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1EF9" w14:textId="77777777" w:rsidR="00B10470" w:rsidRPr="00B10470" w:rsidRDefault="00B10470" w:rsidP="00B10470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0A18B565" w14:textId="77777777" w:rsidR="00B10470" w:rsidRPr="00B10470" w:rsidRDefault="00B10470" w:rsidP="00B10470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BB061A8" w14:textId="77777777" w:rsidR="00B10470" w:rsidRPr="00B10470" w:rsidRDefault="00B10470" w:rsidP="00B10470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84CC7E0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8E7E618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F958C59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523A4C1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380423C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F14858F" w14:textId="5374662A" w:rsidR="009A2E9F" w:rsidRPr="009421B0" w:rsidRDefault="009A2E9F" w:rsidP="00B10470">
      <w:pPr>
        <w:pStyle w:val="Heading2"/>
        <w:shd w:val="clear" w:color="auto" w:fill="D9D9D9" w:themeFill="background1" w:themeFillShade="D9"/>
      </w:pPr>
      <w:r w:rsidRPr="009421B0">
        <w:rPr>
          <w:rFonts w:hint="cs"/>
          <w:cs/>
        </w:rPr>
        <w:t>โครงการในอนาคต</w:t>
      </w:r>
    </w:p>
    <w:p w14:paraId="0B07E6D1" w14:textId="77777777" w:rsidR="00232214" w:rsidRPr="009421B0" w:rsidRDefault="00232214" w:rsidP="002322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จะพิจารณาขยายการลงทุนไปในธุรกิจใหม่ๆ โดยจะมุ่งเน้นการการลงทุนในธุรกิจใหม่ที่มีความสามารถในการสร้างรายได้ที่ยั่งยืน โดยบริษัทฯ มีแผนที่จะรับโอนกิจการทั้งหมดของ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ตามแผนการปรับโครงสร้างกิจการ ซึ่งจะช่วยส่งเสริมให้ธุรกิจของบริษัทฯ มีความเข็งแกร่งและมีศักยภาพในการเติบโตที่สูง</w:t>
      </w:r>
    </w:p>
    <w:p w14:paraId="492E9713" w14:textId="5604DC99" w:rsidR="00232214" w:rsidRPr="009421B0" w:rsidRDefault="00232214" w:rsidP="00232214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มีแผนที่จะขยายการลงทุนในธุรกิจที่เกี่ยวข้องกับธุรกิจในเครือ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หรือสร้างมูลค่าเพิ่มให้กับธุรกิจหลักของ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โดยที่ประชุมคณะกรรมการบริษัทฯ  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3/2562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จัดขึ้นเมื่อวันที่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ได้มีมติอนุมัติ</w:t>
      </w:r>
      <w:r w:rsidR="00D5593C">
        <w:rPr>
          <w:rFonts w:ascii="Browallia New" w:hAnsi="Browallia New" w:cs="Browallia New" w:hint="cs"/>
          <w:sz w:val="28"/>
          <w:szCs w:val="28"/>
          <w:cs/>
          <w:lang w:eastAsia="th-TH"/>
        </w:rPr>
        <w:t>ในหลักการเกี่ยวกับ</w:t>
      </w:r>
      <w:r w:rsidRPr="005244C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การพัฒนา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โครงการเวลเนส ลีฟวิ่ง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Wellness living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ซึ่งเป็นโครงการพัฒนาอสังหาริมทรัพย์และการให้บริการสำหรับผู้สูงอายุ โดยเริ่มต้นพัฒนาโครงการ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แรก คือ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โครงการเวลเนส ลีฟวิ่งนอร์ธปาร์ค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ผ่านการซื้อ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หุ้นสามัญทั้งหมดของบริษัท นอร์ธปาร์ค เซอร์วิส อพาร์ทเม้นท์ จำกัด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(“</w:t>
      </w:r>
      <w:r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นอร์ธปาร์ค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”)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ซึ่งเป็นผู้ถือครองสิทธิในอาคารชุดนอร์ธพาร์คเพลส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คณะกรรมการบริษัทฯ ได้มีมติอนุมัติ</w:t>
      </w:r>
      <w:r w:rsidR="00D5593C">
        <w:rPr>
          <w:rFonts w:ascii="Browallia New" w:hAnsi="Browallia New" w:cs="Browallia New" w:hint="cs"/>
          <w:sz w:val="28"/>
          <w:szCs w:val="28"/>
          <w:cs/>
          <w:lang w:eastAsia="th-TH"/>
        </w:rPr>
        <w:t>ในหลักการเกี่ยวกับ</w:t>
      </w:r>
      <w:r w:rsidRPr="005244CF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เข้าซื้อหุ้นสามัญของนอร์ธปาร์ค และการพัฒนาโครงการเวลเนส ลีฟวิ่งนอร์ธปาร์ค รวมมูลค่าการทำรายการไม่เกิน </w:t>
      </w:r>
      <w:r w:rsidR="005331BC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3,000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ล้านบาท โดยมีรายละเอียด ดังนี้</w:t>
      </w:r>
    </w:p>
    <w:p w14:paraId="1B6681C1" w14:textId="303D31A9" w:rsidR="00232214" w:rsidRPr="009421B0" w:rsidRDefault="00232214" w:rsidP="00A427A0">
      <w:pPr>
        <w:pStyle w:val="ListParagraph"/>
        <w:numPr>
          <w:ilvl w:val="0"/>
          <w:numId w:val="150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จะเข้า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 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รวมเรียกว่า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ผู้ถือหุ้นนอร์ธปาร์ค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”)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เป็นจำนวนเงิน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ไม่เกิน</w:t>
      </w:r>
      <w:r w:rsidRPr="009421B0">
        <w:rPr>
          <w:rFonts w:ascii="Browallia New" w:eastAsia="PMingLiU" w:hAnsi="Browallia New" w:cs="Browallia New"/>
          <w:szCs w:val="28"/>
        </w:rPr>
        <w:t xml:space="preserve"> </w:t>
      </w:r>
      <w:r w:rsidR="005331BC" w:rsidRPr="009421B0">
        <w:rPr>
          <w:rFonts w:ascii="Browallia New" w:eastAsia="PMingLiU" w:hAnsi="Browallia New" w:cs="Browallia New"/>
          <w:szCs w:val="28"/>
          <w:lang w:eastAsia="zh-CN"/>
        </w:rPr>
        <w:t>2,200</w:t>
      </w:r>
      <w:r w:rsidRPr="009421B0">
        <w:rPr>
          <w:rFonts w:ascii="Browallia New" w:eastAsia="PMingLiU" w:hAnsi="Browallia New" w:cs="Browallia New"/>
          <w:szCs w:val="28"/>
          <w:cs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ล้านบาท ซึ่ง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เป็นราคาตามวิธีปรับปรุงมูลค่าหุ้นตามบัญชี (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Adjusted Book Value Approach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อย่างไรก็ตาม จำนวนเงินดังกล่าวอาจมีการปรับเปลี่ยนลดลงได้ตามราคาวิธีปรับปรุงมูลค่าหุ้นตามบัญชีที่เปลี่ยนแปลงไป ณ วันก่อนวันซื้อหุ้น หรือ ในกรณีที่ก่อนวันโอนหุ้นมีเหตุการณ์ที่เป็นเหตุในการปรับเปลี่ยนราคาซื้อขายหุ้นของนอร์ธปาร์คเกิดขึ้น</w:t>
      </w:r>
    </w:p>
    <w:p w14:paraId="609EE4DF" w14:textId="4F6C2172" w:rsidR="00232214" w:rsidRPr="009421B0" w:rsidRDefault="00232214" w:rsidP="00A427A0">
      <w:pPr>
        <w:pStyle w:val="ListParagraph"/>
        <w:numPr>
          <w:ilvl w:val="0"/>
          <w:numId w:val="150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ภายหลังการซื้อหุ้นสามัญของนอร์ธปาร์ค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บริษัทฯ จะ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ลงทุน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พัฒนาและปรับปรุงอาคารชุดนอร์ธปาร์คเพลส เพื่อ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พัฒนาเป็นโครงการเวลเนส ลีฟวิ่ง 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มูลค่าเงินลงทุนเพิ่มเติมเพื่อพัฒนาโครงการไม่เกิน </w:t>
      </w:r>
      <w:r w:rsidR="005331BC" w:rsidRPr="009421B0">
        <w:rPr>
          <w:rFonts w:ascii="Browallia New" w:eastAsia="PMingLiU" w:hAnsi="Browallia New" w:cs="Browallia New"/>
          <w:szCs w:val="28"/>
          <w:lang w:eastAsia="zh-CN"/>
        </w:rPr>
        <w:t>800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ล้านบาท</w:t>
      </w:r>
    </w:p>
    <w:p w14:paraId="4ABF2716" w14:textId="62673A7D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อย่างไรก็ตาม เนื่องจากบริษัทฯ จัดตั้งขึ้นเพื่อวัตถุประสงค์ในการปรับโครงสร้างกิจการระหว่างบริษัท เครืออาคเนย์ จำกัด และบริษัท ไทยประกันภัย จำกัด (มหาชน) โดยภายหลังการปรับโครงสร้างกิจการ บริษัทฯ จะมีสถานะเป็นบริษัทจดทะเบียนในตลาดหลักทรัพย์แห่งประเทศไทย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ซึ่งจะต้องปฏิบัติตามกฎเกณฑ์ของตลาดหลักทรัพย์ฯ รวมถึงสำนักงานคณะกรรมการกำกับหลักทรัพย์และตลาดหลักทรัพย์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สำนักงาน ก.ล.ต.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ต่อไป โดยการเข้าซื้อหุ้นของนอร์ธปาร์ค เข้าข่ายเป็นรายการได้มาซึ่งสินทรัพย์ของบริษัทฯ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ตามประกาศคณะกรรมการ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lastRenderedPageBreak/>
        <w:t>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20/2551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เรื่องหลักเกณฑ์ในการทำรายการที่มีนัยสำคัญที่เข้าข่ายเป็นการได้มาหรือจำหน่ายไปซึ่งทรัพย์สิน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และประกาศคณะกรรมการตลาดหลักทรัพย์แห่งประเทศไทย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การเปิดเผยข้อมูลและการปฏิบัติการของบริษัทจดทะเบียนในการได้มาหรือจำหน่ายไปซึ่งสินทรัพย์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2547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รวมทั้งที่ได้มีการแก้ไขเพิ่มเติม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ประกาศรายการได้มาหรือจำหน่ายไปซึ่งทรัพย์สิน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โดยมีขนาดรายการรวมกันสูงสุดเท่ากับร้อยละ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9.26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ตามเกณฑ์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สินทรัพย์ที่มีตัวตนสุทธิ (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ซึ่งผู้สอบบัญชีได้ให้ความเชื่อมั่น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และอ้างอิงงบการเงินของนอร์ธปาร์ค สำหรับปีสิ้นสุด ณ วันที่ 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31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ธันวาคม 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2561</w:t>
      </w:r>
      <w:r w:rsidR="003B3B8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3B3B8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จัดทำโดยฝ่ายบริหาร</w:t>
      </w:r>
    </w:p>
    <w:p w14:paraId="224B5C4C" w14:textId="64F38F44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นอกจากนี้ รายการดังกล่าวยังเข้าข่ายเป็นการทำรายการกับบุคคลที่เกี่ยวโยงกันของบริษัทจดทะเบียน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21/2551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สิงหาคม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2551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2546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19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พฤศจิกายน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2546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เพิ่มเติม)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ประกาศรายการที่เกี่ยวโยงกัน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 เนื่องจากผู้ถือหุ้นของนอร์ธปาร์ค เป็นนิติบุคคลที่ผู้ถือหุ้นใหญ่ของบริษัทฯ ซึ่งได้แก่ คุณเจริญและคุณหญิงวรรณา สิริวัฒนภักดี (โดยท่านทั้งสองจะมีสถานะเป็นผู้ถือหุ้นใหญ่ ทั้งทางตรงทางอ้อมของบริษัทฯ  ภายหลังการปรับโครงสร้างกิจการกับบริษัท เครืออาคเนย์ จำกัด แล้วเสร็จ) ถือหุ้นทั้งทางตรงและทางอ้อมเกินกว่าร้อยละ </w:t>
      </w:r>
      <w:r w:rsidR="0006045A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10</w:t>
      </w:r>
      <w:r w:rsidR="0006045A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ของจำนวนหุ้นทั้งหมดของผู้ถือหุ้นนอร์ธปาร์ค จึงทำให้รายการดังกล่าวเข้าข่ายเป็นรายการที่เกี่ยวโยงกัน  โดยมีข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นาดรายการเท่ากับร้อยละ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17.86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ของมูลค่าสินทรัพย์ที่มีตัวตนสุทธิ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) (ปัจจุบัน มูลค่าสินทรัพย์ที่มีตัวตนสุทธิของบริษัทฯ มีมูลค่า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12,316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บาท) 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ซึ่งผู้สอบบัญชีได้ให้ความเชื่อมั่น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ซึ่งมากกว่าร้อยละ 3 ของมูลค่าสินทรัพย์ที่มีตัวตนสุทธิของบริษัทฯ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</w:p>
    <w:p w14:paraId="40209944" w14:textId="77777777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ในการนี้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การเข้าซื้อหุ้นดังกล่าวยังถือเป็นการซื้อหรือรับโอนกิจการของบริษัทอื่นมาเป็นของบริษัทฯ ตามมาตรา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107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)(ข) แห่งพระราชบัญญัติบริษัทมหาชนจำกัด พ.ศ.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2535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(รวมทั้งที่มีการแก้ไขเพิ่มเติม)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พ.ร.บ. บริษัทมหาชน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”)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ซึ่งจะต้องได้รับอนุมัติจากที่ประชุมผู้ถือหุ้นก่อน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</w:p>
    <w:p w14:paraId="3DA48E62" w14:textId="77777777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ดังนั้น บริษัทฯ จึงมีหน้าที่ต้องปฏิบัติตามประกาศรายการที่เกี่ยวโยงกัน และตามพ.ร.บ. บริษัทมหาชน รวมถึงการดำเนินการดังต่อไปนี้ </w:t>
      </w:r>
    </w:p>
    <w:p w14:paraId="6CF726C8" w14:textId="77777777" w:rsidR="00232214" w:rsidRPr="009421B0" w:rsidRDefault="00232214" w:rsidP="00A427A0">
      <w:pPr>
        <w:pStyle w:val="ListParagraph"/>
        <w:numPr>
          <w:ilvl w:val="0"/>
          <w:numId w:val="152"/>
        </w:numPr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จัดทำรายงานและเปิดเผยสารสนเทศเกี่ยวกับการเข้าทำรายการของบริษัทฯ ต่อตลาดหลักทรัพย์ฯ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โดยจะดำเนินการหลังจากหุ้นสามัญของบริษัทฯ เข้าจดทะเบียนเป็นหลักทรัพย์ในตลาดหลักทรัพย์ฯ เป็นที่เรียบร้อยแล้ว</w:t>
      </w:r>
    </w:p>
    <w:p w14:paraId="6097B70C" w14:textId="77777777" w:rsidR="00232214" w:rsidRPr="009421B0" w:rsidRDefault="00232214" w:rsidP="00232214">
      <w:pPr>
        <w:pStyle w:val="ListParagraph"/>
        <w:spacing w:after="120"/>
        <w:ind w:left="156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375632E2" w14:textId="77777777" w:rsidR="00232214" w:rsidRPr="009421B0" w:rsidRDefault="00232214" w:rsidP="00A427A0">
      <w:pPr>
        <w:pStyle w:val="ListParagraph"/>
        <w:numPr>
          <w:ilvl w:val="0"/>
          <w:numId w:val="152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จัดให้มีการประชุมผู้ถือหุ้นของบริษัทฯ โดยจัดส่งหนังสือนัดประชุมผู้ถือหุ้นล่วงหน้าไม่น้อยกว่าสิบสี่วันก่อนวันประชุม และจะต้องได้รับอนุมัติจากที่ประชุมผู้ถือหุ้นของบริษัทฯ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00EAD4AF" w14:textId="77777777" w:rsidR="00232214" w:rsidRPr="009421B0" w:rsidRDefault="00232214" w:rsidP="00232214">
      <w:pPr>
        <w:pStyle w:val="ListParagraph"/>
        <w:spacing w:after="120"/>
        <w:rPr>
          <w:rFonts w:ascii="Browallia New" w:eastAsia="PMingLiU" w:hAnsi="Browallia New" w:cs="Browallia New"/>
          <w:szCs w:val="28"/>
          <w:cs/>
          <w:lang w:eastAsia="zh-CN"/>
        </w:rPr>
      </w:pPr>
    </w:p>
    <w:p w14:paraId="4BEDE31D" w14:textId="77777777" w:rsidR="00232214" w:rsidRPr="009421B0" w:rsidRDefault="00232214" w:rsidP="00A427A0">
      <w:pPr>
        <w:pStyle w:val="ListParagraph"/>
        <w:numPr>
          <w:ilvl w:val="0"/>
          <w:numId w:val="152"/>
        </w:numPr>
        <w:spacing w:after="120"/>
        <w:ind w:left="1530" w:hanging="450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แต่งตั้งที่ปรึกษาทางการเงินอิสระเพื่อให้ความเห็นเกี่ยวกับรายการที่เกี่ยวโยงกัน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รวมทั้งจัดส่งความเห็นดังกล่าวต่อผู้ถือหุ้นของบริษัทพร้อมกับหนังสือนัดประชุมผู้ถือหุ้น</w:t>
      </w:r>
    </w:p>
    <w:p w14:paraId="002EA974" w14:textId="77777777" w:rsidR="00232214" w:rsidRPr="009421B0" w:rsidRDefault="00232214" w:rsidP="002322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โดยบริษัทฯ จะดำเนินการตามข้อ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(1) – (3)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ข้างต้น ภายหลังจากที่บริษัทฯ เข้าจดทะเบียนในตลาดหลักทรัพย์</w:t>
      </w:r>
      <w:r w:rsidRPr="009421B0" w:rsidDel="00704425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เพื่อเป็นการปฏิบัติตามกฎเกณฑ์ของตลาดหลักทรัพย์ฯ รวมถึงสำนักงาน ก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ล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ต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</w:p>
    <w:p w14:paraId="192784E2" w14:textId="6ECC022F" w:rsidR="00232214" w:rsidRPr="009421B0" w:rsidRDefault="00232214" w:rsidP="002322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lastRenderedPageBreak/>
        <w:t xml:space="preserve">ทั้งนี้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การเข้าซื้อหุ้นของ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นอร์ธปาร์ค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จะเกิดขึ้น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ต่อเมื่อเงื่อนไขบังคับ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ก่อน ตามที่ระบุไว้ในบันทึกข้อตกลงเบื้องต้น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ระหว่างบริษัทฯ และผู้ถือหุ้นนอร์ธปาร์ค เสร็จสมบูรณ์ โดยเงื่อนไขบังคับก่อน </w:t>
      </w:r>
      <w:r w:rsidR="00CF69A0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</w:p>
    <w:p w14:paraId="668C9FFA" w14:textId="77777777" w:rsidR="00CD008F" w:rsidRPr="009421B0" w:rsidRDefault="00232214" w:rsidP="00A427A0">
      <w:pPr>
        <w:pStyle w:val="ListParagraph"/>
        <w:numPr>
          <w:ilvl w:val="0"/>
          <w:numId w:val="153"/>
        </w:numPr>
        <w:spacing w:after="120"/>
        <w:ind w:left="1560" w:hanging="454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 รับโอนกิจการทั้งหมดของบริษัท เครืออาคเนย์ จำกัด ตามแผนการปรับโครงสร้างกิจการระหว่างบริษัท เครืออาคเนย์ จำกัด และบริษัท ไทยประกันภัย จำกัด (มหาชน)</w:t>
      </w:r>
    </w:p>
    <w:p w14:paraId="6F68DA67" w14:textId="53A5EF5D" w:rsidR="00CD008F" w:rsidRPr="009421B0" w:rsidRDefault="00CD008F" w:rsidP="00A427A0">
      <w:pPr>
        <w:pStyle w:val="ListParagraph"/>
        <w:spacing w:after="120"/>
        <w:ind w:left="156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51863018" w14:textId="61224187" w:rsidR="000B3516" w:rsidRPr="009421B0" w:rsidRDefault="00232214" w:rsidP="000A0A42">
      <w:pPr>
        <w:pStyle w:val="ListParagraph"/>
        <w:numPr>
          <w:ilvl w:val="0"/>
          <w:numId w:val="153"/>
        </w:numPr>
        <w:ind w:left="1560" w:hanging="454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หุ้นสามัญของบริษัทฯ เข้าจดทะเบียนเป็นหลักทรัพย์ในตลาดหลักทรัพย์ฯ </w:t>
      </w:r>
    </w:p>
    <w:p w14:paraId="7A38B4E0" w14:textId="77777777" w:rsidR="000B3516" w:rsidRPr="009421B0" w:rsidRDefault="000B3516" w:rsidP="000A0A42">
      <w:pPr>
        <w:jc w:val="distribute"/>
        <w:rPr>
          <w:rFonts w:ascii="Browallia New" w:eastAsia="PMingLiU" w:hAnsi="Browallia New" w:cs="Browallia New"/>
          <w:szCs w:val="28"/>
          <w:lang w:eastAsia="zh-CN"/>
        </w:rPr>
      </w:pPr>
    </w:p>
    <w:p w14:paraId="697E8BF5" w14:textId="77777777" w:rsidR="000B3516" w:rsidRPr="009421B0" w:rsidRDefault="00232214" w:rsidP="00A427A0">
      <w:pPr>
        <w:pStyle w:val="ListParagraph"/>
        <w:numPr>
          <w:ilvl w:val="0"/>
          <w:numId w:val="153"/>
        </w:numPr>
        <w:spacing w:after="120"/>
        <w:ind w:left="1560" w:hanging="454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ที่ประชุมผู้ถือหุ้นของบริษัทฯ (ซึ่งจะจัดขึ้นภายหลังที่หุ้นสามัญบริษัทฯ เข้าจดทะเบียนเป็นหลักทรัพย์ในตลาดหลักทรัพย์ฯ) มีมติอนุมัติการเข้าซื้อหุ้นสามัญของนอร์ธปาร์คจากผู้ถือหุ้นนอร์ธปาร์ค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11560C95" w14:textId="0E21C289" w:rsidR="00E2266B" w:rsidRPr="009421B0" w:rsidRDefault="00E2266B" w:rsidP="009421B0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นอกจากนี้ ที่ประชุมคณะกรรมการบริษัทฯ ครั้งที่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3/2562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จัดขึ้นเมื่อวันที่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26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มีนาคม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2562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ได้อนุมัติการมอบอำนาจให้คณะกรรมการบริหารของ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TGH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ในการพิจารณาและดำเนินการในรายละเอียดของการเข้าทำรายการซื้อหุ้นสามัญทั้งหมดของนอร์ธปาร์ค โดยให้คณะกรรมการบริหารมีอำนาจดำเนินการแทนบริษัทฯ </w:t>
      </w:r>
      <w:r w:rsidR="00D5593C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ในเรื่องการพิจารณากำหนดรายละเอียดและเงื่อนไขที่เกี่ยวข้อง การเข้าเจรจา เปลี่ยนแปลงเงื่อนไข ลงนามในเอกสารสัญญาที่จำเป็นและเกี่ยวข้อง พิจารณาวันกำหนดรายชื่อผู้ถือหุ้นเพื่อสิทธิเข้าประชุม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Record Date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เพื่ออนุมัติ การเข้าซื้อหุ้นนอร์ธปาร์ค และการแต่งตั้งที่ปรึกษาทางการเงินอิสระ</w:t>
      </w:r>
    </w:p>
    <w:p w14:paraId="2D133BA2" w14:textId="027CB1E2" w:rsidR="007E56E2" w:rsidRPr="005244CF" w:rsidRDefault="00E2266B" w:rsidP="009421B0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ทั้งนี้ ในการพิจารณาการเข้าทำรายการดังกล่าวเพื่อนำเสนอต่อที่ประชุมผู้ถือหุ้นคณะกรรมการบริหารจะพิจารณาเพิ่มเติมในรายละเอียดและ</w:t>
      </w:r>
      <w:r w:rsidR="00D5593C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ความ</w:t>
      </w:r>
      <w:r w:rsidR="00D5593C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เหมาะสมของการเข้าทำรายการซื้อหุ้นสามัญทั้งหมดของนอร์ธปาร์ค โดยคณะกรรมการบริหาร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อาจจะพิจารณานำเสนอ ต่อที่ประชุมผู้ถือหุ้นของบริษัทฯ </w:t>
      </w:r>
      <w:r w:rsidR="00D5593C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เพื่อพิจารณาอนุมัติในการเข้าทำรายการดังกล่าว หรือ อาจพิจารณาไม่นำเสนอต่อที่ประชุมผู้ถือหุ้นของบริษัทฯ หากพิจารณาแล้วเห็นว่าการเข้าทำรายการดังกล่าวไม่เหมาะสม</w:t>
      </w:r>
      <w:r w:rsidR="00D5593C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  <w:r w:rsidR="00D5593C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โดยคำนึงถึงประโยชน์สูงสุดของบริษัทฯ และผู้ถือหุ้น ต่อไป</w:t>
      </w:r>
    </w:p>
    <w:p w14:paraId="6EF0B96F" w14:textId="77777777" w:rsidR="000B3516" w:rsidRPr="009421B0" w:rsidRDefault="000B3516" w:rsidP="000A0A42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โครงการ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เวลเนส ลีฟวิ่งนอร์ธปาร์ค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มีรายละเอียด ดังนี้</w:t>
      </w:r>
    </w:p>
    <w:p w14:paraId="3170D6DE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 w:hint="cs"/>
          <w:cs/>
        </w:rPr>
        <w:t>ลักษณะและสภาพแวดล้อมของโครงการเวลเนส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ลีฟวิ่งนอร์ธปาร์ค</w:t>
      </w:r>
    </w:p>
    <w:p w14:paraId="50EFC08A" w14:textId="201CE85D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cs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โครงการเวลเนส ลีฟวิ่งนอร์ธปาร์ค มีสินทรัพย์หลัก ได้แก่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อาคารชุดนอร์ธพาร์คเพลส </w:t>
      </w:r>
      <w:r w:rsidR="00E1244B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มีอายุ </w:t>
      </w:r>
      <w:r w:rsidR="00E1244B" w:rsidRPr="009421B0">
        <w:rPr>
          <w:rFonts w:ascii="Browallia New" w:eastAsia="Times New Roman" w:hAnsi="Browallia New" w:cs="Browallia New"/>
          <w:b w:val="0"/>
          <w:bCs w:val="0"/>
        </w:rPr>
        <w:t xml:space="preserve">9 </w:t>
      </w:r>
      <w:r w:rsidR="00E1244B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ปี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เป็นโครงการห้องชุดพักอาศัยรวม จำนวน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131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ยูนิต ประกอบด้วยห้องชุด และสิ่งอำนวยความสะดวก เช่น สนามกอล์ฟ สโมสรคลับเฮ้าส์ ห้องซาวน์น่า สวนหย่อม/พื้นที่จัดบาร์บีคิว สนามเด็กเล่น ร้านค้าแล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ะ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ร้านอาหารภายในโครงการ โดยมีการดูแลรักษาความปลอดภัย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24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ชั่วโมง สภาพแวดล้อมโดยรวมเป็นย่านพักอาศัยและพาณิช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ก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รรม มีความเจริญอยู่ในเกณฑ์ดี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สะดวกต่อ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การคมนาคม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ใกล้จ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ากถนนสายหลัก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ทั้งนี้ นอร์ธพาร์คเพลสได้โอนห้องชุดพักอาศัยจำนวน </w:t>
      </w:r>
      <w:r w:rsidR="00D54015" w:rsidRPr="009421B0">
        <w:rPr>
          <w:rFonts w:ascii="Browallia New" w:eastAsia="Times New Roman" w:hAnsi="Browallia New" w:cs="Browallia New"/>
          <w:b w:val="0"/>
          <w:bCs w:val="0"/>
        </w:rPr>
        <w:t xml:space="preserve">21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ยูนิต ให้แก่ผู้ซื้อแล้ว และคงเหลือห้องชุดพักอาศัยจำนวน </w:t>
      </w:r>
      <w:r w:rsidR="00D54015" w:rsidRPr="009421B0">
        <w:rPr>
          <w:rFonts w:ascii="Browallia New" w:eastAsia="Times New Roman" w:hAnsi="Browallia New" w:cs="Browallia New"/>
          <w:b w:val="0"/>
          <w:bCs w:val="0"/>
        </w:rPr>
        <w:t xml:space="preserve">110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ยูนิต ที่กลุ่ม </w:t>
      </w:r>
      <w:r w:rsidR="00D54015"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จะดำเนินการพัฒนาเป็นโครงการเวลเนส ลีฟวิ่งนอร์ธปาร์ค</w:t>
      </w:r>
    </w:p>
    <w:p w14:paraId="18BA4953" w14:textId="77777777" w:rsidR="000B3516" w:rsidRPr="009421B0" w:rsidRDefault="000B3516" w:rsidP="000B3516">
      <w:pPr>
        <w:pStyle w:val="a"/>
        <w:tabs>
          <w:tab w:val="num" w:pos="426"/>
        </w:tabs>
        <w:ind w:left="426" w:right="0" w:hanging="426"/>
        <w:jc w:val="thaiDistribute"/>
        <w:rPr>
          <w:rFonts w:ascii="Browallia New" w:eastAsia="Times New Roman" w:hAnsi="Browallia New" w:cs="Browallia New"/>
          <w:b w:val="0"/>
          <w:bCs w:val="0"/>
        </w:rPr>
      </w:pPr>
    </w:p>
    <w:p w14:paraId="3D9BAACD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แหล่งที่มาของเงินทุน</w:t>
      </w:r>
    </w:p>
    <w:p w14:paraId="17F4566A" w14:textId="77777777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เงินลงทุนสำหรับการพัฒนาโครงการเวลเนส ลีฟวิ่งนอร์ธปาร์ค แบ่งออกเป็น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ส่วน ได้แก่ เงินลงทุนสำหรับการซื้อหุ้นสามัญของบริษัท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และเงินลงทุนในการพัฒนาและปรับปรุงอาคารชุดนอร์ธพาร์คเพลส โดยมีแหล่งที่มาของเงินทุน ดังนี้</w:t>
      </w:r>
    </w:p>
    <w:p w14:paraId="13A3CF1E" w14:textId="3521FB29" w:rsidR="000B3516" w:rsidRPr="009421B0" w:rsidRDefault="000B3516" w:rsidP="00E1244B">
      <w:pPr>
        <w:pStyle w:val="a"/>
        <w:numPr>
          <w:ilvl w:val="0"/>
          <w:numId w:val="172"/>
        </w:numPr>
        <w:ind w:left="1134" w:right="0" w:hanging="425"/>
        <w:jc w:val="thaiDistribute"/>
        <w:rPr>
          <w:rFonts w:ascii="Browallia New" w:eastAsia="Times New Roman" w:hAnsi="Browallia New" w:cs="Browallia New"/>
          <w:b w:val="0"/>
          <w:bCs w:val="0"/>
          <w:strike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lastRenderedPageBreak/>
        <w:t>การซื้อหุ้นสามัญ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</w:rPr>
        <w:t>: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TGH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จะเข้าซื้อหุ้นสามัญทั้งหมดของบริษัท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จากผู้ถือหุ้นเดิม เท่ากับ มูลค่าตามวิธีปรับปรุงมูลค่าตามบัญชี (</w:t>
      </w:r>
      <w:r w:rsidRPr="009421B0">
        <w:rPr>
          <w:rFonts w:ascii="Browallia New" w:eastAsia="Times New Roman" w:hAnsi="Browallia New" w:cs="Browallia New"/>
          <w:b w:val="0"/>
          <w:bCs w:val="0"/>
        </w:rPr>
        <w:t>Adjusted Book Value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)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ณ วันที่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ก่อน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การซื้อขาย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เป็นจำนวนไม่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เกิน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2,200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ล้านบาท โดยแหล่งที่มาของเงินทุนจะมาจากเงินที่ได้จากการดำเนินธุรกิจของ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TGH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และบริษัทย่อย</w:t>
      </w:r>
      <w:r w:rsidR="007E56E2"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="007E56E2" w:rsidRPr="005244CF">
        <w:rPr>
          <w:rFonts w:ascii="Browallia New" w:eastAsia="Times New Roman" w:hAnsi="Browallia New" w:cs="Browallia New" w:hint="cs"/>
          <w:b w:val="0"/>
          <w:bCs w:val="0"/>
          <w:cs/>
        </w:rPr>
        <w:t>และ/หรือ การ</w:t>
      </w:r>
      <w:r w:rsidR="007E56E2" w:rsidRPr="009421B0">
        <w:rPr>
          <w:rFonts w:ascii="Browallia New" w:eastAsia="Times New Roman" w:hAnsi="Browallia New" w:cs="Browallia New" w:hint="cs"/>
          <w:b w:val="0"/>
          <w:bCs w:val="0"/>
          <w:cs/>
        </w:rPr>
        <w:t>กู้ยืมจากสถาบันการเงิน</w:t>
      </w:r>
    </w:p>
    <w:p w14:paraId="0E4D64A1" w14:textId="77777777" w:rsidR="000B3516" w:rsidRPr="009421B0" w:rsidRDefault="000B3516" w:rsidP="00E1244B">
      <w:pPr>
        <w:pStyle w:val="a"/>
        <w:numPr>
          <w:ilvl w:val="0"/>
          <w:numId w:val="172"/>
        </w:numPr>
        <w:ind w:left="1134" w:right="0" w:hanging="425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การพัฒนาปรับปรุงอาคาร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</w:rPr>
        <w:t>: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TGH </w:t>
      </w:r>
      <w:r w:rsidRPr="009421B0">
        <w:rPr>
          <w:rFonts w:ascii="Browallia New" w:eastAsia="PMingLiU" w:hAnsi="Browallia New" w:cs="Browallia New"/>
          <w:b w:val="0"/>
          <w:bCs w:val="0"/>
          <w:cs/>
          <w:lang w:eastAsia="zh-CN"/>
        </w:rPr>
        <w:t>จะ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 xml:space="preserve">ลงทุนพัฒนาและปรับปรุงอาคารชุดนอร์ธพาร์คเพลส มูลค่าเงินลงทุนพัฒนาโครงการไม่เกิน </w:t>
      </w:r>
      <w:r w:rsidRPr="009421B0">
        <w:rPr>
          <w:rFonts w:ascii="Browallia New" w:eastAsia="PMingLiU" w:hAnsi="Browallia New" w:cs="Browallia New"/>
          <w:b w:val="0"/>
          <w:bCs w:val="0"/>
          <w:lang w:eastAsia="zh-CN"/>
        </w:rPr>
        <w:t xml:space="preserve">800 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>ล้านบาท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โดยแหล่งที่มาของเงินทุนจะมาจากการกู้ยืมจากสถาบันการเงิน</w:t>
      </w:r>
    </w:p>
    <w:p w14:paraId="4A1A26D7" w14:textId="77777777" w:rsidR="000B3516" w:rsidRPr="009421B0" w:rsidRDefault="000B3516" w:rsidP="000B3516">
      <w:pPr>
        <w:pStyle w:val="a"/>
        <w:ind w:left="426" w:right="0"/>
        <w:jc w:val="thaiDistribute"/>
        <w:rPr>
          <w:rFonts w:ascii="Browallia New" w:eastAsia="Times New Roman" w:hAnsi="Browallia New" w:cs="Browallia New"/>
          <w:b w:val="0"/>
          <w:bCs w:val="0"/>
        </w:rPr>
      </w:pPr>
    </w:p>
    <w:p w14:paraId="6850E257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ความเพียงพอของเงินทุนหมุนเวียนของบริษัทฯ ในการลงทุนซื้อหุ้นและพัฒนา</w:t>
      </w:r>
      <w:r w:rsidRPr="009421B0">
        <w:rPr>
          <w:rFonts w:ascii="Browallia New" w:eastAsia="Times New Roman" w:hAnsi="Browallia New" w:cs="Browallia New" w:hint="cs"/>
          <w:cs/>
        </w:rPr>
        <w:t>โครงการ</w:t>
      </w:r>
    </w:p>
    <w:p w14:paraId="02081474" w14:textId="77777777" w:rsidR="000B3516" w:rsidRPr="009421B0" w:rsidRDefault="000B3516" w:rsidP="00E1244B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เมื่อพิจารณาเงินทุนหมุนเวียนของบริษัทฯ เปรียบเทียบกับมูลค่าเงินลงทุน และเงื่อนไขการชำระเงิน สามารถพิจารณาได้ว่าบริษัทฯ มีเงินลงทุนหมุนเวียนเพียงพอในการลงทุนพัฒนาโครงการเวลเนส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ลีฟวิ่งนอร์ธปาร์ค </w:t>
      </w:r>
    </w:p>
    <w:p w14:paraId="0B054863" w14:textId="69FD591B" w:rsidR="000B3516" w:rsidRPr="009421B0" w:rsidRDefault="000B3516" w:rsidP="00E1244B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ในปี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2560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และ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2561 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มีกระแสเงินสดได้มาจากกิจการดำเนินงาน เท่ากับ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2,452.04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ล้านบาท และ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2,908.74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ล้านบาท ตามลำดับ ในขณะที่การซื้อหุ้นสามัญของบริษัท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จำกัด มูลค่าไม่เกิน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2,200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ล้านบาท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มีการผ่อนชำระเป็นเวลา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10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ปี และการพัฒนาปรับปรุงโครงการ มูลค่าไม่เกิน </w:t>
      </w:r>
      <w:r w:rsidRPr="009421B0">
        <w:rPr>
          <w:rFonts w:ascii="Browallia New" w:eastAsia="PMingLiU" w:hAnsi="Browallia New" w:cs="Browallia New"/>
          <w:b w:val="0"/>
          <w:bCs w:val="0"/>
          <w:lang w:eastAsia="zh-CN"/>
        </w:rPr>
        <w:t xml:space="preserve">800 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 xml:space="preserve">ล้านบาท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แสดงให้เห็นว่าบริษัทฯ มีกระแสเงินสดได้มาจากกิจการดำเนินงานมากกว่าเงินลงทุนที่ต้องจ่ายสำหรับโครงการในแต่ละปี </w:t>
      </w:r>
    </w:p>
    <w:p w14:paraId="73AD26B0" w14:textId="77777777" w:rsidR="007E56E2" w:rsidRPr="009421B0" w:rsidRDefault="007E56E2" w:rsidP="000B3516">
      <w:pPr>
        <w:pStyle w:val="a"/>
        <w:ind w:right="0"/>
        <w:jc w:val="thaiDistribute"/>
        <w:rPr>
          <w:rFonts w:ascii="Browallia New" w:eastAsia="Times New Roman" w:hAnsi="Browallia New" w:cs="Browallia New"/>
        </w:rPr>
      </w:pPr>
    </w:p>
    <w:p w14:paraId="15DC3958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 w:hint="cs"/>
          <w:cs/>
        </w:rPr>
        <w:t>ประสบการณ์ในการพัฒนาโครงการ และแผนการบริหารจัดการโครงการ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</w:p>
    <w:p w14:paraId="3C90A6FB" w14:textId="77777777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cs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แม้ว่าทางกลุ่ม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ยังไม่เคยมีประสบการณ์ตรงในการพัฒนาและบริหารโครงการอสังหาริมทรัพย์เพื่อให้บริการแก่ผู้สูงอายุ อย่างไรก็ตามในการพัฒนาโครงการเวลเนส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ลีฟวิ่งนอร์ธปาร์ค ทาง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มีบุคลากรที่มีประสบการณ์เป็นผู้ดูแลโครงการดังกล่าวโดยตรง รวมถึงมีการว่าจ้างบริษัทที่ปรึกษา ซึ่งมีประสบการณ์ในการพัฒนาโครงการในลักษณะเดียวกันในต่างประเทศ เพื่อมาให้คำแนะนำให้การพัฒนาและบริหารจัดการโครงการดังกล่าว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สำหรับการให้บริการด้านสุขภาพ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มีแผนการเป็นพันธมิตรกับโรงพยาบาล คู่สัญญาอื่นๆด้านการบริการ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และรับผิดชอบการให้บริการด้านสุขภาพแก่ลูกค้า</w:t>
      </w:r>
    </w:p>
    <w:p w14:paraId="4691016C" w14:textId="5EAAD8B2" w:rsidR="00CF69A0" w:rsidRPr="009421B0" w:rsidRDefault="00CF69A0" w:rsidP="009421B0">
      <w:pPr>
        <w:pStyle w:val="a"/>
        <w:ind w:right="0"/>
        <w:jc w:val="thaiDistribute"/>
        <w:rPr>
          <w:rFonts w:ascii="Browallia New" w:eastAsia="Times New Roman" w:hAnsi="Browallia New" w:cs="Browallia New"/>
          <w:cs/>
        </w:rPr>
      </w:pPr>
    </w:p>
    <w:p w14:paraId="27BE0A0E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การประชุมคณะกรรมการบริษัทฯ เพื่ออนุมัติการลงทุน</w:t>
      </w:r>
      <w:r w:rsidRPr="009421B0">
        <w:rPr>
          <w:rFonts w:ascii="Browallia New" w:eastAsia="Times New Roman" w:hAnsi="Browallia New" w:cs="Browallia New" w:hint="cs"/>
          <w:cs/>
        </w:rPr>
        <w:t>โครงการเวลเนส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ลีฟวิ่งนอร์ธปาร์ค</w:t>
      </w:r>
    </w:p>
    <w:p w14:paraId="40948A6F" w14:textId="237CC727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ในวาระดังกล่าวมีกรรมการบริษัท ซึ่งเป็นผู้มีส่วนได้เสีย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8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ท่าน จากคณะกรรมการทั้งหมด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12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ท่าน โดยกรรมการผู้มีส่วนได้เสียดังกล่าว</w:t>
      </w:r>
      <w:r w:rsidR="00CF69A0" w:rsidRPr="009421B0">
        <w:rPr>
          <w:rFonts w:ascii="Browallia New" w:eastAsia="Times New Roman" w:hAnsi="Browallia New" w:cs="Browallia New" w:hint="cs"/>
          <w:b w:val="0"/>
          <w:bCs w:val="0"/>
          <w:cs/>
        </w:rPr>
        <w:t>ไม่ได้เข้าร่วมประชุมและ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ออกเสียง</w:t>
      </w:r>
      <w:r w:rsidR="00CF69A0" w:rsidRPr="009421B0">
        <w:rPr>
          <w:rFonts w:ascii="Browallia New" w:eastAsia="Times New Roman" w:hAnsi="Browallia New" w:cs="Browallia New" w:hint="cs"/>
          <w:b w:val="0"/>
          <w:bCs w:val="0"/>
          <w:cs/>
        </w:rPr>
        <w:t>ลงคะแนน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เพื่ออนุมัติวาระดังกล่าว รายละเอียดกรรมการที่มีสิทธิออกเสียงและไม่มีสิทธิออกเสียง เป็นดังนี้</w:t>
      </w:r>
    </w:p>
    <w:tbl>
      <w:tblPr>
        <w:tblW w:w="8505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50202B" w:rsidRPr="009421B0" w14:paraId="4DB77787" w14:textId="77777777" w:rsidTr="0050202B">
        <w:trPr>
          <w:trHeight w:val="195"/>
          <w:tblHeader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D8FABE1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BC18B44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>ราย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ชื่อ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3B086FD8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ตำแหน่ง</w:t>
            </w:r>
          </w:p>
        </w:tc>
      </w:tr>
      <w:tr w:rsidR="000B3516" w:rsidRPr="009421B0" w14:paraId="1F1E0DC5" w14:textId="77777777" w:rsidTr="000A0A42">
        <w:trPr>
          <w:trHeight w:val="50"/>
        </w:trPr>
        <w:tc>
          <w:tcPr>
            <w:tcW w:w="8505" w:type="dxa"/>
            <w:gridSpan w:val="3"/>
            <w:shd w:val="clear" w:color="auto" w:fill="F2F2F2" w:themeFill="background1" w:themeFillShade="F2"/>
            <w:noWrap/>
            <w:vAlign w:val="center"/>
          </w:tcPr>
          <w:p w14:paraId="12714984" w14:textId="77777777" w:rsidR="000B3516" w:rsidRPr="009421B0" w:rsidRDefault="000B3516" w:rsidP="0050202B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รายชื่อกรรมการที่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ไม่มี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สิทธิออกเสียง</w:t>
            </w:r>
          </w:p>
        </w:tc>
      </w:tr>
      <w:tr w:rsidR="000B3516" w:rsidRPr="009421B0" w14:paraId="4A94AA2F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5F02F69C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BBB9C8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เจริญ สิริวัฒนภักดี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D2F1D8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ประธานกรรมการ</w:t>
            </w:r>
          </w:p>
        </w:tc>
      </w:tr>
      <w:tr w:rsidR="000B3516" w:rsidRPr="009421B0" w14:paraId="391BA19E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4451A830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AE0E7C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6E64BE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รองประธานกรรมการ</w:t>
            </w:r>
          </w:p>
        </w:tc>
      </w:tr>
      <w:tr w:rsidR="000B3516" w:rsidRPr="009421B0" w14:paraId="1232702B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74140702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5DC50C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อารีพงศ์ ภู่ชอุ่ม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5D37CD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รองประธานกรรมการ</w:t>
            </w:r>
          </w:p>
        </w:tc>
      </w:tr>
      <w:tr w:rsidR="000B3516" w:rsidRPr="009421B0" w14:paraId="120D9A79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3405DA0B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8AA937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โชติพัฒน์ พีชานนท์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58A9F49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52B7F461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2EEBDD77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9BD8FA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อาทินันท์ พีชานนท์</w:t>
            </w:r>
          </w:p>
        </w:tc>
        <w:tc>
          <w:tcPr>
            <w:tcW w:w="3969" w:type="dxa"/>
            <w:shd w:val="clear" w:color="auto" w:fill="auto"/>
            <w:noWrap/>
          </w:tcPr>
          <w:p w14:paraId="5ADFB1E1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285361E8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76271FCD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FBF142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ฐาปน สิริวัฒนภักดี</w:t>
            </w:r>
          </w:p>
        </w:tc>
        <w:tc>
          <w:tcPr>
            <w:tcW w:w="3969" w:type="dxa"/>
            <w:shd w:val="clear" w:color="auto" w:fill="auto"/>
            <w:noWrap/>
          </w:tcPr>
          <w:p w14:paraId="3D635F7F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1687D6AC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21DFC1CC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1A71A6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สมชัย สัจจพงษ์</w:t>
            </w:r>
          </w:p>
        </w:tc>
        <w:tc>
          <w:tcPr>
            <w:tcW w:w="3969" w:type="dxa"/>
            <w:shd w:val="clear" w:color="auto" w:fill="auto"/>
            <w:noWrap/>
          </w:tcPr>
          <w:p w14:paraId="3186AC2C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21B967F1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74435148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923E53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อภิชัย บุญธีรวร</w:t>
            </w:r>
          </w:p>
        </w:tc>
        <w:tc>
          <w:tcPr>
            <w:tcW w:w="3969" w:type="dxa"/>
            <w:shd w:val="clear" w:color="auto" w:fill="auto"/>
            <w:noWrap/>
          </w:tcPr>
          <w:p w14:paraId="666DEA10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72E7C21F" w14:textId="77777777" w:rsidTr="000A0A42">
        <w:trPr>
          <w:trHeight w:val="50"/>
        </w:trPr>
        <w:tc>
          <w:tcPr>
            <w:tcW w:w="8505" w:type="dxa"/>
            <w:gridSpan w:val="3"/>
            <w:shd w:val="clear" w:color="auto" w:fill="F2F2F2" w:themeFill="background1" w:themeFillShade="F2"/>
            <w:noWrap/>
            <w:vAlign w:val="center"/>
          </w:tcPr>
          <w:p w14:paraId="60D55341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รายชื่อกรรมการที่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มี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สิทธิออกเสียง</w:t>
            </w:r>
          </w:p>
        </w:tc>
      </w:tr>
      <w:tr w:rsidR="000B3516" w:rsidRPr="009421B0" w14:paraId="48B71A5F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400F137A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6AFEAC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3969" w:type="dxa"/>
            <w:shd w:val="clear" w:color="auto" w:fill="auto"/>
            <w:noWrap/>
          </w:tcPr>
          <w:p w14:paraId="2CB8CDAC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กรรมการอิสระ</w:t>
            </w:r>
          </w:p>
        </w:tc>
      </w:tr>
      <w:tr w:rsidR="000B3516" w:rsidRPr="009421B0" w14:paraId="21AC27A1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337B9504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108083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โยธิน พิบูลย์เกษตรกิจ</w:t>
            </w:r>
          </w:p>
        </w:tc>
        <w:tc>
          <w:tcPr>
            <w:tcW w:w="3969" w:type="dxa"/>
            <w:shd w:val="clear" w:color="auto" w:fill="auto"/>
            <w:noWrap/>
          </w:tcPr>
          <w:p w14:paraId="3F1EF50F" w14:textId="77777777" w:rsidR="000B3516" w:rsidRPr="009421B0" w:rsidRDefault="000B3516" w:rsidP="0050202B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อิสระ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กรรมการตรวจสอบ</w:t>
            </w:r>
          </w:p>
        </w:tc>
      </w:tr>
      <w:tr w:rsidR="000B3516" w:rsidRPr="009421B0" w14:paraId="567F4ACB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64790388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897384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ผดุงเดช อินทรลักษณ์</w:t>
            </w:r>
          </w:p>
        </w:tc>
        <w:tc>
          <w:tcPr>
            <w:tcW w:w="3969" w:type="dxa"/>
            <w:shd w:val="clear" w:color="auto" w:fill="auto"/>
            <w:noWrap/>
          </w:tcPr>
          <w:p w14:paraId="61215323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อิสระ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กรรมการตรวจสอบ</w:t>
            </w:r>
          </w:p>
        </w:tc>
      </w:tr>
      <w:tr w:rsidR="000B3516" w:rsidRPr="009421B0" w14:paraId="5BCA64EC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6C6528DB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DD54F6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กุลภัทรา สิโรดม</w:t>
            </w:r>
          </w:p>
        </w:tc>
        <w:tc>
          <w:tcPr>
            <w:tcW w:w="3969" w:type="dxa"/>
            <w:shd w:val="clear" w:color="auto" w:fill="auto"/>
            <w:noWrap/>
          </w:tcPr>
          <w:p w14:paraId="691167DC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อิสระ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ประธาน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กรรมการตรวจสอบ</w:t>
            </w:r>
          </w:p>
        </w:tc>
      </w:tr>
    </w:tbl>
    <w:p w14:paraId="7E8E9131" w14:textId="77777777" w:rsidR="000B3516" w:rsidRPr="009421B0" w:rsidRDefault="000B3516" w:rsidP="000B3516">
      <w:pPr>
        <w:pStyle w:val="a"/>
        <w:ind w:right="0" w:firstLine="426"/>
        <w:jc w:val="thaiDistribute"/>
        <w:rPr>
          <w:rFonts w:ascii="Browallia New" w:eastAsia="Times New Roman" w:hAnsi="Browallia New" w:cs="Browallia New"/>
          <w:b w:val="0"/>
          <w:bCs w:val="0"/>
          <w:cs/>
        </w:rPr>
      </w:pPr>
    </w:p>
    <w:p w14:paraId="3E64EE60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ข้อมูล</w:t>
      </w:r>
      <w:r w:rsidRPr="009421B0">
        <w:rPr>
          <w:rFonts w:ascii="Browallia New" w:eastAsia="Times New Roman" w:hAnsi="Browallia New" w:cs="Browallia New" w:hint="cs"/>
          <w:cs/>
        </w:rPr>
        <w:t>อื่น</w:t>
      </w:r>
      <w:r w:rsidRPr="009421B0">
        <w:rPr>
          <w:rFonts w:ascii="Browallia New" w:eastAsia="Times New Roman" w:hAnsi="Browallia New" w:cs="Browallia New"/>
          <w:cs/>
        </w:rPr>
        <w:t>ที่คณะกรรมการบริษัทฯ ใช้เพื่อประกอบการพิจารณาก่อนที่จะมีมติอนุมัติการลงทุนดังกล่าว</w:t>
      </w:r>
      <w:r w:rsidRPr="009421B0">
        <w:rPr>
          <w:rFonts w:ascii="Browallia New" w:eastAsia="Times New Roman" w:hAnsi="Browallia New" w:cs="Browallia New"/>
        </w:rPr>
        <w:t> 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</w:p>
    <w:p w14:paraId="4119B02B" w14:textId="77777777" w:rsidR="000B3516" w:rsidRPr="009421B0" w:rsidRDefault="000B3516" w:rsidP="000A0A42">
      <w:pPr>
        <w:pStyle w:val="a"/>
        <w:spacing w:after="120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งบการเงิน บริษัท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จำกัด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678"/>
        <w:gridCol w:w="1678"/>
        <w:gridCol w:w="1679"/>
      </w:tblGrid>
      <w:tr w:rsidR="0050202B" w:rsidRPr="009421B0" w14:paraId="15E28AE2" w14:textId="77777777" w:rsidTr="000A0A42">
        <w:trPr>
          <w:tblHeader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796D1B98" w14:textId="303FED53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หน่วย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)</w:t>
            </w:r>
          </w:p>
        </w:tc>
        <w:tc>
          <w:tcPr>
            <w:tcW w:w="5035" w:type="dxa"/>
            <w:gridSpan w:val="3"/>
            <w:shd w:val="clear" w:color="auto" w:fill="D9D9D9" w:themeFill="background1" w:themeFillShade="D9"/>
            <w:vAlign w:val="center"/>
          </w:tcPr>
          <w:p w14:paraId="11200EC0" w14:textId="21C09BF4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5244CF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สำหรับงวดปีสิ้นสุดวันที่</w:t>
            </w:r>
          </w:p>
        </w:tc>
      </w:tr>
      <w:tr w:rsidR="0050202B" w:rsidRPr="009421B0" w14:paraId="682D20E1" w14:textId="77777777" w:rsidTr="000A0A42">
        <w:trPr>
          <w:tblHeader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68B69EAE" w14:textId="77777777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0F2640F" w14:textId="3FFA607F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2558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DF56E0A" w14:textId="22D91AB3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2559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3B8B4043" w14:textId="732F1F12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2560</w:t>
            </w:r>
          </w:p>
        </w:tc>
      </w:tr>
      <w:tr w:rsidR="0074513D" w:rsidRPr="009421B0" w14:paraId="4968BBB5" w14:textId="77777777" w:rsidTr="000A0A42">
        <w:tc>
          <w:tcPr>
            <w:tcW w:w="3544" w:type="dxa"/>
          </w:tcPr>
          <w:p w14:paraId="26535013" w14:textId="71018D91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u w:val="single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สินทรัพย์</w:t>
            </w: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</w:rPr>
              <w:t> </w:t>
            </w:r>
          </w:p>
        </w:tc>
        <w:tc>
          <w:tcPr>
            <w:tcW w:w="1678" w:type="dxa"/>
          </w:tcPr>
          <w:p w14:paraId="6533B7CD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C1F1795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FD85605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</w:tr>
      <w:tr w:rsidR="0074513D" w:rsidRPr="009421B0" w14:paraId="10FB7F96" w14:textId="77777777" w:rsidTr="000A0A42">
        <w:tc>
          <w:tcPr>
            <w:tcW w:w="3544" w:type="dxa"/>
          </w:tcPr>
          <w:p w14:paraId="51F5E9F1" w14:textId="63A0DBC0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เงินสดและเงินฝากสถาบันการเงิน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21C9E90" w14:textId="2D1B3A2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1.75</w:t>
            </w:r>
          </w:p>
        </w:tc>
        <w:tc>
          <w:tcPr>
            <w:tcW w:w="1678" w:type="dxa"/>
          </w:tcPr>
          <w:p w14:paraId="7EFBD63F" w14:textId="0891D49D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41.80</w:t>
            </w:r>
          </w:p>
        </w:tc>
        <w:tc>
          <w:tcPr>
            <w:tcW w:w="1679" w:type="dxa"/>
          </w:tcPr>
          <w:p w14:paraId="1E572A39" w14:textId="5D964F9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3.05</w:t>
            </w:r>
          </w:p>
        </w:tc>
      </w:tr>
      <w:tr w:rsidR="0074513D" w:rsidRPr="009421B0" w14:paraId="14140D45" w14:textId="77777777" w:rsidTr="000A0A42">
        <w:tc>
          <w:tcPr>
            <w:tcW w:w="3544" w:type="dxa"/>
          </w:tcPr>
          <w:p w14:paraId="1B5A5DC9" w14:textId="6A785BC6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ลูกหนี้การค้า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4CC95A6" w14:textId="2665A7CD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6795F2E5" w14:textId="24E33A6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7E94231D" w14:textId="3C43DCC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0.23</w:t>
            </w:r>
          </w:p>
        </w:tc>
      </w:tr>
      <w:tr w:rsidR="0074513D" w:rsidRPr="009421B0" w14:paraId="170661CE" w14:textId="77777777" w:rsidTr="000A0A42">
        <w:tc>
          <w:tcPr>
            <w:tcW w:w="3544" w:type="dxa"/>
          </w:tcPr>
          <w:p w14:paraId="604DBBBF" w14:textId="12799EF4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รวมเงินให้กู้ยืมระยะสั้น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21288A9F" w14:textId="5ED3B64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2B5AAF62" w14:textId="7B03BD9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5107103A" w14:textId="598E46B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116.93</w:t>
            </w:r>
          </w:p>
        </w:tc>
      </w:tr>
      <w:tr w:rsidR="0074513D" w:rsidRPr="009421B0" w14:paraId="3F65AFFF" w14:textId="77777777" w:rsidTr="000A0A42">
        <w:tc>
          <w:tcPr>
            <w:tcW w:w="3544" w:type="dxa"/>
          </w:tcPr>
          <w:p w14:paraId="6AE2E26B" w14:textId="423BBF1C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สินค้าคงเหลือสุทธิ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D1500C2" w14:textId="091F6CD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1,003.86</w:t>
            </w:r>
          </w:p>
        </w:tc>
        <w:tc>
          <w:tcPr>
            <w:tcW w:w="1678" w:type="dxa"/>
          </w:tcPr>
          <w:p w14:paraId="49CADCE1" w14:textId="159F3B8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06888BBE" w14:textId="18BAEE6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0.01</w:t>
            </w:r>
          </w:p>
        </w:tc>
      </w:tr>
      <w:tr w:rsidR="0074513D" w:rsidRPr="009421B0" w14:paraId="416568E4" w14:textId="77777777" w:rsidTr="000A0A42">
        <w:tc>
          <w:tcPr>
            <w:tcW w:w="3544" w:type="dxa"/>
          </w:tcPr>
          <w:p w14:paraId="3B1D976A" w14:textId="5658A8C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สินทรัพย์หมุนเวียนอื่น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94685CF" w14:textId="224FBF73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4.88</w:t>
            </w:r>
          </w:p>
        </w:tc>
        <w:tc>
          <w:tcPr>
            <w:tcW w:w="1678" w:type="dxa"/>
          </w:tcPr>
          <w:p w14:paraId="21886145" w14:textId="68705A7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3.75</w:t>
            </w:r>
          </w:p>
        </w:tc>
        <w:tc>
          <w:tcPr>
            <w:tcW w:w="1679" w:type="dxa"/>
          </w:tcPr>
          <w:p w14:paraId="08084C57" w14:textId="394C8B0F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4.21</w:t>
            </w:r>
          </w:p>
        </w:tc>
      </w:tr>
      <w:tr w:rsidR="0074513D" w:rsidRPr="009421B0" w14:paraId="6329FEDA" w14:textId="77777777" w:rsidTr="000A0A42">
        <w:tc>
          <w:tcPr>
            <w:tcW w:w="3544" w:type="dxa"/>
          </w:tcPr>
          <w:p w14:paraId="6A75D103" w14:textId="487F9EE2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รวมสินทรัพย์หมุนเวียน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44E0464B" w14:textId="62FF152C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1,010.49</w:t>
            </w:r>
          </w:p>
        </w:tc>
        <w:tc>
          <w:tcPr>
            <w:tcW w:w="1678" w:type="dxa"/>
          </w:tcPr>
          <w:p w14:paraId="6AF57BCB" w14:textId="6EDC275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45.55</w:t>
            </w:r>
          </w:p>
        </w:tc>
        <w:tc>
          <w:tcPr>
            <w:tcW w:w="1679" w:type="dxa"/>
          </w:tcPr>
          <w:p w14:paraId="669AFEB3" w14:textId="0EDE96E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124.43</w:t>
            </w:r>
          </w:p>
        </w:tc>
      </w:tr>
      <w:tr w:rsidR="0074513D" w:rsidRPr="009421B0" w14:paraId="1DD489B8" w14:textId="77777777" w:rsidTr="000A0A42">
        <w:tc>
          <w:tcPr>
            <w:tcW w:w="3544" w:type="dxa"/>
          </w:tcPr>
          <w:p w14:paraId="46B32046" w14:textId="0C4F7196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รวมเงินให้กู้ยืมและเงินลงทุนระยะยาว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0E9E62F" w14:textId="5EC5494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0830813A" w14:textId="5199151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47DA53FA" w14:textId="78C9F2B5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</w:tr>
      <w:tr w:rsidR="0074513D" w:rsidRPr="009421B0" w14:paraId="14E91F1B" w14:textId="77777777" w:rsidTr="000A0A42">
        <w:tc>
          <w:tcPr>
            <w:tcW w:w="3544" w:type="dxa"/>
          </w:tcPr>
          <w:p w14:paraId="459EBFB3" w14:textId="7670F92B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ที่ดิน อาคารและอุปกรณ์ สุทธิ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62D05AC" w14:textId="6713EAB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383F9AE9" w14:textId="022077A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1,058.48</w:t>
            </w:r>
          </w:p>
        </w:tc>
        <w:tc>
          <w:tcPr>
            <w:tcW w:w="1679" w:type="dxa"/>
          </w:tcPr>
          <w:p w14:paraId="7B26A732" w14:textId="329BF1B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1,013.80</w:t>
            </w:r>
          </w:p>
        </w:tc>
      </w:tr>
      <w:tr w:rsidR="0074513D" w:rsidRPr="009421B0" w14:paraId="0966DCF9" w14:textId="77777777" w:rsidTr="000A0A42">
        <w:tc>
          <w:tcPr>
            <w:tcW w:w="3544" w:type="dxa"/>
          </w:tcPr>
          <w:p w14:paraId="3E042996" w14:textId="23954A29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รวมสินทรัพย์ไม่หมุนเวียน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40BC3177" w14:textId="314ACC5B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2.29</w:t>
            </w:r>
          </w:p>
        </w:tc>
        <w:tc>
          <w:tcPr>
            <w:tcW w:w="1678" w:type="dxa"/>
          </w:tcPr>
          <w:p w14:paraId="0EC27122" w14:textId="1D8E812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1,060.31</w:t>
            </w:r>
          </w:p>
        </w:tc>
        <w:tc>
          <w:tcPr>
            <w:tcW w:w="1679" w:type="dxa"/>
          </w:tcPr>
          <w:p w14:paraId="547AE317" w14:textId="7EFD4A3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1,015.18</w:t>
            </w:r>
          </w:p>
        </w:tc>
      </w:tr>
      <w:tr w:rsidR="0074513D" w:rsidRPr="009421B0" w14:paraId="69D2EEFF" w14:textId="77777777" w:rsidTr="000A0A42">
        <w:tc>
          <w:tcPr>
            <w:tcW w:w="3544" w:type="dxa"/>
          </w:tcPr>
          <w:p w14:paraId="303D4A2F" w14:textId="5615481E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รวมสินทรัพย์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3A53CD22" w14:textId="097C97D2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1,012.78</w:t>
            </w:r>
          </w:p>
        </w:tc>
        <w:tc>
          <w:tcPr>
            <w:tcW w:w="1678" w:type="dxa"/>
          </w:tcPr>
          <w:p w14:paraId="3BF165F2" w14:textId="0BD8FC8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1,105.86</w:t>
            </w:r>
          </w:p>
        </w:tc>
        <w:tc>
          <w:tcPr>
            <w:tcW w:w="1679" w:type="dxa"/>
          </w:tcPr>
          <w:p w14:paraId="36E0D187" w14:textId="1E5B909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1,139.62</w:t>
            </w:r>
          </w:p>
        </w:tc>
      </w:tr>
      <w:tr w:rsidR="0074513D" w:rsidRPr="009421B0" w14:paraId="1447FD0F" w14:textId="77777777" w:rsidTr="000A0A42">
        <w:tc>
          <w:tcPr>
            <w:tcW w:w="3544" w:type="dxa"/>
          </w:tcPr>
          <w:p w14:paraId="658012E8" w14:textId="7777777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678" w:type="dxa"/>
          </w:tcPr>
          <w:p w14:paraId="7D623441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B7BA9FC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234F281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4513D" w:rsidRPr="009421B0" w14:paraId="593AAAE9" w14:textId="77777777" w:rsidTr="000A0A42">
        <w:tc>
          <w:tcPr>
            <w:tcW w:w="3544" w:type="dxa"/>
          </w:tcPr>
          <w:p w14:paraId="6B69683F" w14:textId="1E6891A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u w:val="single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หนี้สิน</w:t>
            </w: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</w:rPr>
              <w:t> </w:t>
            </w:r>
          </w:p>
        </w:tc>
        <w:tc>
          <w:tcPr>
            <w:tcW w:w="1678" w:type="dxa"/>
          </w:tcPr>
          <w:p w14:paraId="45D12515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3887B90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5F8EA21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</w:tr>
      <w:tr w:rsidR="0074513D" w:rsidRPr="009421B0" w14:paraId="4F123F64" w14:textId="77777777" w:rsidTr="000A0A42">
        <w:tc>
          <w:tcPr>
            <w:tcW w:w="3544" w:type="dxa"/>
          </w:tcPr>
          <w:p w14:paraId="17E667DF" w14:textId="2CA86F2A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เจ้าหนี้การค้า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D2B99F8" w14:textId="54BD5A4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1.20</w:t>
            </w:r>
          </w:p>
        </w:tc>
        <w:tc>
          <w:tcPr>
            <w:tcW w:w="1678" w:type="dxa"/>
          </w:tcPr>
          <w:p w14:paraId="0CBEB5A2" w14:textId="7F3D1C39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21.10</w:t>
            </w:r>
          </w:p>
        </w:tc>
        <w:tc>
          <w:tcPr>
            <w:tcW w:w="1679" w:type="dxa"/>
          </w:tcPr>
          <w:p w14:paraId="0B4AC91E" w14:textId="6670AD0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1.04</w:t>
            </w:r>
          </w:p>
        </w:tc>
      </w:tr>
      <w:tr w:rsidR="0074513D" w:rsidRPr="009421B0" w14:paraId="60E2D56B" w14:textId="77777777" w:rsidTr="000A0A42">
        <w:tc>
          <w:tcPr>
            <w:tcW w:w="3544" w:type="dxa"/>
          </w:tcPr>
          <w:p w14:paraId="37E1AFDF" w14:textId="0BAA6B7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รวมเงินกู้ยืมระยะสั้น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824C125" w14:textId="23E9751F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13.25</w:t>
            </w:r>
          </w:p>
        </w:tc>
        <w:tc>
          <w:tcPr>
            <w:tcW w:w="1678" w:type="dxa"/>
          </w:tcPr>
          <w:p w14:paraId="65129F0D" w14:textId="4E3EE54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97.15</w:t>
            </w:r>
          </w:p>
        </w:tc>
        <w:tc>
          <w:tcPr>
            <w:tcW w:w="1679" w:type="dxa"/>
          </w:tcPr>
          <w:p w14:paraId="166CA42B" w14:textId="5DEEA56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</w:tr>
      <w:tr w:rsidR="0074513D" w:rsidRPr="009421B0" w14:paraId="6D6EE87A" w14:textId="77777777" w:rsidTr="000A0A42">
        <w:tc>
          <w:tcPr>
            <w:tcW w:w="3544" w:type="dxa"/>
          </w:tcPr>
          <w:p w14:paraId="0C72E1D4" w14:textId="274CBE6F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หนี้สินหมุนเวียนอื่น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2E4E3604" w14:textId="4632638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1.83</w:t>
            </w:r>
          </w:p>
        </w:tc>
        <w:tc>
          <w:tcPr>
            <w:tcW w:w="1678" w:type="dxa"/>
          </w:tcPr>
          <w:p w14:paraId="097B138B" w14:textId="1620ABD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4.19</w:t>
            </w:r>
          </w:p>
        </w:tc>
        <w:tc>
          <w:tcPr>
            <w:tcW w:w="1679" w:type="dxa"/>
          </w:tcPr>
          <w:p w14:paraId="51A9780A" w14:textId="7E6C949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6.98</w:t>
            </w:r>
          </w:p>
        </w:tc>
      </w:tr>
      <w:tr w:rsidR="0074513D" w:rsidRPr="009421B0" w14:paraId="40811B5E" w14:textId="77777777" w:rsidTr="000A0A42">
        <w:tc>
          <w:tcPr>
            <w:tcW w:w="3544" w:type="dxa"/>
          </w:tcPr>
          <w:p w14:paraId="16536167" w14:textId="268C737E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รวมหนี้สินหมุนเวียน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7CC5D0D" w14:textId="7537632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16.28</w:t>
            </w:r>
          </w:p>
        </w:tc>
        <w:tc>
          <w:tcPr>
            <w:tcW w:w="1678" w:type="dxa"/>
          </w:tcPr>
          <w:p w14:paraId="161A6AC8" w14:textId="68E3490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122.45</w:t>
            </w:r>
          </w:p>
        </w:tc>
        <w:tc>
          <w:tcPr>
            <w:tcW w:w="1679" w:type="dxa"/>
          </w:tcPr>
          <w:p w14:paraId="0E7F30D5" w14:textId="7275493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8.01</w:t>
            </w:r>
          </w:p>
        </w:tc>
      </w:tr>
      <w:tr w:rsidR="0074513D" w:rsidRPr="009421B0" w14:paraId="3D000127" w14:textId="77777777" w:rsidTr="000A0A42">
        <w:tc>
          <w:tcPr>
            <w:tcW w:w="3544" w:type="dxa"/>
          </w:tcPr>
          <w:p w14:paraId="4A4F2F20" w14:textId="18869B40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หนี้สินไม่หมุนเวียนอื่น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5ACFC56D" w14:textId="7EFE98D3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6FD5C887" w14:textId="0839C7CC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777ACC64" w14:textId="2BB29B6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0.08</w:t>
            </w:r>
          </w:p>
        </w:tc>
      </w:tr>
      <w:tr w:rsidR="0074513D" w:rsidRPr="009421B0" w14:paraId="295B10D5" w14:textId="77777777" w:rsidTr="000A0A42">
        <w:tc>
          <w:tcPr>
            <w:tcW w:w="3544" w:type="dxa"/>
          </w:tcPr>
          <w:p w14:paraId="66E5D778" w14:textId="7DFF898A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รวมหนี้สินไม่หมุนเวียน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A880052" w14:textId="4F4C60E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6E810894" w14:textId="402E5BC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6732F7D8" w14:textId="4D84B82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0.08</w:t>
            </w:r>
          </w:p>
        </w:tc>
      </w:tr>
      <w:tr w:rsidR="0074513D" w:rsidRPr="009421B0" w14:paraId="16EBBD91" w14:textId="77777777" w:rsidTr="000A0A42">
        <w:tc>
          <w:tcPr>
            <w:tcW w:w="3544" w:type="dxa"/>
          </w:tcPr>
          <w:p w14:paraId="4D523247" w14:textId="779A0449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รวมหนี้สิน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55FB7D1" w14:textId="6AA36D5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16.28</w:t>
            </w:r>
          </w:p>
        </w:tc>
        <w:tc>
          <w:tcPr>
            <w:tcW w:w="1678" w:type="dxa"/>
          </w:tcPr>
          <w:p w14:paraId="241BA797" w14:textId="1AA67029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122.45</w:t>
            </w:r>
          </w:p>
        </w:tc>
        <w:tc>
          <w:tcPr>
            <w:tcW w:w="1679" w:type="dxa"/>
          </w:tcPr>
          <w:p w14:paraId="53F91D74" w14:textId="7E29884B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8.09</w:t>
            </w:r>
          </w:p>
        </w:tc>
      </w:tr>
      <w:tr w:rsidR="0074513D" w:rsidRPr="009421B0" w14:paraId="2BD63E08" w14:textId="77777777" w:rsidTr="000A0A42">
        <w:tc>
          <w:tcPr>
            <w:tcW w:w="3544" w:type="dxa"/>
          </w:tcPr>
          <w:p w14:paraId="43338F7E" w14:textId="7777777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678" w:type="dxa"/>
          </w:tcPr>
          <w:p w14:paraId="2C149D61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DE66C74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BDB6C4A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4513D" w:rsidRPr="009421B0" w14:paraId="0A64F87B" w14:textId="77777777" w:rsidTr="000A0A42">
        <w:tc>
          <w:tcPr>
            <w:tcW w:w="3544" w:type="dxa"/>
          </w:tcPr>
          <w:p w14:paraId="34E4996C" w14:textId="1A5E9651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u w:val="single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ส่วนของผู้ถือหุ้น</w:t>
            </w: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</w:rPr>
              <w:t> </w:t>
            </w:r>
          </w:p>
        </w:tc>
        <w:tc>
          <w:tcPr>
            <w:tcW w:w="1678" w:type="dxa"/>
          </w:tcPr>
          <w:p w14:paraId="40DE85DF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3C29A59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BA8161B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</w:tr>
      <w:tr w:rsidR="0074513D" w:rsidRPr="009421B0" w14:paraId="13DE18E6" w14:textId="77777777" w:rsidTr="000A0A42">
        <w:tc>
          <w:tcPr>
            <w:tcW w:w="3544" w:type="dxa"/>
          </w:tcPr>
          <w:p w14:paraId="13D145AE" w14:textId="39B958A6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ทุนจดทะเบียน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5E6ACE65" w14:textId="168AAD2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8" w:type="dxa"/>
          </w:tcPr>
          <w:p w14:paraId="427CDCA5" w14:textId="61206FC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9" w:type="dxa"/>
          </w:tcPr>
          <w:p w14:paraId="4B298B9E" w14:textId="346D064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</w:tr>
      <w:tr w:rsidR="0074513D" w:rsidRPr="009421B0" w14:paraId="54113319" w14:textId="77777777" w:rsidTr="000A0A42">
        <w:tc>
          <w:tcPr>
            <w:tcW w:w="3544" w:type="dxa"/>
          </w:tcPr>
          <w:p w14:paraId="746C7B0D" w14:textId="5595A0BD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 xml:space="preserve">ทุนที่ออกและชำระแล้ว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หุ้นสามัญ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00B9848F" w14:textId="6844442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8" w:type="dxa"/>
          </w:tcPr>
          <w:p w14:paraId="681F058A" w14:textId="1DF88A8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9" w:type="dxa"/>
          </w:tcPr>
          <w:p w14:paraId="092463B1" w14:textId="62E73382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</w:tr>
      <w:tr w:rsidR="0074513D" w:rsidRPr="009421B0" w14:paraId="43E41095" w14:textId="77777777" w:rsidTr="000A0A42">
        <w:tc>
          <w:tcPr>
            <w:tcW w:w="3544" w:type="dxa"/>
          </w:tcPr>
          <w:p w14:paraId="43BC5B56" w14:textId="5AAFF39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กำไร (ขาดทุน)สะสม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2C08C078" w14:textId="2B20E13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(203.49)</w:t>
            </w:r>
          </w:p>
        </w:tc>
        <w:tc>
          <w:tcPr>
            <w:tcW w:w="1678" w:type="dxa"/>
          </w:tcPr>
          <w:p w14:paraId="66CC8758" w14:textId="276DC4E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(216.59)</w:t>
            </w:r>
          </w:p>
        </w:tc>
        <w:tc>
          <w:tcPr>
            <w:tcW w:w="1679" w:type="dxa"/>
          </w:tcPr>
          <w:p w14:paraId="4F712D4F" w14:textId="39272F9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(68.47)</w:t>
            </w:r>
          </w:p>
        </w:tc>
      </w:tr>
      <w:tr w:rsidR="0074513D" w:rsidRPr="009421B0" w14:paraId="2F4401C0" w14:textId="77777777" w:rsidTr="000A0A42">
        <w:tc>
          <w:tcPr>
            <w:tcW w:w="3544" w:type="dxa"/>
          </w:tcPr>
          <w:p w14:paraId="49D2B2F8" w14:textId="2F59F971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รวมส่วนของผู้ถือหุ้น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3328A53E" w14:textId="29C33D5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996.51</w:t>
            </w:r>
          </w:p>
        </w:tc>
        <w:tc>
          <w:tcPr>
            <w:tcW w:w="1678" w:type="dxa"/>
          </w:tcPr>
          <w:p w14:paraId="39580A80" w14:textId="4216066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983.41</w:t>
            </w:r>
          </w:p>
        </w:tc>
        <w:tc>
          <w:tcPr>
            <w:tcW w:w="1679" w:type="dxa"/>
          </w:tcPr>
          <w:p w14:paraId="01979537" w14:textId="620093A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1,131.53</w:t>
            </w:r>
          </w:p>
        </w:tc>
      </w:tr>
      <w:tr w:rsidR="0074513D" w:rsidRPr="009421B0" w14:paraId="2B9AE18E" w14:textId="77777777" w:rsidTr="000A0A42">
        <w:tc>
          <w:tcPr>
            <w:tcW w:w="3544" w:type="dxa"/>
          </w:tcPr>
          <w:p w14:paraId="4F7F915D" w14:textId="4B2D5FA2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รวมหนิ้สินและส่วนของผู้ถือหุ้น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BF87E6A" w14:textId="26BAAE42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1,012.78</w:t>
            </w:r>
          </w:p>
        </w:tc>
        <w:tc>
          <w:tcPr>
            <w:tcW w:w="1678" w:type="dxa"/>
          </w:tcPr>
          <w:p w14:paraId="37169C59" w14:textId="62BBDCBC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1,105.86</w:t>
            </w:r>
          </w:p>
        </w:tc>
        <w:tc>
          <w:tcPr>
            <w:tcW w:w="1679" w:type="dxa"/>
          </w:tcPr>
          <w:p w14:paraId="7978D546" w14:textId="5C10126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1,139.62</w:t>
            </w:r>
          </w:p>
        </w:tc>
      </w:tr>
      <w:tr w:rsidR="0050202B" w:rsidRPr="009421B0" w14:paraId="508C42B4" w14:textId="77777777" w:rsidTr="0074513D">
        <w:tc>
          <w:tcPr>
            <w:tcW w:w="3544" w:type="dxa"/>
          </w:tcPr>
          <w:p w14:paraId="77C45ED0" w14:textId="77777777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678" w:type="dxa"/>
          </w:tcPr>
          <w:p w14:paraId="43763BBC" w14:textId="77777777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9DE83F9" w14:textId="77777777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879B7C7" w14:textId="77777777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0202B" w:rsidRPr="009421B0" w14:paraId="69A2B6CC" w14:textId="77777777" w:rsidTr="0074513D">
        <w:tc>
          <w:tcPr>
            <w:tcW w:w="3544" w:type="dxa"/>
          </w:tcPr>
          <w:p w14:paraId="29F55521" w14:textId="0341C8CA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 xml:space="preserve">รายได้จากการขายและบริการ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สุทธิ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43CF935A" w14:textId="0DC098B2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0.02</w:t>
            </w:r>
          </w:p>
        </w:tc>
        <w:tc>
          <w:tcPr>
            <w:tcW w:w="1678" w:type="dxa"/>
          </w:tcPr>
          <w:p w14:paraId="0D54BEA9" w14:textId="30AE97B2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0.08</w:t>
            </w:r>
          </w:p>
        </w:tc>
        <w:tc>
          <w:tcPr>
            <w:tcW w:w="1679" w:type="dxa"/>
          </w:tcPr>
          <w:p w14:paraId="07232081" w14:textId="34FE4688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9.63</w:t>
            </w:r>
          </w:p>
        </w:tc>
      </w:tr>
      <w:tr w:rsidR="0050202B" w:rsidRPr="009421B0" w14:paraId="3B3056E9" w14:textId="77777777" w:rsidTr="0074513D">
        <w:tc>
          <w:tcPr>
            <w:tcW w:w="3544" w:type="dxa"/>
          </w:tcPr>
          <w:p w14:paraId="33CC227E" w14:textId="19E49218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รวมรายได้อื่น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3954068D" w14:textId="70C56F85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0.04</w:t>
            </w:r>
          </w:p>
        </w:tc>
        <w:tc>
          <w:tcPr>
            <w:tcW w:w="1678" w:type="dxa"/>
          </w:tcPr>
          <w:p w14:paraId="678C33B3" w14:textId="6154221F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1.63</w:t>
            </w:r>
          </w:p>
        </w:tc>
        <w:tc>
          <w:tcPr>
            <w:tcW w:w="1679" w:type="dxa"/>
          </w:tcPr>
          <w:p w14:paraId="08A84A20" w14:textId="73ADF32C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231.99</w:t>
            </w:r>
          </w:p>
        </w:tc>
      </w:tr>
      <w:tr w:rsidR="0050202B" w:rsidRPr="009421B0" w14:paraId="0B3E8DCB" w14:textId="77777777" w:rsidTr="0074513D">
        <w:tc>
          <w:tcPr>
            <w:tcW w:w="3544" w:type="dxa"/>
          </w:tcPr>
          <w:p w14:paraId="53CD66CC" w14:textId="7356DF1C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รายได้รวม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09ED8EC8" w14:textId="66BA2663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0.05</w:t>
            </w:r>
          </w:p>
        </w:tc>
        <w:tc>
          <w:tcPr>
            <w:tcW w:w="1678" w:type="dxa"/>
          </w:tcPr>
          <w:p w14:paraId="798B4CFE" w14:textId="0E5F8F7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1.71</w:t>
            </w:r>
          </w:p>
        </w:tc>
        <w:tc>
          <w:tcPr>
            <w:tcW w:w="1679" w:type="dxa"/>
          </w:tcPr>
          <w:p w14:paraId="7015B145" w14:textId="03107AF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241.61</w:t>
            </w:r>
          </w:p>
        </w:tc>
      </w:tr>
      <w:tr w:rsidR="0050202B" w:rsidRPr="009421B0" w14:paraId="05E749DB" w14:textId="77777777" w:rsidTr="0074513D">
        <w:tc>
          <w:tcPr>
            <w:tcW w:w="3544" w:type="dxa"/>
          </w:tcPr>
          <w:p w14:paraId="7E39F819" w14:textId="2A4B07D0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กำไร(ขาดทุน)ขั้นต้น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0EFD7F6" w14:textId="1B77907B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0.02</w:t>
            </w:r>
          </w:p>
        </w:tc>
        <w:tc>
          <w:tcPr>
            <w:tcW w:w="1678" w:type="dxa"/>
          </w:tcPr>
          <w:p w14:paraId="5C3CBC07" w14:textId="54EE87F6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0.08</w:t>
            </w:r>
          </w:p>
        </w:tc>
        <w:tc>
          <w:tcPr>
            <w:tcW w:w="1679" w:type="dxa"/>
          </w:tcPr>
          <w:p w14:paraId="21063335" w14:textId="5DE2DAE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9.63</w:t>
            </w:r>
          </w:p>
        </w:tc>
      </w:tr>
      <w:tr w:rsidR="0050202B" w:rsidRPr="009421B0" w14:paraId="5FAC37FD" w14:textId="77777777" w:rsidTr="0074513D">
        <w:tc>
          <w:tcPr>
            <w:tcW w:w="3544" w:type="dxa"/>
          </w:tcPr>
          <w:p w14:paraId="7D2BD583" w14:textId="62F5D23F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รวมค่าใช้จ่ายในการดำเนินงาน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5AAFB9A" w14:textId="0B8FA969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12.53</w:t>
            </w:r>
          </w:p>
        </w:tc>
        <w:tc>
          <w:tcPr>
            <w:tcW w:w="1678" w:type="dxa"/>
          </w:tcPr>
          <w:p w14:paraId="5B8303E8" w14:textId="2162D18D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14.25</w:t>
            </w:r>
          </w:p>
        </w:tc>
        <w:tc>
          <w:tcPr>
            <w:tcW w:w="1679" w:type="dxa"/>
          </w:tcPr>
          <w:p w14:paraId="4C39C7A1" w14:textId="670DCEBC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88.11</w:t>
            </w:r>
          </w:p>
        </w:tc>
      </w:tr>
      <w:tr w:rsidR="0050202B" w:rsidRPr="009421B0" w14:paraId="6842A238" w14:textId="77777777" w:rsidTr="0074513D">
        <w:tc>
          <w:tcPr>
            <w:tcW w:w="3544" w:type="dxa"/>
          </w:tcPr>
          <w:p w14:paraId="7D05B850" w14:textId="17C0EB33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กำไร(ขาดทุน)จากการดำเนินงาน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5F7CC228" w14:textId="5F0BC264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(12.51)</w:t>
            </w:r>
          </w:p>
        </w:tc>
        <w:tc>
          <w:tcPr>
            <w:tcW w:w="1678" w:type="dxa"/>
          </w:tcPr>
          <w:p w14:paraId="5031645A" w14:textId="612D5F60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(14.17)</w:t>
            </w:r>
          </w:p>
        </w:tc>
        <w:tc>
          <w:tcPr>
            <w:tcW w:w="1679" w:type="dxa"/>
          </w:tcPr>
          <w:p w14:paraId="11E3B926" w14:textId="24B0D90B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(78.49)</w:t>
            </w:r>
          </w:p>
        </w:tc>
      </w:tr>
      <w:tr w:rsidR="0050202B" w:rsidRPr="009421B0" w14:paraId="48A25DFD" w14:textId="77777777" w:rsidTr="0074513D">
        <w:tc>
          <w:tcPr>
            <w:tcW w:w="3544" w:type="dxa"/>
          </w:tcPr>
          <w:p w14:paraId="6B995DBE" w14:textId="2F833571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 (ขาดทุน) ก่อนดอกเบี้ยและภาษีเงินได้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5AE29A5" w14:textId="57A5FD9A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(12.48)</w:t>
            </w:r>
          </w:p>
        </w:tc>
        <w:tc>
          <w:tcPr>
            <w:tcW w:w="1678" w:type="dxa"/>
          </w:tcPr>
          <w:p w14:paraId="3580A73D" w14:textId="15FED6B6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(12.55)</w:t>
            </w:r>
          </w:p>
        </w:tc>
        <w:tc>
          <w:tcPr>
            <w:tcW w:w="1679" w:type="dxa"/>
          </w:tcPr>
          <w:p w14:paraId="239C9239" w14:textId="6C7FCED1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153.50</w:t>
            </w:r>
          </w:p>
        </w:tc>
      </w:tr>
      <w:tr w:rsidR="0050202B" w:rsidRPr="009421B0" w14:paraId="049A7895" w14:textId="77777777" w:rsidTr="0074513D">
        <w:tc>
          <w:tcPr>
            <w:tcW w:w="3544" w:type="dxa"/>
          </w:tcPr>
          <w:p w14:paraId="13CB5A72" w14:textId="7E2E2BCC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ดอกเบี้ยจ่าย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B597185" w14:textId="4C532553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0.25</w:t>
            </w:r>
          </w:p>
        </w:tc>
        <w:tc>
          <w:tcPr>
            <w:tcW w:w="1678" w:type="dxa"/>
          </w:tcPr>
          <w:p w14:paraId="3164FEAB" w14:textId="2CCBB081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0.55</w:t>
            </w:r>
          </w:p>
        </w:tc>
        <w:tc>
          <w:tcPr>
            <w:tcW w:w="1679" w:type="dxa"/>
          </w:tcPr>
          <w:p w14:paraId="0A8AA9A3" w14:textId="1D3F060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5.38</w:t>
            </w:r>
          </w:p>
        </w:tc>
      </w:tr>
      <w:tr w:rsidR="0050202B" w:rsidRPr="009421B0" w14:paraId="7299C0AF" w14:textId="77777777" w:rsidTr="0074513D">
        <w:tc>
          <w:tcPr>
            <w:tcW w:w="3544" w:type="dxa"/>
          </w:tcPr>
          <w:p w14:paraId="6BFDF93D" w14:textId="15D7FB9D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>กำไร(ขาดทุน) สุทธิ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094F8B81" w14:textId="19DC762D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(12.72)</w:t>
            </w:r>
          </w:p>
        </w:tc>
        <w:tc>
          <w:tcPr>
            <w:tcW w:w="1678" w:type="dxa"/>
          </w:tcPr>
          <w:p w14:paraId="4BA78E88" w14:textId="39AE6268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(13.10)</w:t>
            </w:r>
          </w:p>
        </w:tc>
        <w:tc>
          <w:tcPr>
            <w:tcW w:w="1679" w:type="dxa"/>
          </w:tcPr>
          <w:p w14:paraId="7613D9DC" w14:textId="72020340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148.12</w:t>
            </w:r>
          </w:p>
        </w:tc>
      </w:tr>
    </w:tbl>
    <w:p w14:paraId="11882C8D" w14:textId="3AE90022" w:rsidR="000B3516" w:rsidRPr="009421B0" w:rsidRDefault="0050202B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i/>
          <w:iCs/>
          <w:sz w:val="24"/>
          <w:szCs w:val="24"/>
          <w:cs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i/>
          <w:iCs/>
          <w:sz w:val="24"/>
          <w:szCs w:val="24"/>
          <w:cs/>
        </w:rPr>
        <w:t>หมายเหตุ</w:t>
      </w:r>
      <w:r w:rsidRPr="009421B0">
        <w:rPr>
          <w:rFonts w:ascii="Browallia New" w:eastAsia="Times New Roman" w:hAnsi="Browallia New" w:cs="Browallia New"/>
          <w:b w:val="0"/>
          <w:bCs w:val="0"/>
          <w:i/>
          <w:iCs/>
          <w:sz w:val="24"/>
          <w:szCs w:val="24"/>
        </w:rPr>
        <w:t xml:space="preserve">: </w:t>
      </w:r>
      <w:r w:rsidRPr="009421B0">
        <w:rPr>
          <w:rFonts w:ascii="Browallia New" w:eastAsia="Times New Roman" w:hAnsi="Browallia New" w:cs="Browallia New" w:hint="cs"/>
          <w:b w:val="0"/>
          <w:bCs w:val="0"/>
          <w:i/>
          <w:iCs/>
          <w:sz w:val="24"/>
          <w:szCs w:val="24"/>
          <w:cs/>
        </w:rPr>
        <w:t>อ้างอิงข้อมูลจากฐานข้อมูลออนไลน์ กรมพัฒนาธุรกิจการค้า กระทรวงพาณิชย์</w:t>
      </w:r>
    </w:p>
    <w:p w14:paraId="4DADC5A1" w14:textId="77777777" w:rsidR="0050202B" w:rsidRPr="009421B0" w:rsidRDefault="0050202B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sz w:val="24"/>
          <w:szCs w:val="24"/>
        </w:rPr>
      </w:pPr>
    </w:p>
    <w:p w14:paraId="335FD212" w14:textId="77777777" w:rsidR="000D6414" w:rsidRDefault="000D6414" w:rsidP="000A0A42">
      <w:pPr>
        <w:pStyle w:val="a"/>
        <w:ind w:left="709" w:right="0"/>
        <w:rPr>
          <w:rFonts w:ascii="Browallia New" w:eastAsia="Times New Roman" w:hAnsi="Browallia New" w:cs="Browallia New"/>
          <w:b w:val="0"/>
          <w:bCs w:val="0"/>
          <w:u w:val="single"/>
          <w:cs/>
        </w:rPr>
      </w:pPr>
      <w:r>
        <w:rPr>
          <w:rFonts w:ascii="Browallia New" w:eastAsia="Times New Roman" w:hAnsi="Browallia New" w:cs="Browallia New"/>
          <w:b w:val="0"/>
          <w:bCs w:val="0"/>
          <w:u w:val="single"/>
          <w:cs/>
        </w:rPr>
        <w:br w:type="page"/>
      </w:r>
    </w:p>
    <w:p w14:paraId="1FFF0A48" w14:textId="35D12406" w:rsidR="000B3516" w:rsidRPr="009421B0" w:rsidRDefault="000B3516" w:rsidP="000A0A42">
      <w:pPr>
        <w:pStyle w:val="a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lastRenderedPageBreak/>
        <w:t>สรุปรายงานการประเมินมูลค่าทรัพย์สิน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>อาคารชุดนอร์ธพาร์คเพลส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B3516" w:rsidRPr="009421B0" w14:paraId="3CDBA6DE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163A3C8F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ผู้ประเมิน</w:t>
            </w:r>
          </w:p>
        </w:tc>
        <w:tc>
          <w:tcPr>
            <w:tcW w:w="6237" w:type="dxa"/>
          </w:tcPr>
          <w:p w14:paraId="5331E99A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บริษัท จี.พี.วี. โกลบอล พร็อพเพอร์ตี้ แวลูชั่น จำกัด</w:t>
            </w:r>
          </w:p>
        </w:tc>
      </w:tr>
      <w:tr w:rsidR="000B3516" w:rsidRPr="009421B0" w14:paraId="6CB317DD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519D5808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ประเภททรัพย์สิน</w:t>
            </w:r>
          </w:p>
        </w:tc>
        <w:tc>
          <w:tcPr>
            <w:tcW w:w="6237" w:type="dxa"/>
          </w:tcPr>
          <w:p w14:paraId="1C470C64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ห้องชุดพักอาศัย จำนวน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110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ยูนิต เนื้อที่รวม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17,542.35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ตารางเมตร</w:t>
            </w:r>
          </w:p>
        </w:tc>
      </w:tr>
      <w:tr w:rsidR="000B3516" w:rsidRPr="009421B0" w14:paraId="4CB0B724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2DA77AB0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ที่ตั้งของทรัพย์สิน</w:t>
            </w:r>
          </w:p>
        </w:tc>
        <w:tc>
          <w:tcPr>
            <w:tcW w:w="6237" w:type="dxa"/>
          </w:tcPr>
          <w:p w14:paraId="0D1A8017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เลขที่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338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อาคารชุดนอร์ธ พาร์ค เพลส ซอยท่าทราย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ถนนกำแพงเพชร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แขวงทุ่งสองห้อง เขตหลักสี่ กรุงเทพมหานคร</w:t>
            </w:r>
          </w:p>
        </w:tc>
      </w:tr>
      <w:tr w:rsidR="000B3516" w:rsidRPr="009421B0" w14:paraId="7B9A3F99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326EB02D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วิธีการประเมินมูลค่า</w:t>
            </w:r>
          </w:p>
        </w:tc>
        <w:tc>
          <w:tcPr>
            <w:tcW w:w="6237" w:type="dxa"/>
          </w:tcPr>
          <w:p w14:paraId="5B698EDB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วิธีเปรียบเทียบราคาตลาด</w:t>
            </w:r>
          </w:p>
        </w:tc>
      </w:tr>
      <w:tr w:rsidR="000B3516" w:rsidRPr="009421B0" w14:paraId="23386D78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6786BAD4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วันที่ประเมินมูลค่า</w:t>
            </w:r>
          </w:p>
        </w:tc>
        <w:tc>
          <w:tcPr>
            <w:tcW w:w="6237" w:type="dxa"/>
          </w:tcPr>
          <w:p w14:paraId="36BA46BC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23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พฤศจิกายน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2561</w:t>
            </w:r>
          </w:p>
        </w:tc>
      </w:tr>
      <w:tr w:rsidR="000B3516" w:rsidRPr="009421B0" w14:paraId="5853F63D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46CC5FE6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มูลค่าทรัพย์สิน</w:t>
            </w:r>
          </w:p>
        </w:tc>
        <w:tc>
          <w:tcPr>
            <w:tcW w:w="6237" w:type="dxa"/>
          </w:tcPr>
          <w:p w14:paraId="2987C316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1,730.61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ล้านบาท</w:t>
            </w:r>
          </w:p>
        </w:tc>
      </w:tr>
    </w:tbl>
    <w:p w14:paraId="281A546F" w14:textId="77777777" w:rsidR="000B3516" w:rsidRPr="009421B0" w:rsidRDefault="000B3516" w:rsidP="000B3516">
      <w:pPr>
        <w:pStyle w:val="a"/>
        <w:ind w:left="426" w:right="0"/>
        <w:rPr>
          <w:rFonts w:ascii="Browallia New" w:eastAsia="Times New Roman" w:hAnsi="Browallia New" w:cs="Browallia New"/>
        </w:rPr>
      </w:pPr>
    </w:p>
    <w:p w14:paraId="6AAB01EA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 w:hint="cs"/>
          <w:cs/>
        </w:rPr>
        <w:t>เกณฑ์ในการกำหนดราคาซื้อหุ้นสามัญของบริษัท นอร์ธปาร์ค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เซอร์วิส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 xml:space="preserve">จำกัด </w:t>
      </w:r>
    </w:p>
    <w:p w14:paraId="3D75631F" w14:textId="607442AE" w:rsidR="000B3516" w:rsidRPr="009421B0" w:rsidRDefault="000B3516" w:rsidP="0074513D">
      <w:pPr>
        <w:pStyle w:val="a"/>
        <w:ind w:right="0" w:firstLine="709"/>
        <w:jc w:val="thaiDistribute"/>
        <w:rPr>
          <w:rFonts w:ascii="Browallia New" w:eastAsia="PMingLiU" w:hAnsi="Browallia New" w:cs="Browallia New"/>
          <w:b w:val="0"/>
          <w:bCs w:val="0"/>
          <w:cs/>
          <w:lang w:eastAsia="zh-CN"/>
        </w:rPr>
      </w:pPr>
      <w:r w:rsidRPr="009421B0">
        <w:rPr>
          <w:rFonts w:ascii="Browallia New" w:hAnsi="Browallia New" w:cs="Browallia New" w:hint="cs"/>
          <w:b w:val="0"/>
          <w:bCs w:val="0"/>
          <w:cs/>
        </w:rPr>
        <w:t xml:space="preserve">ราคาซื้อหุ้นสามัญของบริษัท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กำหนดมูลค่าตามวิธีปรับปรุงมูลค่าตามบัญชี (</w:t>
      </w:r>
      <w:r w:rsidRPr="009421B0">
        <w:rPr>
          <w:rFonts w:ascii="Browallia New" w:eastAsia="Times New Roman" w:hAnsi="Browallia New" w:cs="Browallia New"/>
          <w:b w:val="0"/>
          <w:bCs w:val="0"/>
        </w:rPr>
        <w:t>Adjusted Book Value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)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ณ วันที่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ก่อน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การซื้อขาย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ไม่เกิน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2,200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ล้านบาท โดยเกณฑ์ในการกำหนดมูลค่าดังกล่าวมีความเหมาะสม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>มากที่สุด เมื่อเปรียบเทียบกับเกณฑ์อื่น เช่น วิธีคิดลดกระแสเงินสด (</w:t>
      </w:r>
      <w:r w:rsidR="0050202B" w:rsidRPr="009421B0">
        <w:rPr>
          <w:rFonts w:ascii="Browallia New" w:eastAsia="Times New Roman" w:hAnsi="Browallia New" w:cs="Browallia New"/>
          <w:b w:val="0"/>
          <w:bCs w:val="0"/>
        </w:rPr>
        <w:t>Discounted Cash Flow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>) วิธีการเปรียบเทียบอัตราส่วนมูลค่าตลาด (</w:t>
      </w:r>
      <w:r w:rsidR="0050202B" w:rsidRPr="009421B0">
        <w:rPr>
          <w:rFonts w:ascii="Browallia New" w:eastAsia="Times New Roman" w:hAnsi="Browallia New" w:cs="Browallia New"/>
          <w:b w:val="0"/>
          <w:bCs w:val="0"/>
        </w:rPr>
        <w:t>Peer’s Multiple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>) เป็นต้น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เนื่องจาก </w:t>
      </w:r>
      <w:r w:rsidRPr="009421B0">
        <w:rPr>
          <w:rFonts w:ascii="Browallia New" w:hAnsi="Browallia New" w:cs="Browallia New" w:hint="cs"/>
          <w:b w:val="0"/>
          <w:bCs w:val="0"/>
          <w:cs/>
        </w:rPr>
        <w:t xml:space="preserve">บริษัท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ไม่มีการประกอบธุรกิจอื่นนอกจากเป็นผู้ถือ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สินทรัพย์ คือ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อาคารชุด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>นอร์ธพาร์คเพลส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และการให้บริการที่เกี่ยวข้อง โดยสินทรัพย์หลักของ</w:t>
      </w:r>
      <w:r w:rsidRPr="009421B0">
        <w:rPr>
          <w:rFonts w:ascii="Browallia New" w:hAnsi="Browallia New" w:cs="Browallia New" w:hint="cs"/>
          <w:b w:val="0"/>
          <w:bCs w:val="0"/>
          <w:cs/>
        </w:rPr>
        <w:t xml:space="preserve">บริษัท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ได้แก่ อาคารชุด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 xml:space="preserve">นอร์ธพาร์คเพลส </w:t>
      </w:r>
      <w:r w:rsidR="0050202B"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>อีกทั้ง ไม่มีบริษัทจดทะเบียนในตลาดหลักทรัพย์ฯ ซึ่งมีการดำเนินธุรกิจเหมือนกัน และมีขนาดใกล้เคียบกับนอร์ธปาร์ค วิธีการเปรียบเทียบอัตราส่วนมูลค่าตลาด จึงไม่เหมาะสม</w:t>
      </w:r>
    </w:p>
    <w:p w14:paraId="76ECE626" w14:textId="77777777" w:rsidR="0050202B" w:rsidRPr="009421B0" w:rsidRDefault="0050202B" w:rsidP="000A0A42">
      <w:pPr>
        <w:spacing w:after="12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79462494" w14:textId="57129347" w:rsidR="0050202B" w:rsidRPr="009421B0" w:rsidRDefault="0050202B" w:rsidP="0050202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ทั้งนี้ บริษัทฯ จะเปิดเผยรายละเอียดข้อมูลนอร์ธปาร์ค</w:t>
      </w:r>
      <w:r w:rsidR="00181199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ในสารสนเทศของบริษัทฯ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ให้เป็นไปตามเกณฑ์การเปิดเผยข้อมูล</w:t>
      </w:r>
      <w:r w:rsidR="00181199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เรื่องการได้มาซึ่งสินทรัพย์และการทำรายการเกี่ยวโยง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ของตลาดห</w:t>
      </w:r>
      <w:r w:rsidR="00181199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ลักทรัพย์ฯ ต่อไป</w:t>
      </w:r>
    </w:p>
    <w:p w14:paraId="7A6FF4DE" w14:textId="274B3D98" w:rsidR="003B3B8B" w:rsidRPr="009421B0" w:rsidRDefault="003B3B8B" w:rsidP="000A0A42">
      <w:pPr>
        <w:spacing w:after="120"/>
        <w:jc w:val="thaiDistribute"/>
        <w:rPr>
          <w:rFonts w:ascii="Browallia New" w:eastAsia="PMingLiU" w:hAnsi="Browallia New" w:cs="Browallia New"/>
          <w:szCs w:val="28"/>
          <w:cs/>
          <w:lang w:eastAsia="zh-CN"/>
        </w:rPr>
      </w:pPr>
    </w:p>
    <w:sectPr w:rsidR="003B3B8B" w:rsidRPr="009421B0" w:rsidSect="00B10470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8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A712" w14:textId="77777777" w:rsidR="00B92779" w:rsidRDefault="00B92779">
      <w:r>
        <w:separator/>
      </w:r>
    </w:p>
    <w:p w14:paraId="5FF2550D" w14:textId="77777777" w:rsidR="00B92779" w:rsidRDefault="00B92779"/>
    <w:p w14:paraId="6EB5B055" w14:textId="77777777" w:rsidR="00B92779" w:rsidRDefault="00B92779" w:rsidP="00E64475"/>
    <w:p w14:paraId="4B3A9A33" w14:textId="77777777" w:rsidR="00B92779" w:rsidRDefault="00B92779" w:rsidP="00E64475"/>
    <w:p w14:paraId="223A70F8" w14:textId="77777777" w:rsidR="00B92779" w:rsidRDefault="00B92779"/>
  </w:endnote>
  <w:endnote w:type="continuationSeparator" w:id="0">
    <w:p w14:paraId="79017BCD" w14:textId="77777777" w:rsidR="00B92779" w:rsidRDefault="00B92779">
      <w:r>
        <w:continuationSeparator/>
      </w:r>
    </w:p>
    <w:p w14:paraId="48F75F0F" w14:textId="77777777" w:rsidR="00B92779" w:rsidRDefault="00B92779"/>
    <w:p w14:paraId="55069864" w14:textId="77777777" w:rsidR="00B92779" w:rsidRDefault="00B92779" w:rsidP="00E64475"/>
    <w:p w14:paraId="79111B47" w14:textId="77777777" w:rsidR="00B92779" w:rsidRDefault="00B92779" w:rsidP="00E64475"/>
    <w:p w14:paraId="205062AA" w14:textId="77777777" w:rsidR="00B92779" w:rsidRDefault="00B92779"/>
  </w:endnote>
  <w:endnote w:type="continuationNotice" w:id="1">
    <w:p w14:paraId="7932CDCB" w14:textId="77777777" w:rsidR="00B92779" w:rsidRDefault="00B92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9F464D">
      <w:rPr>
        <w:rFonts w:ascii="Browallia New" w:hAnsi="Browallia New" w:cs="Browallia New"/>
        <w:noProof/>
        <w:sz w:val="28"/>
        <w:szCs w:val="28"/>
      </w:rPr>
      <w:t>86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46B5" w14:textId="77777777" w:rsidR="00B92779" w:rsidRDefault="00B92779">
      <w:r>
        <w:separator/>
      </w:r>
    </w:p>
    <w:p w14:paraId="77CE4892" w14:textId="77777777" w:rsidR="00B92779" w:rsidRDefault="00B92779"/>
    <w:p w14:paraId="3FC2F96F" w14:textId="77777777" w:rsidR="00B92779" w:rsidRDefault="00B92779" w:rsidP="00E64475"/>
    <w:p w14:paraId="35E7DC7C" w14:textId="77777777" w:rsidR="00B92779" w:rsidRDefault="00B92779" w:rsidP="00E64475"/>
    <w:p w14:paraId="1B024DA0" w14:textId="77777777" w:rsidR="00B92779" w:rsidRDefault="00B92779"/>
  </w:footnote>
  <w:footnote w:type="continuationSeparator" w:id="0">
    <w:p w14:paraId="47754975" w14:textId="77777777" w:rsidR="00B92779" w:rsidRDefault="00B92779">
      <w:r>
        <w:continuationSeparator/>
      </w:r>
    </w:p>
    <w:p w14:paraId="798FE624" w14:textId="77777777" w:rsidR="00B92779" w:rsidRDefault="00B92779"/>
    <w:p w14:paraId="207CEEB6" w14:textId="77777777" w:rsidR="00B92779" w:rsidRDefault="00B92779" w:rsidP="00E64475"/>
    <w:p w14:paraId="73DE8ADD" w14:textId="77777777" w:rsidR="00B92779" w:rsidRDefault="00B92779" w:rsidP="00E64475"/>
    <w:p w14:paraId="3B823CD1" w14:textId="77777777" w:rsidR="00B92779" w:rsidRDefault="00B92779"/>
  </w:footnote>
  <w:footnote w:type="continuationNotice" w:id="1">
    <w:p w14:paraId="2B83F31E" w14:textId="77777777" w:rsidR="00B92779" w:rsidRDefault="00B927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80E7" w14:textId="77777777" w:rsidR="00B10470" w:rsidRPr="00957566" w:rsidRDefault="00B10470" w:rsidP="00B10470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YAvgJ9lYEAIs9+Ar/2J7xbZSR8=" w:salt="D2tKUSbubhfU60UlXERNB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464D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1BB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470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779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EF3A-13C1-4D44-B478-B8C347618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911B3-7879-4E2C-A905-463E2F4033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D7F17-FC08-4A43-919E-EAE096C6E4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4F348-83AD-4491-A69A-10C3F745D2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B66173-EF12-44E0-9E85-36A3DDF2E38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AED9E69-7806-4C57-8A68-611E1FCEAD3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AE2881-E49E-4374-9B3D-99632738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2019-05-24T09:16:00Z</dcterms:created>
  <dcterms:modified xsi:type="dcterms:W3CDTF">2019-05-24T09:38:00Z</dcterms:modified>
</cp:coreProperties>
</file>