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FA1BA" w14:textId="77777777" w:rsidR="006559C4" w:rsidRPr="00601006" w:rsidRDefault="006559C4" w:rsidP="006559C4">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6AFC4C49" w14:textId="77777777" w:rsidR="006559C4" w:rsidRPr="00AF2BC5" w:rsidRDefault="006559C4" w:rsidP="006559C4">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6F7D6590" wp14:editId="38AE37CE">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3159F020" w14:textId="77777777" w:rsidR="006559C4" w:rsidRPr="001F57D0" w:rsidRDefault="006559C4" w:rsidP="006559C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7D6590"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3159F020" w14:textId="77777777" w:rsidR="006559C4" w:rsidRPr="001F57D0" w:rsidRDefault="006559C4" w:rsidP="006559C4">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C07860D" w14:textId="77777777" w:rsidR="006559C4" w:rsidRPr="00AF2BC5" w:rsidRDefault="006559C4" w:rsidP="006559C4">
      <w:pPr>
        <w:pStyle w:val="PlainText"/>
        <w:tabs>
          <w:tab w:val="left" w:pos="1080"/>
        </w:tabs>
        <w:rPr>
          <w:rFonts w:asciiTheme="majorBidi" w:hAnsiTheme="majorBidi" w:cstheme="majorBidi"/>
          <w:b/>
          <w:bCs/>
        </w:rPr>
      </w:pPr>
    </w:p>
    <w:p w14:paraId="77AE9289" w14:textId="77777777" w:rsidR="006559C4" w:rsidRPr="00AF2BC5" w:rsidRDefault="006559C4" w:rsidP="006559C4">
      <w:pPr>
        <w:pStyle w:val="PlainText"/>
        <w:tabs>
          <w:tab w:val="left" w:pos="1080"/>
        </w:tabs>
        <w:rPr>
          <w:rFonts w:asciiTheme="majorBidi" w:hAnsiTheme="majorBidi" w:cstheme="majorBidi"/>
          <w:b/>
          <w:bCs/>
        </w:rPr>
      </w:pPr>
    </w:p>
    <w:p w14:paraId="7F388EAC" w14:textId="77777777" w:rsidR="006559C4" w:rsidRPr="00AF2BC5" w:rsidRDefault="006559C4" w:rsidP="006559C4">
      <w:pPr>
        <w:pStyle w:val="PlainText"/>
        <w:tabs>
          <w:tab w:val="left" w:pos="1080"/>
        </w:tabs>
        <w:rPr>
          <w:rFonts w:asciiTheme="majorBidi" w:hAnsiTheme="majorBidi" w:cstheme="majorBidi"/>
          <w:b/>
          <w:bCs/>
        </w:rPr>
      </w:pPr>
    </w:p>
    <w:p w14:paraId="37C654E5" w14:textId="77777777" w:rsidR="006559C4" w:rsidRPr="00AF2BC5" w:rsidRDefault="006559C4" w:rsidP="006559C4">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0E9FA24C" wp14:editId="1D21E38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625DD47D" w14:textId="77777777" w:rsidR="006559C4" w:rsidRPr="00AF2BC5" w:rsidRDefault="006559C4" w:rsidP="006559C4">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KLA Corporation (KLAC)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4ADA995" w14:textId="77777777" w:rsidR="006559C4" w:rsidRPr="0064544A" w:rsidRDefault="006559C4" w:rsidP="006559C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FA24C"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625DD47D" w14:textId="77777777" w:rsidR="006559C4" w:rsidRPr="00AF2BC5" w:rsidRDefault="006559C4" w:rsidP="006559C4">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KLA Corporation (KLAC)</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4ADA995" w14:textId="77777777" w:rsidR="006559C4" w:rsidRPr="0064544A" w:rsidRDefault="006559C4" w:rsidP="006559C4">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EB3AB22" w14:textId="77777777" w:rsidR="006559C4" w:rsidRPr="00AF2BC5" w:rsidRDefault="006559C4" w:rsidP="006559C4">
      <w:pPr>
        <w:pStyle w:val="PlainText"/>
        <w:tabs>
          <w:tab w:val="left" w:pos="1080"/>
        </w:tabs>
        <w:rPr>
          <w:rFonts w:asciiTheme="majorBidi" w:hAnsiTheme="majorBidi" w:cstheme="majorBidi"/>
          <w:b/>
          <w:bCs/>
        </w:rPr>
      </w:pPr>
    </w:p>
    <w:p w14:paraId="5DB91E4D" w14:textId="77777777" w:rsidR="006559C4" w:rsidRPr="00AF2BC5" w:rsidRDefault="006559C4" w:rsidP="006559C4">
      <w:pPr>
        <w:pStyle w:val="PlainText"/>
        <w:tabs>
          <w:tab w:val="left" w:pos="1080"/>
        </w:tabs>
        <w:rPr>
          <w:rFonts w:asciiTheme="majorBidi" w:hAnsiTheme="majorBidi" w:cstheme="majorBidi"/>
          <w:b/>
          <w:bCs/>
        </w:rPr>
      </w:pPr>
    </w:p>
    <w:p w14:paraId="21CC5FD8" w14:textId="77777777" w:rsidR="006559C4" w:rsidRPr="00AF2BC5" w:rsidRDefault="006559C4" w:rsidP="006559C4">
      <w:pPr>
        <w:pStyle w:val="PlainText"/>
        <w:tabs>
          <w:tab w:val="left" w:pos="1080"/>
        </w:tabs>
        <w:rPr>
          <w:rFonts w:asciiTheme="majorBidi" w:hAnsiTheme="majorBidi" w:cstheme="majorBidi"/>
          <w:b/>
          <w:bCs/>
        </w:rPr>
      </w:pPr>
    </w:p>
    <w:p w14:paraId="38859C37" w14:textId="77777777" w:rsidR="006559C4" w:rsidRPr="00AF2BC5" w:rsidRDefault="006559C4" w:rsidP="006559C4">
      <w:pPr>
        <w:pStyle w:val="PlainText"/>
        <w:tabs>
          <w:tab w:val="left" w:pos="1080"/>
        </w:tabs>
        <w:rPr>
          <w:rFonts w:asciiTheme="majorBidi" w:hAnsiTheme="majorBidi" w:cstheme="majorBidi"/>
          <w:b/>
          <w:bCs/>
        </w:rPr>
      </w:pPr>
    </w:p>
    <w:p w14:paraId="78C6AD0A" w14:textId="77777777" w:rsidR="006559C4" w:rsidRPr="00AF2BC5" w:rsidRDefault="006559C4" w:rsidP="006559C4">
      <w:pPr>
        <w:pStyle w:val="PlainText"/>
        <w:tabs>
          <w:tab w:val="left" w:pos="1080"/>
        </w:tabs>
        <w:rPr>
          <w:rFonts w:asciiTheme="majorBidi" w:hAnsiTheme="majorBidi" w:cstheme="majorBidi"/>
          <w:b/>
          <w:bCs/>
        </w:rPr>
      </w:pPr>
    </w:p>
    <w:p w14:paraId="78E94846" w14:textId="77777777" w:rsidR="006559C4" w:rsidRPr="00AF2BC5" w:rsidRDefault="006559C4" w:rsidP="006559C4">
      <w:pPr>
        <w:pStyle w:val="PlainText"/>
        <w:tabs>
          <w:tab w:val="left" w:pos="1080"/>
        </w:tabs>
        <w:rPr>
          <w:rFonts w:asciiTheme="majorBidi" w:hAnsiTheme="majorBidi" w:cstheme="majorBidi"/>
          <w:b/>
          <w:bCs/>
        </w:rPr>
      </w:pPr>
    </w:p>
    <w:p w14:paraId="28869826" w14:textId="77777777" w:rsidR="006559C4" w:rsidRPr="00AF2BC5" w:rsidRDefault="006559C4" w:rsidP="006559C4">
      <w:pPr>
        <w:pStyle w:val="PlainText"/>
        <w:tabs>
          <w:tab w:val="left" w:pos="1080"/>
        </w:tabs>
        <w:rPr>
          <w:rFonts w:asciiTheme="majorBidi" w:hAnsiTheme="majorBidi" w:cstheme="majorBidi"/>
          <w:b/>
          <w:bCs/>
        </w:rPr>
      </w:pPr>
    </w:p>
    <w:p w14:paraId="4E87A0E0" w14:textId="77777777" w:rsidR="006559C4" w:rsidRPr="00AF2BC5" w:rsidRDefault="006559C4" w:rsidP="006559C4">
      <w:pPr>
        <w:pStyle w:val="PlainText"/>
        <w:tabs>
          <w:tab w:val="left" w:pos="1080"/>
        </w:tabs>
        <w:rPr>
          <w:rFonts w:asciiTheme="majorBidi" w:hAnsiTheme="majorBidi" w:cstheme="majorBidi"/>
          <w:b/>
          <w:bCs/>
        </w:rPr>
      </w:pPr>
    </w:p>
    <w:p w14:paraId="44339E9F" w14:textId="77777777" w:rsidR="006559C4" w:rsidRPr="00AF2BC5" w:rsidRDefault="006559C4" w:rsidP="006559C4">
      <w:pPr>
        <w:pStyle w:val="PlainText"/>
        <w:tabs>
          <w:tab w:val="left" w:pos="1080"/>
        </w:tabs>
        <w:rPr>
          <w:rFonts w:asciiTheme="majorBidi" w:hAnsiTheme="majorBidi" w:cstheme="majorBidi"/>
          <w:b/>
          <w:bCs/>
          <w:lang w:val="en-US"/>
        </w:rPr>
      </w:pPr>
    </w:p>
    <w:p w14:paraId="0B590D29" w14:textId="77777777" w:rsidR="006559C4" w:rsidRPr="00AF2BC5" w:rsidRDefault="006559C4" w:rsidP="006559C4">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725A97BD" w14:textId="77777777" w:rsidR="006559C4" w:rsidRPr="00AF2BC5" w:rsidRDefault="006559C4" w:rsidP="006559C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187C1032" w14:textId="77777777" w:rsidR="006559C4" w:rsidRPr="00AF2BC5" w:rsidRDefault="006559C4" w:rsidP="006559C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KLA Corporation (KLAC)</w:t>
      </w:r>
      <w:r w:rsidRPr="00AF2BC5">
        <w:rPr>
          <w:rFonts w:asciiTheme="majorBidi" w:hAnsiTheme="majorBidi" w:cstheme="majorBidi"/>
          <w:sz w:val="28"/>
          <w:szCs w:val="28"/>
          <w:cs/>
          <w:lang w:val="en-US"/>
        </w:rPr>
        <w:t xml:space="preserve"> ออกโดยบริษัทหลักทรัพย์ พาย จำกัด (มหาชน)</w:t>
      </w:r>
    </w:p>
    <w:p w14:paraId="6A85FC3E" w14:textId="77777777" w:rsidR="006559C4" w:rsidRPr="00AF2BC5" w:rsidRDefault="006559C4" w:rsidP="006559C4">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KLA Corporation (KLAC)</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312ACB90" w14:textId="77777777" w:rsidR="006559C4" w:rsidRPr="00AF2BC5" w:rsidRDefault="006559C4" w:rsidP="006559C4">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51D02283" w14:textId="77777777" w:rsidR="006559C4" w:rsidRPr="00AF2BC5" w:rsidRDefault="006559C4" w:rsidP="006559C4">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8C8D534" w14:textId="77777777" w:rsidR="006559C4" w:rsidRPr="00AF2BC5" w:rsidRDefault="006559C4" w:rsidP="006559C4">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BA80F06" w14:textId="77777777" w:rsidR="006559C4" w:rsidRPr="00AF2BC5" w:rsidRDefault="006559C4" w:rsidP="006559C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9551892" w14:textId="77777777" w:rsidR="006559C4" w:rsidRPr="00AF2BC5" w:rsidRDefault="006559C4" w:rsidP="006559C4">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3,000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09C6623" w14:textId="77777777" w:rsidR="006559C4" w:rsidRPr="00AF2BC5" w:rsidRDefault="006559C4" w:rsidP="006559C4">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6B074965" w14:textId="77777777" w:rsidR="006559C4" w:rsidRPr="00AF2BC5" w:rsidRDefault="006559C4" w:rsidP="006559C4">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1978B20" w14:textId="77777777" w:rsidR="006559C4" w:rsidRPr="00AF2BC5" w:rsidRDefault="006559C4" w:rsidP="006559C4">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DC0FF99" w14:textId="77777777" w:rsidR="006559C4" w:rsidRDefault="006559C4" w:rsidP="006559C4">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01A7A87" w14:textId="77777777" w:rsidR="006559C4" w:rsidRPr="00AF2BC5" w:rsidRDefault="006559C4" w:rsidP="006559C4">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42DB8740" w14:textId="77777777" w:rsidR="006559C4" w:rsidRPr="00AF2BC5" w:rsidRDefault="006559C4" w:rsidP="006559C4">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AE085FA" w14:textId="77777777" w:rsidR="006559C4" w:rsidRPr="00AF2BC5" w:rsidRDefault="006559C4" w:rsidP="006559C4">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280BEF6" w14:textId="77777777" w:rsidR="006559C4" w:rsidRPr="00AF2BC5" w:rsidRDefault="006559C4" w:rsidP="006559C4">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702A8FA6" w14:textId="77777777" w:rsidR="006559C4" w:rsidRPr="00AF2BC5" w:rsidRDefault="006559C4" w:rsidP="006559C4">
      <w:pPr>
        <w:tabs>
          <w:tab w:val="left" w:pos="993"/>
        </w:tabs>
        <w:spacing w:after="0" w:line="240" w:lineRule="auto"/>
        <w:ind w:right="-359"/>
        <w:contextualSpacing/>
        <w:rPr>
          <w:rFonts w:asciiTheme="majorBidi" w:hAnsiTheme="majorBidi" w:cstheme="majorBidi"/>
          <w:sz w:val="28"/>
        </w:rPr>
      </w:pPr>
    </w:p>
    <w:p w14:paraId="2BD5BA8F" w14:textId="77777777" w:rsidR="006559C4" w:rsidRPr="00AF2BC5" w:rsidRDefault="006559C4" w:rsidP="006559C4">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4162BF1D" w14:textId="77777777" w:rsidR="006559C4" w:rsidRPr="00AF2BC5" w:rsidRDefault="006559C4" w:rsidP="006559C4">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044A9A19" w14:textId="77777777" w:rsidR="006559C4" w:rsidRPr="00AF2BC5" w:rsidRDefault="006559C4" w:rsidP="006559C4">
      <w:pPr>
        <w:pStyle w:val="PlainText"/>
        <w:tabs>
          <w:tab w:val="left" w:pos="1080"/>
        </w:tabs>
        <w:rPr>
          <w:rFonts w:asciiTheme="majorBidi" w:hAnsiTheme="majorBidi" w:cstheme="majorBidi"/>
          <w:cs/>
        </w:rPr>
      </w:pPr>
    </w:p>
    <w:p w14:paraId="3D066D66" w14:textId="77777777" w:rsidR="006559C4" w:rsidRPr="00AF2BC5" w:rsidRDefault="006559C4" w:rsidP="006559C4">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3A9FC45C" w14:textId="77777777" w:rsidR="006559C4" w:rsidRPr="00AF2BC5" w:rsidRDefault="006559C4" w:rsidP="006559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1E3CE340" w14:textId="77777777" w:rsidR="006559C4" w:rsidRPr="00AF2BC5" w:rsidRDefault="006559C4" w:rsidP="006559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20E6E252" w14:textId="77777777" w:rsidR="006559C4" w:rsidRPr="00AF2BC5" w:rsidRDefault="006559C4" w:rsidP="006559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w:t>
      </w:r>
      <w:r w:rsidRPr="00AF2BC5">
        <w:rPr>
          <w:rFonts w:asciiTheme="majorBidi" w:hAnsiTheme="majorBidi" w:cstheme="majorBidi"/>
          <w:cs/>
        </w:rPr>
        <w:lastRenderedPageBreak/>
        <w:t>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548535FC" w14:textId="77777777" w:rsidR="006559C4" w:rsidRPr="00AF2BC5" w:rsidRDefault="006559C4" w:rsidP="006559C4">
      <w:pPr>
        <w:pStyle w:val="PlainText"/>
        <w:tabs>
          <w:tab w:val="left" w:pos="1080"/>
        </w:tabs>
        <w:rPr>
          <w:rFonts w:asciiTheme="majorBidi" w:hAnsiTheme="majorBidi" w:cstheme="majorBidi"/>
          <w:lang w:val="en-US"/>
        </w:rPr>
      </w:pPr>
    </w:p>
    <w:p w14:paraId="1574E85B" w14:textId="77777777" w:rsidR="006559C4" w:rsidRPr="00AF2BC5" w:rsidRDefault="006559C4" w:rsidP="006559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41029C70"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1C384311" w14:textId="77777777" w:rsidR="006559C4" w:rsidRPr="00AF2BC5" w:rsidRDefault="006559C4" w:rsidP="006559C4">
      <w:pPr>
        <w:pStyle w:val="PlainText"/>
        <w:tabs>
          <w:tab w:val="left" w:pos="1080"/>
        </w:tabs>
        <w:rPr>
          <w:rFonts w:asciiTheme="majorBidi" w:hAnsiTheme="majorBidi" w:cstheme="majorBidi"/>
        </w:rPr>
      </w:pPr>
    </w:p>
    <w:p w14:paraId="35719681" w14:textId="77777777" w:rsidR="006559C4" w:rsidRPr="00AF2BC5" w:rsidRDefault="006559C4" w:rsidP="006559C4">
      <w:pPr>
        <w:pStyle w:val="PlainText"/>
        <w:tabs>
          <w:tab w:val="left" w:pos="1080"/>
        </w:tabs>
        <w:rPr>
          <w:rFonts w:asciiTheme="majorBidi" w:hAnsiTheme="majorBidi" w:cstheme="majorBidi"/>
          <w:lang w:val="en-US"/>
        </w:rPr>
      </w:pPr>
    </w:p>
    <w:p w14:paraId="61A79699" w14:textId="77777777" w:rsidR="006559C4" w:rsidRPr="00AF2BC5" w:rsidRDefault="006559C4" w:rsidP="006559C4">
      <w:pPr>
        <w:pStyle w:val="PlainText"/>
        <w:tabs>
          <w:tab w:val="left" w:pos="1080"/>
        </w:tabs>
        <w:rPr>
          <w:rFonts w:asciiTheme="majorBidi" w:hAnsiTheme="majorBidi" w:cstheme="majorBidi"/>
          <w:lang w:val="en-US"/>
        </w:rPr>
      </w:pPr>
    </w:p>
    <w:p w14:paraId="75494D36" w14:textId="77777777" w:rsidR="006559C4" w:rsidRPr="00AF2BC5" w:rsidRDefault="006559C4" w:rsidP="006559C4">
      <w:pPr>
        <w:pStyle w:val="PlainText"/>
        <w:tabs>
          <w:tab w:val="left" w:pos="1080"/>
        </w:tabs>
        <w:rPr>
          <w:rFonts w:asciiTheme="majorBidi" w:hAnsiTheme="majorBidi" w:cstheme="majorBidi"/>
          <w:lang w:val="en-US"/>
        </w:rPr>
      </w:pPr>
    </w:p>
    <w:p w14:paraId="18240476" w14:textId="77777777" w:rsidR="006559C4" w:rsidRPr="00AF2BC5" w:rsidRDefault="006559C4" w:rsidP="006559C4">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38CBCF73"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w:t>
      </w:r>
      <w:r w:rsidRPr="00AF2BC5">
        <w:rPr>
          <w:rFonts w:asciiTheme="majorBidi" w:hAnsiTheme="majorBidi" w:cstheme="majorBidi"/>
          <w:cs/>
        </w:rPr>
        <w:lastRenderedPageBreak/>
        <w:t>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7DE24B89" w14:textId="77777777" w:rsidR="006559C4" w:rsidRPr="00AF2BC5" w:rsidRDefault="006559C4" w:rsidP="006559C4">
      <w:pPr>
        <w:pStyle w:val="PlainText"/>
        <w:tabs>
          <w:tab w:val="left" w:pos="1080"/>
        </w:tabs>
        <w:jc w:val="thaiDistribute"/>
        <w:rPr>
          <w:rFonts w:asciiTheme="majorBidi" w:hAnsiTheme="majorBidi" w:cstheme="majorBidi"/>
        </w:rPr>
      </w:pPr>
    </w:p>
    <w:p w14:paraId="6D78C206"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4CB858BD"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57312E8A" w14:textId="77777777" w:rsidR="006559C4" w:rsidRPr="00AF2BC5" w:rsidRDefault="006559C4" w:rsidP="006559C4">
      <w:pPr>
        <w:pStyle w:val="PlainText"/>
        <w:tabs>
          <w:tab w:val="left" w:pos="1080"/>
        </w:tabs>
        <w:rPr>
          <w:rFonts w:asciiTheme="majorBidi" w:hAnsiTheme="majorBidi" w:cstheme="majorBidi"/>
        </w:rPr>
      </w:pPr>
    </w:p>
    <w:p w14:paraId="14D342D8"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07B822BA"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w:t>
      </w:r>
      <w:r w:rsidRPr="00AF2BC5">
        <w:rPr>
          <w:rFonts w:asciiTheme="majorBidi" w:hAnsiTheme="majorBidi" w:cstheme="majorBidi"/>
          <w:cs/>
        </w:rPr>
        <w:lastRenderedPageBreak/>
        <w:t>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3E18ED45" w14:textId="77777777" w:rsidR="006559C4" w:rsidRPr="00AF2BC5" w:rsidRDefault="006559C4" w:rsidP="006559C4">
      <w:pPr>
        <w:pStyle w:val="PlainText"/>
        <w:tabs>
          <w:tab w:val="left" w:pos="1080"/>
        </w:tabs>
        <w:jc w:val="thaiDistribute"/>
        <w:rPr>
          <w:rFonts w:asciiTheme="majorBidi" w:hAnsiTheme="majorBidi" w:cstheme="majorBidi"/>
        </w:rPr>
      </w:pPr>
    </w:p>
    <w:p w14:paraId="5D5356A4" w14:textId="77777777" w:rsidR="006559C4" w:rsidRPr="00AF2BC5" w:rsidRDefault="006559C4" w:rsidP="006559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12FC4F7"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0A42D72" w14:textId="77777777" w:rsidR="006559C4" w:rsidRPr="00AF2BC5" w:rsidRDefault="006559C4" w:rsidP="006559C4">
      <w:pPr>
        <w:pStyle w:val="PlainText"/>
        <w:tabs>
          <w:tab w:val="left" w:pos="1080"/>
        </w:tabs>
        <w:jc w:val="thaiDistribute"/>
        <w:rPr>
          <w:rFonts w:asciiTheme="majorBidi" w:hAnsiTheme="majorBidi" w:cstheme="majorBidi"/>
          <w:b/>
          <w:bCs/>
        </w:rPr>
      </w:pPr>
    </w:p>
    <w:p w14:paraId="35702F9A" w14:textId="77777777" w:rsidR="006559C4" w:rsidRPr="00252FA0" w:rsidRDefault="006559C4" w:rsidP="006559C4">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2BDF01D6" w14:textId="77777777" w:rsidR="006559C4" w:rsidRPr="00252FA0" w:rsidRDefault="006559C4" w:rsidP="006559C4">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5563A59" w14:textId="77777777" w:rsidR="006559C4" w:rsidRDefault="006559C4" w:rsidP="006559C4">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7809265F" w14:textId="77777777" w:rsidR="006559C4" w:rsidRPr="00252FA0" w:rsidRDefault="006559C4" w:rsidP="006559C4">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211F3A4" w14:textId="77777777" w:rsidR="006559C4" w:rsidRPr="00252FA0" w:rsidRDefault="006559C4" w:rsidP="006559C4">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55BC880F" w14:textId="77777777" w:rsidR="006559C4" w:rsidRDefault="006559C4" w:rsidP="006559C4">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w:t>
      </w:r>
      <w:r w:rsidRPr="00AF2BC5">
        <w:rPr>
          <w:rFonts w:asciiTheme="majorBidi" w:hAnsiTheme="majorBidi" w:cstheme="majorBidi"/>
          <w:cs/>
        </w:rPr>
        <w:lastRenderedPageBreak/>
        <w:t>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3CBC8B1B" w14:textId="77777777" w:rsidR="006559C4" w:rsidRPr="00AF2BC5" w:rsidRDefault="006559C4" w:rsidP="006559C4">
      <w:pPr>
        <w:pStyle w:val="PlainText"/>
        <w:tabs>
          <w:tab w:val="left" w:pos="1080"/>
        </w:tabs>
        <w:ind w:left="720"/>
        <w:jc w:val="thaiDistribute"/>
        <w:rPr>
          <w:rStyle w:val="Strong"/>
          <w:rFonts w:asciiTheme="majorBidi" w:hAnsiTheme="majorBidi" w:cstheme="majorBidi"/>
          <w:b w:val="0"/>
          <w:bCs w:val="0"/>
        </w:rPr>
      </w:pPr>
    </w:p>
    <w:p w14:paraId="2831549D" w14:textId="77777777" w:rsidR="006559C4" w:rsidRPr="00AF2BC5" w:rsidRDefault="006559C4" w:rsidP="006559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0787E1A8"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2E89C9D" w14:textId="77777777" w:rsidR="006559C4" w:rsidRPr="00AF2BC5" w:rsidRDefault="006559C4" w:rsidP="006559C4">
      <w:pPr>
        <w:pStyle w:val="PlainText"/>
        <w:tabs>
          <w:tab w:val="left" w:pos="1080"/>
        </w:tabs>
        <w:jc w:val="thaiDistribute"/>
        <w:rPr>
          <w:rFonts w:asciiTheme="majorBidi" w:hAnsiTheme="majorBidi" w:cstheme="majorBidi"/>
          <w:b/>
          <w:bCs/>
        </w:rPr>
      </w:pPr>
    </w:p>
    <w:p w14:paraId="30CCD774" w14:textId="77777777" w:rsidR="006559C4" w:rsidRPr="00AF2BC5" w:rsidRDefault="006559C4" w:rsidP="006559C4">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3D723B42" w14:textId="77777777" w:rsidR="006559C4" w:rsidRPr="00AF2BC5" w:rsidRDefault="006559C4" w:rsidP="006559C4">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25833B5" w14:textId="77777777" w:rsidR="006559C4" w:rsidRPr="00AF2BC5" w:rsidRDefault="006559C4" w:rsidP="006559C4">
      <w:pPr>
        <w:pStyle w:val="PlainText"/>
        <w:tabs>
          <w:tab w:val="left" w:pos="1080"/>
        </w:tabs>
        <w:jc w:val="thaiDistribute"/>
        <w:rPr>
          <w:rFonts w:asciiTheme="majorBidi" w:hAnsiTheme="majorBidi" w:cstheme="majorBidi"/>
          <w:b/>
          <w:bCs/>
        </w:rPr>
      </w:pPr>
    </w:p>
    <w:p w14:paraId="6CC493B2" w14:textId="77777777" w:rsidR="006559C4" w:rsidRPr="00AF2BC5" w:rsidRDefault="006559C4" w:rsidP="006559C4">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C6317E9" w14:textId="77777777" w:rsidR="006559C4" w:rsidRDefault="006559C4" w:rsidP="006559C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KLA Corporation (KLAC)</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One Technology Drive</w:t>
      </w:r>
    </w:p>
    <w:p w14:paraId="1099366A" w14:textId="77777777" w:rsidR="006559C4" w:rsidRPr="00AF2BC5" w:rsidRDefault="006559C4" w:rsidP="006559C4">
      <w:pPr>
        <w:spacing w:after="0" w:line="240" w:lineRule="auto"/>
        <w:rPr>
          <w:rFonts w:asciiTheme="majorBidi" w:hAnsiTheme="majorBidi" w:cstheme="majorBidi"/>
          <w:color w:val="000000"/>
          <w:sz w:val="28"/>
        </w:rPr>
      </w:pPr>
      <w:r>
        <w:rPr>
          <w:rFonts w:asciiTheme="majorBidi" w:hAnsiTheme="majorBidi" w:cstheme="majorBidi"/>
          <w:color w:val="000000"/>
          <w:sz w:val="28"/>
        </w:rPr>
        <w:t>Milpitas, California 95035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(408) 875-3000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https://www.kla.com/</w:t>
      </w:r>
    </w:p>
    <w:p w14:paraId="60C94225" w14:textId="77777777" w:rsidR="006559C4" w:rsidRPr="00AF2BC5" w:rsidRDefault="006559C4" w:rsidP="006559C4">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https://www.kla.com/</w:t>
      </w:r>
    </w:p>
    <w:p w14:paraId="23FB63C7" w14:textId="77777777" w:rsidR="006559C4" w:rsidRPr="00AF2BC5" w:rsidRDefault="006559C4" w:rsidP="006559C4">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E2F9711" w14:textId="77777777" w:rsidR="006559C4" w:rsidRPr="00AF2BC5" w:rsidRDefault="006559C4" w:rsidP="006559C4">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2C355D9" w14:textId="77777777" w:rsidR="006559C4" w:rsidRPr="00AF2BC5" w:rsidRDefault="006559C4" w:rsidP="006559C4">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https://www.nasdaq.com/market-activity/stocks/klac</w:t>
      </w:r>
    </w:p>
    <w:p w14:paraId="1AC12440" w14:textId="77777777" w:rsidR="006559C4" w:rsidRDefault="006559C4" w:rsidP="006559C4">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7E986A7D" w14:textId="77777777" w:rsidR="006559C4" w:rsidRPr="00AF2BC5" w:rsidRDefault="006559C4" w:rsidP="006559C4">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383A39F1"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2CCDA832"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Corporation (Nasdaq: KLAC) is the worldwide leader in process control and process-enabling solutions for the semiconductor manufacturing and related electronics industries. Founded in 1997 by the merger of KLA Instruments and Tencor Instruments, KLA is headquartered at One Technology Drive, Milpitas, California 95035 (phone: (408) 875-3000). Fiscal year ends June 30 — FY2025 ended June 30, 2025. The registrant had 131,961,370 shares of common stock outstanding as of July 21, 2025. KLA's tools inspect and measure the wafer and reticle at every step of the most advanced semiconductor manufacturing — from EUV mask shop to advanced packaging.</w:t>
      </w:r>
    </w:p>
    <w:p w14:paraId="68BA513D" w14:textId="77777777" w:rsidR="006559C4" w:rsidRDefault="006559C4" w:rsidP="006559C4">
      <w:pPr>
        <w:pStyle w:val="PlainText"/>
        <w:tabs>
          <w:tab w:val="left" w:pos="1080"/>
        </w:tabs>
        <w:jc w:val="thaiDistribute"/>
        <w:rPr>
          <w:rFonts w:asciiTheme="majorBidi" w:hAnsiTheme="majorBidi" w:cstheme="majorBidi"/>
          <w:lang w:val="en-US"/>
        </w:rPr>
      </w:pPr>
    </w:p>
    <w:p w14:paraId="4ECB9183"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729A2E32"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reports under three business segments: (1) Semiconductor Process Control — broadband plasma and laser-scanning wafer inspection, e-beam wafer and reticle inspection (EBI/EREB), optical and X-ray metrology, overlay control (Archer), CD-SEM, mask inspection, and data-analytics software; (2) Specialty Semiconductor Process — printed-circuit-board, vacuum deposition and etch tools through SPTS and Orbotech businesses; and (3) PCB, Display and Component Inspection — yield-management software and inspection tools for non-IC electronics. KLA's services business, providing maintenance, upgrades and software subscriptions, is a meaningful recurring-revenue contributor.</w:t>
      </w:r>
    </w:p>
    <w:p w14:paraId="1FEB2BAD" w14:textId="77777777" w:rsidR="006559C4" w:rsidRDefault="006559C4" w:rsidP="006559C4">
      <w:pPr>
        <w:pStyle w:val="PlainText"/>
        <w:tabs>
          <w:tab w:val="left" w:pos="1080"/>
        </w:tabs>
        <w:jc w:val="thaiDistribute"/>
        <w:rPr>
          <w:rFonts w:asciiTheme="majorBidi" w:hAnsiTheme="majorBidi" w:cstheme="majorBidi"/>
          <w:lang w:val="en-US"/>
        </w:rPr>
      </w:pPr>
    </w:p>
    <w:p w14:paraId="1BF75AE6"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7B66F53B"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concentration (TSMC, Samsung, Intel, SK Hynix, Mi</w:t>
      </w:r>
      <w:r>
        <w:rPr>
          <w:rFonts w:asciiTheme="majorBidi" w:hAnsiTheme="majorBidi" w:cstheme="majorBidi"/>
          <w:lang w:val="en-US"/>
        </w:rPr>
        <w:lastRenderedPageBreak/>
        <w:t>cron).</w:t>
      </w:r>
    </w:p>
    <w:p w14:paraId="37DAC3CF"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China export controls (BIS October 2022 / 2023 rules).</w:t>
      </w:r>
    </w:p>
    <w:p w14:paraId="5E969AEA"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(semiconductor capex and leading-edge node transitions).</w:t>
      </w:r>
    </w:p>
    <w:p w14:paraId="52C1DE1F"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Technology transition risk (EUV mask, advanced packaging, GAA logic, 3D NAND/DRAM metrology).</w:t>
      </w:r>
    </w:p>
    <w:p w14:paraId="7273204D"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Competition (ASML, Applied Materials, Hitachi High-Tech, Onto, Camtek).</w:t>
      </w:r>
    </w:p>
    <w:p w14:paraId="45AB3065"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concentration (Israel operations via Orbotech, SPTS).</w:t>
      </w:r>
    </w:p>
    <w:p w14:paraId="536C676F"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Foreign exchange.</w:t>
      </w:r>
    </w:p>
    <w:p w14:paraId="00C8F7E0" w14:textId="77777777" w:rsidR="006559C4" w:rsidRDefault="006559C4" w:rsidP="006559C4">
      <w:pPr>
        <w:pStyle w:val="PlainText"/>
        <w:tabs>
          <w:tab w:val="left" w:pos="1080"/>
        </w:tabs>
        <w:jc w:val="thaiDistribute"/>
        <w:rPr>
          <w:rFonts w:asciiTheme="majorBidi" w:hAnsiTheme="majorBidi" w:cstheme="majorBidi"/>
          <w:lang w:val="en-US"/>
        </w:rPr>
      </w:pPr>
    </w:p>
    <w:p w14:paraId="38DA0B17"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June 30, 2025)</w:t>
      </w:r>
    </w:p>
    <w:p w14:paraId="1FE84C79"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Revenues: $12,156.2 million (+24% vs. $9,812.2 million in FY2024) — strong recovery; FY2023 baseline was $10,496.1 million.</w:t>
      </w:r>
    </w:p>
    <w:p w14:paraId="2DCA781A"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Income Attributable to KLA: $4,061.6 million (vs. $2,761.9 million in FY2024 and $3,387.3 million in FY2023) — +47% YoY.</w:t>
      </w:r>
    </w:p>
    <w:p w14:paraId="4B6E557C"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Cash and Cash Equivalents: $2,078.9 million (vs. $1,977.1 million).</w:t>
      </w:r>
    </w:p>
    <w:p w14:paraId="62D2604B"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Total Assets: $16,067.9 million (vs. $15,433.6 million).</w:t>
      </w:r>
    </w:p>
    <w:p w14:paraId="3BC50CD1"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Cash from Operating Activities: $4,081.9 million (vs. $3,308.6 million).</w:t>
      </w:r>
    </w:p>
    <w:p w14:paraId="1189732A"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Capital Return: Continued dividend increases and significant share buybacks.</w:t>
      </w:r>
    </w:p>
    <w:p w14:paraId="6113BF70"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Services Revenue: Provides earnings stability, +13% YoY in prior year and continued growth.</w:t>
      </w:r>
    </w:p>
    <w:p w14:paraId="4DA419D5"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Strategic: EUV mask inspection leadership; advanced packaging metrology product expansion.</w:t>
      </w:r>
    </w:p>
    <w:p w14:paraId="2B7FDAAB" w14:textId="77777777" w:rsidR="006559C4"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Outlook: FY2026 expected continued strength with WFE growth led by leading-edge logic, HBM and advanced packaging demand.</w:t>
      </w:r>
    </w:p>
    <w:p w14:paraId="62F4A73D" w14:textId="77777777" w:rsidR="006559C4" w:rsidRPr="00AF2BC5" w:rsidRDefault="006559C4" w:rsidP="006559C4">
      <w:pPr>
        <w:pStyle w:val="PlainText"/>
        <w:tabs>
          <w:tab w:val="left" w:pos="1080"/>
        </w:tabs>
        <w:jc w:val="thaiDistribute"/>
        <w:rPr>
          <w:rFonts w:asciiTheme="majorBidi" w:hAnsiTheme="majorBidi" w:cstheme="majorBidi"/>
          <w:lang w:val="en-US"/>
        </w:rPr>
      </w:pPr>
    </w:p>
    <w:p w14:paraId="5EC0B62F" w14:textId="77777777" w:rsidR="006559C4" w:rsidRPr="00AF2BC5" w:rsidRDefault="006559C4" w:rsidP="006559C4">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221A1FEA" w14:textId="77777777" w:rsidR="006559C4" w:rsidRPr="00AF2BC5" w:rsidRDefault="006559C4" w:rsidP="006559C4">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KLA Corporation (KLAC)</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5F470AA1" w14:textId="77777777" w:rsidR="006559C4" w:rsidRPr="00AF2BC5" w:rsidRDefault="006559C4" w:rsidP="006559C4">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6559C4" w:rsidRPr="00AF2BC5" w14:paraId="3622698A" w14:textId="77777777" w:rsidTr="00AF2BC5">
        <w:trPr>
          <w:trHeight w:val="20"/>
        </w:trPr>
        <w:tc>
          <w:tcPr>
            <w:tcW w:w="4111" w:type="dxa"/>
            <w:vAlign w:val="center"/>
            <w:hideMark/>
          </w:tcPr>
          <w:p w14:paraId="436FAC4A" w14:textId="77777777" w:rsidR="006559C4" w:rsidRPr="00AF2BC5" w:rsidRDefault="006559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2E3158A4" w14:textId="77777777" w:rsidR="006559C4" w:rsidRPr="00AF2BC5" w:rsidRDefault="006559C4"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https://www.kla.com/</w:t>
            </w:r>
          </w:p>
        </w:tc>
      </w:tr>
      <w:tr w:rsidR="006559C4" w:rsidRPr="00AF2BC5" w14:paraId="14AB09D8" w14:textId="77777777" w:rsidTr="00AF2BC5">
        <w:trPr>
          <w:trHeight w:val="20"/>
        </w:trPr>
        <w:tc>
          <w:tcPr>
            <w:tcW w:w="4111" w:type="dxa"/>
            <w:vAlign w:val="center"/>
            <w:hideMark/>
          </w:tcPr>
          <w:p w14:paraId="6137A46E" w14:textId="77777777" w:rsidR="006559C4" w:rsidRPr="00AF2BC5" w:rsidRDefault="006559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EABECE0" w14:textId="77777777" w:rsidR="006559C4" w:rsidRPr="00AF2BC5" w:rsidRDefault="006559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https://ir.kla.com/</w:t>
            </w:r>
          </w:p>
        </w:tc>
      </w:tr>
      <w:tr w:rsidR="006559C4" w:rsidRPr="00AF2BC5" w14:paraId="4DA22831" w14:textId="77777777" w:rsidTr="00AF2BC5">
        <w:trPr>
          <w:trHeight w:val="20"/>
        </w:trPr>
        <w:tc>
          <w:tcPr>
            <w:tcW w:w="4111" w:type="dxa"/>
            <w:vAlign w:val="center"/>
            <w:hideMark/>
          </w:tcPr>
          <w:p w14:paraId="00A56D5A" w14:textId="77777777" w:rsidR="006559C4" w:rsidRPr="00AF2BC5" w:rsidRDefault="006559C4"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6560CCEA" w14:textId="77777777" w:rsidR="006559C4" w:rsidRPr="00AF2BC5" w:rsidRDefault="006559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https://www.sec.gov/edgar/browse/?CIK=0000319201</w:t>
            </w:r>
          </w:p>
        </w:tc>
      </w:tr>
      <w:tr w:rsidR="006559C4" w:rsidRPr="00AF2BC5" w14:paraId="64489957" w14:textId="77777777" w:rsidTr="00AF2BC5">
        <w:trPr>
          <w:trHeight w:val="331"/>
        </w:trPr>
        <w:tc>
          <w:tcPr>
            <w:tcW w:w="4111" w:type="dxa"/>
            <w:vAlign w:val="center"/>
            <w:hideMark/>
          </w:tcPr>
          <w:p w14:paraId="60ECB66B" w14:textId="77777777" w:rsidR="006559C4" w:rsidRPr="00AF2BC5" w:rsidRDefault="006559C4"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741EFFCF" w14:textId="77777777" w:rsidR="006559C4" w:rsidRPr="00AF2BC5" w:rsidRDefault="006559C4"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6559C4" w:rsidRPr="00AF2BC5" w14:paraId="75AFD8A2" w14:textId="77777777" w:rsidTr="00AF2BC5">
        <w:trPr>
          <w:trHeight w:val="20"/>
        </w:trPr>
        <w:tc>
          <w:tcPr>
            <w:tcW w:w="4111" w:type="dxa"/>
            <w:vAlign w:val="center"/>
            <w:hideMark/>
          </w:tcPr>
          <w:p w14:paraId="502F833C" w14:textId="77777777" w:rsidR="006559C4" w:rsidRPr="00AF2BC5" w:rsidRDefault="006559C4"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49CA6C76" w14:textId="77777777" w:rsidR="006559C4" w:rsidRPr="00AF2BC5" w:rsidRDefault="006559C4"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7616C306" w14:textId="77777777" w:rsidR="006559C4" w:rsidRPr="00AF2BC5" w:rsidRDefault="006559C4" w:rsidP="006559C4">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6244A6E7" w14:textId="77777777" w:rsidR="006559C4" w:rsidRPr="00AF2BC5" w:rsidRDefault="006559C4" w:rsidP="006559C4">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EC3D125" w14:textId="77777777" w:rsidR="006559C4" w:rsidRPr="00AF2BC5" w:rsidRDefault="006559C4" w:rsidP="006559C4">
      <w:pPr>
        <w:pStyle w:val="PlainText"/>
        <w:tabs>
          <w:tab w:val="left" w:pos="1080"/>
        </w:tabs>
        <w:jc w:val="thaiDistribute"/>
        <w:rPr>
          <w:rFonts w:asciiTheme="majorBidi" w:hAnsiTheme="majorBidi" w:cstheme="majorBidi"/>
          <w:cs/>
          <w:lang w:val="en-US"/>
        </w:rPr>
      </w:pPr>
    </w:p>
    <w:p w14:paraId="393B617E" w14:textId="77777777" w:rsidR="006559C4" w:rsidRPr="00AF2BC5" w:rsidRDefault="006559C4" w:rsidP="006559C4">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3617EBBA"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4EBB06F3"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780683F2"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2D00DBCB"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14FCBE69"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3F217672"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01C9C504"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3497D683"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400D31F0"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5541A691"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529FF579" w14:textId="77777777" w:rsidR="006559C4" w:rsidRPr="00AF2BC5" w:rsidRDefault="006559C4" w:rsidP="006559C4">
      <w:pPr>
        <w:spacing w:after="0" w:line="240" w:lineRule="auto"/>
        <w:ind w:left="-90"/>
        <w:jc w:val="thaiDistribute"/>
        <w:rPr>
          <w:rFonts w:asciiTheme="majorBidi" w:hAnsiTheme="majorBidi" w:cstheme="majorBidi"/>
          <w:sz w:val="28"/>
        </w:rPr>
      </w:pPr>
    </w:p>
    <w:p w14:paraId="5D98F2E7" w14:textId="77777777" w:rsidR="006559C4" w:rsidRPr="00AF2BC5" w:rsidRDefault="006559C4" w:rsidP="006559C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4FAB80DA"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017B0B7B" w14:textId="77777777" w:rsidR="006559C4" w:rsidRPr="00AF2BC5" w:rsidRDefault="006559C4" w:rsidP="006559C4">
      <w:pPr>
        <w:spacing w:after="0" w:line="240" w:lineRule="auto"/>
        <w:ind w:left="-90"/>
        <w:jc w:val="thaiDistribute"/>
        <w:rPr>
          <w:rFonts w:asciiTheme="majorBidi" w:hAnsiTheme="majorBidi" w:cstheme="majorBidi"/>
          <w:b/>
          <w:bCs/>
        </w:rPr>
      </w:pPr>
    </w:p>
    <w:p w14:paraId="687430D1" w14:textId="77777777" w:rsidR="006559C4" w:rsidRPr="00AF2BC5" w:rsidRDefault="006559C4" w:rsidP="006559C4">
      <w:pPr>
        <w:spacing w:after="0" w:line="240" w:lineRule="auto"/>
        <w:ind w:left="-90"/>
        <w:jc w:val="thaiDistribute"/>
        <w:rPr>
          <w:rFonts w:asciiTheme="majorBidi" w:hAnsiTheme="majorBidi" w:cstheme="majorBidi"/>
          <w:b/>
          <w:bCs/>
        </w:rPr>
      </w:pPr>
    </w:p>
    <w:p w14:paraId="4C81B88A" w14:textId="77777777" w:rsidR="006559C4" w:rsidRPr="00AF2BC5" w:rsidRDefault="006559C4" w:rsidP="006559C4">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279159AE" w14:textId="77777777" w:rsidR="006559C4" w:rsidRPr="00AF2BC5" w:rsidRDefault="006559C4" w:rsidP="006559C4">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E2A2FFF" w14:textId="77777777" w:rsidR="006559C4" w:rsidRPr="00AF2BC5" w:rsidRDefault="006559C4" w:rsidP="006559C4">
      <w:pPr>
        <w:spacing w:after="0" w:line="240" w:lineRule="auto"/>
        <w:ind w:left="-90"/>
        <w:jc w:val="thaiDistribute"/>
        <w:rPr>
          <w:rStyle w:val="Strong"/>
          <w:rFonts w:asciiTheme="majorBidi" w:hAnsiTheme="majorBidi" w:cstheme="majorBidi"/>
          <w:sz w:val="28"/>
        </w:rPr>
      </w:pPr>
    </w:p>
    <w:p w14:paraId="037FFD91" w14:textId="77777777" w:rsidR="006559C4" w:rsidRPr="00AF2BC5" w:rsidRDefault="006559C4" w:rsidP="006559C4">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602F526E"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27A2CFE"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41CB661"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0C8DAA97"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31D6265E"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7F8AB0DF"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06B05B38" w14:textId="77777777" w:rsidR="006559C4" w:rsidRPr="00AF2BC5" w:rsidRDefault="006559C4" w:rsidP="006559C4">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6A81EBA" w14:textId="77777777" w:rsidR="006559C4" w:rsidRPr="00AF2BC5" w:rsidRDefault="006559C4" w:rsidP="006559C4">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2998E33" w14:textId="6AAFA5ED" w:rsidR="00A35B08" w:rsidRPr="00AF2BC5" w:rsidRDefault="006559C4" w:rsidP="006559C4">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21703" w14:textId="77777777" w:rsidR="001B14F3" w:rsidRDefault="001B14F3" w:rsidP="00105AC2">
      <w:pPr>
        <w:spacing w:after="0" w:line="240" w:lineRule="auto"/>
      </w:pPr>
      <w:r>
        <w:separator/>
      </w:r>
    </w:p>
  </w:endnote>
  <w:endnote w:type="continuationSeparator" w:id="0">
    <w:p w14:paraId="3B7A1042" w14:textId="77777777" w:rsidR="001B14F3" w:rsidRDefault="001B14F3" w:rsidP="00105AC2">
      <w:pPr>
        <w:spacing w:after="0" w:line="240" w:lineRule="auto"/>
      </w:pPr>
      <w:r>
        <w:continuationSeparator/>
      </w:r>
    </w:p>
  </w:endnote>
  <w:endnote w:type="continuationNotice" w:id="1">
    <w:p w14:paraId="13FDD2C6" w14:textId="77777777" w:rsidR="001B14F3" w:rsidRDefault="001B1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79BA" w14:textId="77777777" w:rsidR="001B14F3" w:rsidRDefault="001B14F3" w:rsidP="00105AC2">
      <w:pPr>
        <w:spacing w:after="0" w:line="240" w:lineRule="auto"/>
      </w:pPr>
      <w:r>
        <w:separator/>
      </w:r>
    </w:p>
  </w:footnote>
  <w:footnote w:type="continuationSeparator" w:id="0">
    <w:p w14:paraId="7E17DDBC" w14:textId="77777777" w:rsidR="001B14F3" w:rsidRDefault="001B14F3" w:rsidP="00105AC2">
      <w:pPr>
        <w:spacing w:after="0" w:line="240" w:lineRule="auto"/>
      </w:pPr>
      <w:r>
        <w:continuationSeparator/>
      </w:r>
    </w:p>
  </w:footnote>
  <w:footnote w:type="continuationNotice" w:id="1">
    <w:p w14:paraId="17297C43" w14:textId="77777777" w:rsidR="001B14F3" w:rsidRDefault="001B14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70B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2FD7"/>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14F3"/>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59C4"/>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ABE"/>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86F"/>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A18AC"/>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2026-08-21T04:19:00Z</dcterms:created>
  <dcterms:modified xsi:type="dcterms:W3CDTF">2026-08-21T04:19:00Z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