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BCFB9" w14:textId="77777777" w:rsidR="00AD0BC5" w:rsidRPr="00601006" w:rsidRDefault="00AD0BC5" w:rsidP="00AD0BC5">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337CC945" w14:textId="77777777" w:rsidR="00AD0BC5" w:rsidRPr="00AF2BC5" w:rsidRDefault="00AD0BC5" w:rsidP="00AD0BC5">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00ED6D50" wp14:editId="2F874B90">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63EBEA30" w14:textId="77777777" w:rsidR="00AD0BC5" w:rsidRPr="001F57D0" w:rsidRDefault="00AD0BC5" w:rsidP="00AD0BC5">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ED6D50"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63EBEA30" w14:textId="77777777" w:rsidR="00AD0BC5" w:rsidRPr="001F57D0" w:rsidRDefault="00AD0BC5" w:rsidP="00AD0BC5">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55422678" w14:textId="77777777" w:rsidR="00AD0BC5" w:rsidRPr="00AF2BC5" w:rsidRDefault="00AD0BC5" w:rsidP="00AD0BC5">
      <w:pPr>
        <w:pStyle w:val="PlainText"/>
        <w:tabs>
          <w:tab w:val="left" w:pos="1080"/>
        </w:tabs>
        <w:rPr>
          <w:rFonts w:asciiTheme="majorBidi" w:hAnsiTheme="majorBidi" w:cstheme="majorBidi"/>
          <w:b/>
          <w:bCs/>
        </w:rPr>
      </w:pPr>
    </w:p>
    <w:p w14:paraId="65CAB198" w14:textId="77777777" w:rsidR="00AD0BC5" w:rsidRPr="00AF2BC5" w:rsidRDefault="00AD0BC5" w:rsidP="00AD0BC5">
      <w:pPr>
        <w:pStyle w:val="PlainText"/>
        <w:tabs>
          <w:tab w:val="left" w:pos="1080"/>
        </w:tabs>
        <w:rPr>
          <w:rFonts w:asciiTheme="majorBidi" w:hAnsiTheme="majorBidi" w:cstheme="majorBidi"/>
          <w:b/>
          <w:bCs/>
        </w:rPr>
      </w:pPr>
    </w:p>
    <w:p w14:paraId="2C0BF28E" w14:textId="77777777" w:rsidR="00AD0BC5" w:rsidRPr="00AF2BC5" w:rsidRDefault="00AD0BC5" w:rsidP="00AD0BC5">
      <w:pPr>
        <w:pStyle w:val="PlainText"/>
        <w:tabs>
          <w:tab w:val="left" w:pos="1080"/>
        </w:tabs>
        <w:rPr>
          <w:rFonts w:asciiTheme="majorBidi" w:hAnsiTheme="majorBidi" w:cstheme="majorBidi"/>
          <w:b/>
          <w:bCs/>
        </w:rPr>
      </w:pPr>
    </w:p>
    <w:p w14:paraId="6164FF5C" w14:textId="77777777" w:rsidR="00AD0BC5" w:rsidRPr="00AF2BC5" w:rsidRDefault="00AD0BC5" w:rsidP="00AD0BC5">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746AA150" wp14:editId="39BB62C7">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6C842C25" w14:textId="77777777" w:rsidR="00AD0BC5" w:rsidRPr="00AF2BC5" w:rsidRDefault="00AD0BC5" w:rsidP="00AD0BC5">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Hexcel Corporation (HXL)</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259E792F" w14:textId="77777777" w:rsidR="00AD0BC5" w:rsidRPr="0064544A" w:rsidRDefault="00AD0BC5" w:rsidP="00AD0BC5">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6AA150"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6C842C25" w14:textId="77777777" w:rsidR="00AD0BC5" w:rsidRPr="00AF2BC5" w:rsidRDefault="00AD0BC5" w:rsidP="00AD0BC5">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Hexcel Corporation (HXL)</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259E792F" w14:textId="77777777" w:rsidR="00AD0BC5" w:rsidRPr="0064544A" w:rsidRDefault="00AD0BC5" w:rsidP="00AD0BC5">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7AA55B16" w14:textId="77777777" w:rsidR="00AD0BC5" w:rsidRPr="00AF2BC5" w:rsidRDefault="00AD0BC5" w:rsidP="00AD0BC5">
      <w:pPr>
        <w:pStyle w:val="PlainText"/>
        <w:tabs>
          <w:tab w:val="left" w:pos="1080"/>
        </w:tabs>
        <w:rPr>
          <w:rFonts w:asciiTheme="majorBidi" w:hAnsiTheme="majorBidi" w:cstheme="majorBidi"/>
          <w:b/>
          <w:bCs/>
        </w:rPr>
      </w:pPr>
    </w:p>
    <w:p w14:paraId="34A4660F" w14:textId="77777777" w:rsidR="00AD0BC5" w:rsidRPr="00AF2BC5" w:rsidRDefault="00AD0BC5" w:rsidP="00AD0BC5">
      <w:pPr>
        <w:pStyle w:val="PlainText"/>
        <w:tabs>
          <w:tab w:val="left" w:pos="1080"/>
        </w:tabs>
        <w:rPr>
          <w:rFonts w:asciiTheme="majorBidi" w:hAnsiTheme="majorBidi" w:cstheme="majorBidi"/>
          <w:b/>
          <w:bCs/>
        </w:rPr>
      </w:pPr>
    </w:p>
    <w:p w14:paraId="21EC2C16" w14:textId="77777777" w:rsidR="00AD0BC5" w:rsidRPr="00AF2BC5" w:rsidRDefault="00AD0BC5" w:rsidP="00AD0BC5">
      <w:pPr>
        <w:pStyle w:val="PlainText"/>
        <w:tabs>
          <w:tab w:val="left" w:pos="1080"/>
        </w:tabs>
        <w:rPr>
          <w:rFonts w:asciiTheme="majorBidi" w:hAnsiTheme="majorBidi" w:cstheme="majorBidi"/>
          <w:b/>
          <w:bCs/>
        </w:rPr>
      </w:pPr>
    </w:p>
    <w:p w14:paraId="7C640B46" w14:textId="77777777" w:rsidR="00AD0BC5" w:rsidRPr="00AF2BC5" w:rsidRDefault="00AD0BC5" w:rsidP="00AD0BC5">
      <w:pPr>
        <w:pStyle w:val="PlainText"/>
        <w:tabs>
          <w:tab w:val="left" w:pos="1080"/>
        </w:tabs>
        <w:rPr>
          <w:rFonts w:asciiTheme="majorBidi" w:hAnsiTheme="majorBidi" w:cstheme="majorBidi"/>
          <w:b/>
          <w:bCs/>
        </w:rPr>
      </w:pPr>
    </w:p>
    <w:p w14:paraId="251180FB" w14:textId="77777777" w:rsidR="00AD0BC5" w:rsidRPr="00AF2BC5" w:rsidRDefault="00AD0BC5" w:rsidP="00AD0BC5">
      <w:pPr>
        <w:pStyle w:val="PlainText"/>
        <w:tabs>
          <w:tab w:val="left" w:pos="1080"/>
        </w:tabs>
        <w:rPr>
          <w:rFonts w:asciiTheme="majorBidi" w:hAnsiTheme="majorBidi" w:cstheme="majorBidi"/>
          <w:b/>
          <w:bCs/>
        </w:rPr>
      </w:pPr>
    </w:p>
    <w:p w14:paraId="2B8DDD19" w14:textId="77777777" w:rsidR="00AD0BC5" w:rsidRPr="00AF2BC5" w:rsidRDefault="00AD0BC5" w:rsidP="00AD0BC5">
      <w:pPr>
        <w:pStyle w:val="PlainText"/>
        <w:tabs>
          <w:tab w:val="left" w:pos="1080"/>
        </w:tabs>
        <w:rPr>
          <w:rFonts w:asciiTheme="majorBidi" w:hAnsiTheme="majorBidi" w:cstheme="majorBidi"/>
          <w:b/>
          <w:bCs/>
        </w:rPr>
      </w:pPr>
    </w:p>
    <w:p w14:paraId="7C67DF98" w14:textId="77777777" w:rsidR="00AD0BC5" w:rsidRPr="00AF2BC5" w:rsidRDefault="00AD0BC5" w:rsidP="00AD0BC5">
      <w:pPr>
        <w:pStyle w:val="PlainText"/>
        <w:tabs>
          <w:tab w:val="left" w:pos="1080"/>
        </w:tabs>
        <w:rPr>
          <w:rFonts w:asciiTheme="majorBidi" w:hAnsiTheme="majorBidi" w:cstheme="majorBidi"/>
          <w:b/>
          <w:bCs/>
        </w:rPr>
      </w:pPr>
    </w:p>
    <w:p w14:paraId="37F9D06B" w14:textId="77777777" w:rsidR="00AD0BC5" w:rsidRPr="00AF2BC5" w:rsidRDefault="00AD0BC5" w:rsidP="00AD0BC5">
      <w:pPr>
        <w:pStyle w:val="PlainText"/>
        <w:tabs>
          <w:tab w:val="left" w:pos="1080"/>
        </w:tabs>
        <w:rPr>
          <w:rFonts w:asciiTheme="majorBidi" w:hAnsiTheme="majorBidi" w:cstheme="majorBidi"/>
          <w:b/>
          <w:bCs/>
        </w:rPr>
      </w:pPr>
    </w:p>
    <w:p w14:paraId="05BD58A4" w14:textId="77777777" w:rsidR="00AD0BC5" w:rsidRPr="00AF2BC5" w:rsidRDefault="00AD0BC5" w:rsidP="00AD0BC5">
      <w:pPr>
        <w:pStyle w:val="PlainText"/>
        <w:tabs>
          <w:tab w:val="left" w:pos="1080"/>
        </w:tabs>
        <w:rPr>
          <w:rFonts w:asciiTheme="majorBidi" w:hAnsiTheme="majorBidi" w:cstheme="majorBidi"/>
          <w:b/>
          <w:bCs/>
          <w:lang w:val="en-US"/>
        </w:rPr>
      </w:pPr>
    </w:p>
    <w:p w14:paraId="4BFE2ECB" w14:textId="77777777" w:rsidR="00AD0BC5" w:rsidRPr="00AF2BC5" w:rsidRDefault="00AD0BC5" w:rsidP="00AD0BC5">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715609D2" w14:textId="77777777" w:rsidR="00AD0BC5" w:rsidRPr="00AF2BC5" w:rsidRDefault="00AD0BC5" w:rsidP="00AD0BC5">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0CC3A298" w14:textId="77777777" w:rsidR="00AD0BC5" w:rsidRPr="00AF2BC5" w:rsidRDefault="00AD0BC5" w:rsidP="00AD0BC5">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Hexcel Corporation (HXL)</w:t>
      </w:r>
      <w:r w:rsidRPr="00AF2BC5">
        <w:rPr>
          <w:rFonts w:asciiTheme="majorBidi" w:hAnsiTheme="majorBidi" w:cstheme="majorBidi"/>
          <w:sz w:val="28"/>
          <w:szCs w:val="28"/>
          <w:cs/>
          <w:lang w:val="en-US"/>
        </w:rPr>
        <w:t xml:space="preserve"> ออกโดยบริษัทหลักทรัพย์ พาย จำกัด (มหาชน)</w:t>
      </w:r>
    </w:p>
    <w:p w14:paraId="48416AE0" w14:textId="77777777" w:rsidR="00AD0BC5" w:rsidRPr="00AF2BC5" w:rsidRDefault="00AD0BC5" w:rsidP="00AD0BC5">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Hexcel Corporation (HXL)</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10ADDC0F" w14:textId="77777777" w:rsidR="00AD0BC5" w:rsidRPr="00AF2BC5" w:rsidRDefault="00AD0BC5" w:rsidP="00AD0BC5">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78DFE644" w14:textId="77777777" w:rsidR="00AD0BC5" w:rsidRPr="00AF2BC5" w:rsidRDefault="00AD0BC5" w:rsidP="00AD0BC5">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4091AF19" w14:textId="77777777" w:rsidR="00AD0BC5" w:rsidRPr="00AF2BC5" w:rsidRDefault="00AD0BC5" w:rsidP="00AD0BC5">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2FF7173E" w14:textId="77777777" w:rsidR="00AD0BC5" w:rsidRPr="00AF2BC5" w:rsidRDefault="00AD0BC5" w:rsidP="00AD0BC5">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3543721A" w14:textId="77777777" w:rsidR="00AD0BC5" w:rsidRPr="00AF2BC5" w:rsidRDefault="00AD0BC5" w:rsidP="00AD0BC5">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1,500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777D1B58" w14:textId="77777777" w:rsidR="00AD0BC5" w:rsidRPr="00AF2BC5" w:rsidRDefault="00AD0BC5" w:rsidP="00AD0BC5">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158EFF40" w14:textId="77777777" w:rsidR="00AD0BC5" w:rsidRPr="00AF2BC5" w:rsidRDefault="00AD0BC5" w:rsidP="00AD0BC5">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29E2EC87" w14:textId="77777777" w:rsidR="00AD0BC5" w:rsidRPr="00AF2BC5" w:rsidRDefault="00AD0BC5" w:rsidP="00AD0BC5">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0198CC51" w14:textId="77777777" w:rsidR="00AD0BC5" w:rsidRDefault="00AD0BC5" w:rsidP="00AD0BC5">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5DE2E7A9" w14:textId="77777777" w:rsidR="00AD0BC5" w:rsidRPr="00AF2BC5" w:rsidRDefault="00AD0BC5" w:rsidP="00AD0BC5">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64DE2CFD" w14:textId="77777777" w:rsidR="00AD0BC5" w:rsidRPr="00AF2BC5" w:rsidRDefault="00AD0BC5" w:rsidP="00AD0BC5">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3A70CF1C" w14:textId="77777777" w:rsidR="00AD0BC5" w:rsidRPr="00AF2BC5" w:rsidRDefault="00AD0BC5" w:rsidP="00AD0BC5">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14C63FEA" w14:textId="77777777" w:rsidR="00AD0BC5" w:rsidRPr="00AF2BC5" w:rsidRDefault="00AD0BC5" w:rsidP="00AD0BC5">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148EA636" w14:textId="77777777" w:rsidR="00AD0BC5" w:rsidRPr="00AF2BC5" w:rsidRDefault="00AD0BC5" w:rsidP="00AD0BC5">
      <w:pPr>
        <w:tabs>
          <w:tab w:val="left" w:pos="993"/>
        </w:tabs>
        <w:spacing w:after="0" w:line="240" w:lineRule="auto"/>
        <w:ind w:right="-359"/>
        <w:contextualSpacing/>
        <w:rPr>
          <w:rFonts w:asciiTheme="majorBidi" w:hAnsiTheme="majorBidi" w:cstheme="majorBidi"/>
          <w:sz w:val="28"/>
        </w:rPr>
      </w:pPr>
    </w:p>
    <w:p w14:paraId="3F8B33EB" w14:textId="77777777" w:rsidR="00AD0BC5" w:rsidRPr="00AF2BC5" w:rsidRDefault="00AD0BC5" w:rsidP="00AD0BC5">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5A539117" w14:textId="77777777" w:rsidR="00AD0BC5" w:rsidRPr="00AF2BC5" w:rsidRDefault="00AD0BC5" w:rsidP="00AD0BC5">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52F20D93" w14:textId="77777777" w:rsidR="00AD0BC5" w:rsidRPr="00AF2BC5" w:rsidRDefault="00AD0BC5" w:rsidP="00AD0BC5">
      <w:pPr>
        <w:pStyle w:val="PlainText"/>
        <w:tabs>
          <w:tab w:val="left" w:pos="1080"/>
        </w:tabs>
        <w:rPr>
          <w:rFonts w:asciiTheme="majorBidi" w:hAnsiTheme="majorBidi" w:cstheme="majorBidi"/>
          <w:cs/>
        </w:rPr>
      </w:pPr>
    </w:p>
    <w:p w14:paraId="2AFFA1A9" w14:textId="77777777" w:rsidR="00AD0BC5" w:rsidRPr="00AF2BC5" w:rsidRDefault="00AD0BC5" w:rsidP="00AD0BC5">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2BE9A165" w14:textId="77777777" w:rsidR="00AD0BC5" w:rsidRPr="00AF2BC5" w:rsidRDefault="00AD0BC5" w:rsidP="00AD0BC5">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3CE160BB" w14:textId="77777777" w:rsidR="00AD0BC5" w:rsidRPr="00AF2BC5" w:rsidRDefault="00AD0BC5" w:rsidP="00AD0BC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2D48B2E3" w14:textId="77777777" w:rsidR="00AD0BC5" w:rsidRPr="00AF2BC5" w:rsidRDefault="00AD0BC5" w:rsidP="00AD0BC5">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ผู้ออกตราสารไม่สามารถรับรองได้ว่าราคาตราสารจะสอดคล้องกับราคาของหลักทรัพย์ต่างปร</w:t>
      </w:r>
      <w:r w:rsidRPr="00AF2BC5">
        <w:rPr>
          <w:rFonts w:asciiTheme="majorBidi" w:hAnsiTheme="majorBidi" w:cstheme="majorBidi"/>
          <w:cs/>
        </w:rPr>
        <w:lastRenderedPageBreak/>
        <w:t>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590376D8" w14:textId="77777777" w:rsidR="00AD0BC5" w:rsidRPr="00AF2BC5" w:rsidRDefault="00AD0BC5" w:rsidP="00AD0BC5">
      <w:pPr>
        <w:pStyle w:val="PlainText"/>
        <w:tabs>
          <w:tab w:val="left" w:pos="1080"/>
        </w:tabs>
        <w:rPr>
          <w:rFonts w:asciiTheme="majorBidi" w:hAnsiTheme="majorBidi" w:cstheme="majorBidi"/>
          <w:lang w:val="en-US"/>
        </w:rPr>
      </w:pPr>
    </w:p>
    <w:p w14:paraId="74F32823" w14:textId="77777777" w:rsidR="00AD0BC5" w:rsidRPr="00AF2BC5" w:rsidRDefault="00AD0BC5" w:rsidP="00AD0BC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2F57C798" w14:textId="77777777" w:rsidR="00AD0BC5" w:rsidRPr="00AF2BC5" w:rsidRDefault="00AD0BC5" w:rsidP="00AD0BC5">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5590D5E1" w14:textId="77777777" w:rsidR="00AD0BC5" w:rsidRPr="00AF2BC5" w:rsidRDefault="00AD0BC5" w:rsidP="00AD0BC5">
      <w:pPr>
        <w:pStyle w:val="PlainText"/>
        <w:tabs>
          <w:tab w:val="left" w:pos="1080"/>
        </w:tabs>
        <w:rPr>
          <w:rFonts w:asciiTheme="majorBidi" w:hAnsiTheme="majorBidi" w:cstheme="majorBidi"/>
        </w:rPr>
      </w:pPr>
    </w:p>
    <w:p w14:paraId="3069F367" w14:textId="77777777" w:rsidR="00AD0BC5" w:rsidRPr="00AF2BC5" w:rsidRDefault="00AD0BC5" w:rsidP="00AD0BC5">
      <w:pPr>
        <w:pStyle w:val="PlainText"/>
        <w:tabs>
          <w:tab w:val="left" w:pos="1080"/>
        </w:tabs>
        <w:rPr>
          <w:rFonts w:asciiTheme="majorBidi" w:hAnsiTheme="majorBidi" w:cstheme="majorBidi"/>
          <w:lang w:val="en-US"/>
        </w:rPr>
      </w:pPr>
    </w:p>
    <w:p w14:paraId="6BAB8803" w14:textId="77777777" w:rsidR="00AD0BC5" w:rsidRPr="00AF2BC5" w:rsidRDefault="00AD0BC5" w:rsidP="00AD0BC5">
      <w:pPr>
        <w:pStyle w:val="PlainText"/>
        <w:tabs>
          <w:tab w:val="left" w:pos="1080"/>
        </w:tabs>
        <w:rPr>
          <w:rFonts w:asciiTheme="majorBidi" w:hAnsiTheme="majorBidi" w:cstheme="majorBidi"/>
          <w:lang w:val="en-US"/>
        </w:rPr>
      </w:pPr>
    </w:p>
    <w:p w14:paraId="2E8DD3E0" w14:textId="77777777" w:rsidR="00AD0BC5" w:rsidRPr="00AF2BC5" w:rsidRDefault="00AD0BC5" w:rsidP="00AD0BC5">
      <w:pPr>
        <w:pStyle w:val="PlainText"/>
        <w:tabs>
          <w:tab w:val="left" w:pos="1080"/>
        </w:tabs>
        <w:rPr>
          <w:rFonts w:asciiTheme="majorBidi" w:hAnsiTheme="majorBidi" w:cstheme="majorBidi"/>
          <w:lang w:val="en-US"/>
        </w:rPr>
      </w:pPr>
    </w:p>
    <w:p w14:paraId="12060AB9" w14:textId="77777777" w:rsidR="00AD0BC5" w:rsidRPr="00AF2BC5" w:rsidRDefault="00AD0BC5" w:rsidP="00AD0BC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0CD62697" w14:textId="77777777" w:rsidR="00AD0BC5" w:rsidRPr="00AF2BC5" w:rsidRDefault="00AD0BC5" w:rsidP="00AD0BC5">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ซึ่งเกิดจา</w:t>
      </w:r>
      <w:r w:rsidRPr="00AF2BC5">
        <w:rPr>
          <w:rFonts w:asciiTheme="majorBidi" w:hAnsiTheme="majorBidi" w:cstheme="majorBidi"/>
          <w:cs/>
        </w:rPr>
        <w:lastRenderedPageBreak/>
        <w:t>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0E9317FF" w14:textId="77777777" w:rsidR="00AD0BC5" w:rsidRPr="00AF2BC5" w:rsidRDefault="00AD0BC5" w:rsidP="00AD0BC5">
      <w:pPr>
        <w:pStyle w:val="PlainText"/>
        <w:tabs>
          <w:tab w:val="left" w:pos="1080"/>
        </w:tabs>
        <w:jc w:val="thaiDistribute"/>
        <w:rPr>
          <w:rFonts w:asciiTheme="majorBidi" w:hAnsiTheme="majorBidi" w:cstheme="majorBidi"/>
        </w:rPr>
      </w:pPr>
    </w:p>
    <w:p w14:paraId="3C0C3A66" w14:textId="77777777" w:rsidR="00AD0BC5" w:rsidRPr="00AF2BC5" w:rsidRDefault="00AD0BC5" w:rsidP="00AD0BC5">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3C292DB3" w14:textId="77777777" w:rsidR="00AD0BC5" w:rsidRPr="00AF2BC5" w:rsidRDefault="00AD0BC5" w:rsidP="00AD0BC5">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12CB1348" w14:textId="77777777" w:rsidR="00AD0BC5" w:rsidRPr="00AF2BC5" w:rsidRDefault="00AD0BC5" w:rsidP="00AD0BC5">
      <w:pPr>
        <w:pStyle w:val="PlainText"/>
        <w:tabs>
          <w:tab w:val="left" w:pos="1080"/>
        </w:tabs>
        <w:rPr>
          <w:rFonts w:asciiTheme="majorBidi" w:hAnsiTheme="majorBidi" w:cstheme="majorBidi"/>
        </w:rPr>
      </w:pPr>
    </w:p>
    <w:p w14:paraId="13AF702D" w14:textId="77777777" w:rsidR="00AD0BC5" w:rsidRPr="00AF2BC5" w:rsidRDefault="00AD0BC5" w:rsidP="00AD0BC5">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4C6F189B" w14:textId="77777777" w:rsidR="00AD0BC5" w:rsidRPr="00AF2BC5" w:rsidRDefault="00AD0BC5" w:rsidP="00AD0BC5">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w:t>
      </w:r>
      <w:r w:rsidRPr="00AF2BC5">
        <w:rPr>
          <w:rFonts w:asciiTheme="majorBidi" w:hAnsiTheme="majorBidi" w:cstheme="majorBidi"/>
          <w:cs/>
        </w:rPr>
        <w:lastRenderedPageBreak/>
        <w:t>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5D0FDD3B" w14:textId="77777777" w:rsidR="00AD0BC5" w:rsidRPr="00AF2BC5" w:rsidRDefault="00AD0BC5" w:rsidP="00AD0BC5">
      <w:pPr>
        <w:pStyle w:val="PlainText"/>
        <w:tabs>
          <w:tab w:val="left" w:pos="1080"/>
        </w:tabs>
        <w:jc w:val="thaiDistribute"/>
        <w:rPr>
          <w:rFonts w:asciiTheme="majorBidi" w:hAnsiTheme="majorBidi" w:cstheme="majorBidi"/>
        </w:rPr>
      </w:pPr>
    </w:p>
    <w:p w14:paraId="44A701FE" w14:textId="77777777" w:rsidR="00AD0BC5" w:rsidRPr="00AF2BC5" w:rsidRDefault="00AD0BC5" w:rsidP="00AD0BC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560433C8" w14:textId="77777777" w:rsidR="00AD0BC5" w:rsidRPr="00AF2BC5" w:rsidRDefault="00AD0BC5" w:rsidP="00AD0BC5">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7A435692" w14:textId="77777777" w:rsidR="00AD0BC5" w:rsidRPr="00AF2BC5" w:rsidRDefault="00AD0BC5" w:rsidP="00AD0BC5">
      <w:pPr>
        <w:pStyle w:val="PlainText"/>
        <w:tabs>
          <w:tab w:val="left" w:pos="1080"/>
        </w:tabs>
        <w:jc w:val="thaiDistribute"/>
        <w:rPr>
          <w:rFonts w:asciiTheme="majorBidi" w:hAnsiTheme="majorBidi" w:cstheme="majorBidi"/>
          <w:b/>
          <w:bCs/>
        </w:rPr>
      </w:pPr>
    </w:p>
    <w:p w14:paraId="045D13DB" w14:textId="77777777" w:rsidR="00AD0BC5" w:rsidRPr="00252FA0" w:rsidRDefault="00AD0BC5" w:rsidP="00AD0BC5">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01CF72EF" w14:textId="77777777" w:rsidR="00AD0BC5" w:rsidRPr="00252FA0" w:rsidRDefault="00AD0BC5" w:rsidP="00AD0BC5">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0E78DB0C" w14:textId="77777777" w:rsidR="00AD0BC5" w:rsidRDefault="00AD0BC5" w:rsidP="00AD0BC5">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4D7812E2" w14:textId="77777777" w:rsidR="00AD0BC5" w:rsidRPr="00252FA0" w:rsidRDefault="00AD0BC5" w:rsidP="00AD0BC5">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12794970" w14:textId="77777777" w:rsidR="00AD0BC5" w:rsidRPr="00252FA0" w:rsidRDefault="00AD0BC5" w:rsidP="00AD0BC5">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5202FF4A" w14:textId="77777777" w:rsidR="00AD0BC5" w:rsidRDefault="00AD0BC5" w:rsidP="00AD0BC5">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w:t>
      </w:r>
      <w:r w:rsidRPr="00AF2BC5">
        <w:rPr>
          <w:rFonts w:asciiTheme="majorBidi" w:hAnsiTheme="majorBidi" w:cstheme="majorBidi"/>
          <w:cs/>
        </w:rPr>
        <w:lastRenderedPageBreak/>
        <w:t>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58089D29" w14:textId="77777777" w:rsidR="00AD0BC5" w:rsidRPr="00AF2BC5" w:rsidRDefault="00AD0BC5" w:rsidP="00AD0BC5">
      <w:pPr>
        <w:pStyle w:val="PlainText"/>
        <w:tabs>
          <w:tab w:val="left" w:pos="1080"/>
        </w:tabs>
        <w:ind w:left="720"/>
        <w:jc w:val="thaiDistribute"/>
        <w:rPr>
          <w:rStyle w:val="Strong"/>
          <w:rFonts w:asciiTheme="majorBidi" w:hAnsiTheme="majorBidi" w:cstheme="majorBidi"/>
          <w:b w:val="0"/>
          <w:bCs w:val="0"/>
        </w:rPr>
      </w:pPr>
    </w:p>
    <w:p w14:paraId="5D822195" w14:textId="77777777" w:rsidR="00AD0BC5" w:rsidRPr="00AF2BC5" w:rsidRDefault="00AD0BC5" w:rsidP="00AD0BC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644F3C59" w14:textId="77777777" w:rsidR="00AD0BC5" w:rsidRPr="00AF2BC5" w:rsidRDefault="00AD0BC5" w:rsidP="00AD0BC5">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4ECB1FC3" w14:textId="77777777" w:rsidR="00AD0BC5" w:rsidRPr="00AF2BC5" w:rsidRDefault="00AD0BC5" w:rsidP="00AD0BC5">
      <w:pPr>
        <w:pStyle w:val="PlainText"/>
        <w:tabs>
          <w:tab w:val="left" w:pos="1080"/>
        </w:tabs>
        <w:jc w:val="thaiDistribute"/>
        <w:rPr>
          <w:rFonts w:asciiTheme="majorBidi" w:hAnsiTheme="majorBidi" w:cstheme="majorBidi"/>
          <w:b/>
          <w:bCs/>
        </w:rPr>
      </w:pPr>
    </w:p>
    <w:p w14:paraId="618E583A" w14:textId="77777777" w:rsidR="00AD0BC5" w:rsidRPr="00AF2BC5" w:rsidRDefault="00AD0BC5" w:rsidP="00AD0BC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2CDB817D" w14:textId="77777777" w:rsidR="00AD0BC5" w:rsidRPr="00AF2BC5" w:rsidRDefault="00AD0BC5" w:rsidP="00AD0BC5">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7C0358C5" w14:textId="77777777" w:rsidR="00AD0BC5" w:rsidRPr="00AF2BC5" w:rsidRDefault="00AD0BC5" w:rsidP="00AD0BC5">
      <w:pPr>
        <w:pStyle w:val="PlainText"/>
        <w:tabs>
          <w:tab w:val="left" w:pos="1080"/>
        </w:tabs>
        <w:jc w:val="thaiDistribute"/>
        <w:rPr>
          <w:rFonts w:asciiTheme="majorBidi" w:hAnsiTheme="majorBidi" w:cstheme="majorBidi"/>
          <w:b/>
          <w:bCs/>
        </w:rPr>
      </w:pPr>
    </w:p>
    <w:p w14:paraId="27717EE5" w14:textId="77777777" w:rsidR="00AD0BC5" w:rsidRPr="00AF2BC5" w:rsidRDefault="00AD0BC5" w:rsidP="00AD0BC5">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481DDE73" w14:textId="77777777" w:rsidR="00AD0BC5" w:rsidRDefault="00AD0BC5" w:rsidP="00AD0BC5">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Hexcel Corporation (HXL)</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Two Stamford Plaza, 281 Tresser Boulevard, 16th Floor</w:t>
      </w:r>
    </w:p>
    <w:p w14:paraId="3CEBB1A7" w14:textId="77777777" w:rsidR="00AD0BC5" w:rsidRPr="00AF2BC5" w:rsidRDefault="00AD0BC5" w:rsidP="00AD0BC5">
      <w:pPr>
        <w:spacing w:after="0" w:line="240" w:lineRule="auto"/>
        <w:rPr>
          <w:rFonts w:asciiTheme="majorBidi" w:hAnsiTheme="majorBidi" w:cstheme="majorBidi"/>
          <w:color w:val="000000"/>
          <w:sz w:val="28"/>
        </w:rPr>
      </w:pPr>
      <w:r>
        <w:rPr>
          <w:rFonts w:asciiTheme="majorBidi" w:hAnsiTheme="majorBidi" w:cstheme="majorBidi"/>
          <w:color w:val="000000"/>
          <w:sz w:val="28"/>
        </w:rPr>
        <w:t>Stamford, Connecticut 06901</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(203) 969-0666</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https://www.hexcel.com/</w:t>
      </w:r>
    </w:p>
    <w:p w14:paraId="390B1F45" w14:textId="77777777" w:rsidR="00AD0BC5" w:rsidRPr="00AF2BC5" w:rsidRDefault="00AD0BC5" w:rsidP="00AD0BC5">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https://www.hexcel.com/</w:t>
      </w:r>
    </w:p>
    <w:p w14:paraId="7ABB7E78" w14:textId="77777777" w:rsidR="00AD0BC5" w:rsidRPr="00AF2BC5" w:rsidRDefault="00AD0BC5" w:rsidP="00AD0BC5">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05EFAAB9" w14:textId="77777777" w:rsidR="00AD0BC5" w:rsidRPr="00AF2BC5" w:rsidRDefault="00AD0BC5" w:rsidP="00AD0BC5">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567528B0" w14:textId="77777777" w:rsidR="00AD0BC5" w:rsidRPr="00AF2BC5" w:rsidRDefault="00AD0BC5" w:rsidP="00AD0BC5">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https://www.nyse.com/quote/XNYS:HXL</w:t>
      </w:r>
    </w:p>
    <w:p w14:paraId="67A6CB97" w14:textId="77777777" w:rsidR="00AD0BC5" w:rsidRDefault="00AD0BC5" w:rsidP="00AD0BC5">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04DD5007" w14:textId="77777777" w:rsidR="00AD0BC5" w:rsidRPr="00AF2BC5" w:rsidRDefault="00AD0BC5" w:rsidP="00AD0BC5">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3953CCCC" w14:textId="77777777" w:rsidR="00AD0BC5" w:rsidRDefault="00AD0BC5" w:rsidP="00AD0BC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5EE4870C" w14:textId="77777777" w:rsidR="00AD0BC5" w:rsidRDefault="00AD0BC5" w:rsidP="00AD0BC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Hexcel Corporation (NYSE: HXL) is a global leader in advanced lightweight composites technology, serving commercial aerospace, space and defense, and industrial markets. Its principal executive offices are at Two Stamford Plaza, 281 Tresser Boulevard, 16th Floor, Stamford, Connecticut 06901 (phone: (203) 969-0666), and it is a Delaware corporation (SEC CIK 0000717605). The company is led by Chairman, CEO and President Tom Gentile and operates manufacturing sites across the United States, Europe and Asia.</w:t>
      </w:r>
    </w:p>
    <w:p w14:paraId="001DC881" w14:textId="77777777" w:rsidR="00AD0BC5" w:rsidRDefault="00AD0BC5" w:rsidP="00AD0BC5">
      <w:pPr>
        <w:pStyle w:val="PlainText"/>
        <w:tabs>
          <w:tab w:val="left" w:pos="1080"/>
        </w:tabs>
        <w:jc w:val="thaiDistribute"/>
        <w:rPr>
          <w:rFonts w:asciiTheme="majorBidi" w:hAnsiTheme="majorBidi" w:cstheme="majorBidi"/>
          <w:lang w:val="en-US"/>
        </w:rPr>
      </w:pPr>
    </w:p>
    <w:p w14:paraId="11A1BAFB" w14:textId="77777777" w:rsidR="00AD0BC5" w:rsidRDefault="00AD0BC5" w:rsidP="00AD0BC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048EF8EB" w14:textId="77777777" w:rsidR="00AD0BC5" w:rsidRDefault="00AD0BC5" w:rsidP="00AD0BC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Hexcel's product range includes carbon fiber, specialty reinforcements, prepregs and other fiber-reinforced matrix materials, honeycomb, resins, engineered core and composite structures. Sales are reported in two market groups: (1) Commercial Aerospace — content on Airbus (notably the A350 and A320neo) and Boeing (787 and 737 MAX) platforms, regional and business jets; and (2) Defense, Space &amp; Other — military rotorcraft and fixed-wing programs, space launch and satellites, plus industrial applications such as wind energy and recreation.</w:t>
      </w:r>
    </w:p>
    <w:p w14:paraId="7BF00705" w14:textId="77777777" w:rsidR="00AD0BC5" w:rsidRDefault="00AD0BC5" w:rsidP="00AD0BC5">
      <w:pPr>
        <w:pStyle w:val="PlainText"/>
        <w:tabs>
          <w:tab w:val="left" w:pos="1080"/>
        </w:tabs>
        <w:jc w:val="thaiDistribute"/>
        <w:rPr>
          <w:rFonts w:asciiTheme="majorBidi" w:hAnsiTheme="majorBidi" w:cstheme="majorBidi"/>
          <w:lang w:val="en-US"/>
        </w:rPr>
      </w:pPr>
    </w:p>
    <w:p w14:paraId="424A514B" w14:textId="77777777" w:rsidR="00AD0BC5" w:rsidRDefault="00AD0BC5" w:rsidP="00AD0BC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381D8DAD" w14:textId="77777777" w:rsidR="00AD0BC5" w:rsidRDefault="00AD0BC5" w:rsidP="00AD0BC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Dependence on commercial aircraft build rates and OEM production ramp timing (the Airbus A350 is Hexcel's largest program).</w:t>
      </w:r>
    </w:p>
    <w:p w14:paraId="60D1011C" w14:textId="77777777" w:rsidR="00AD0BC5" w:rsidRDefault="00AD0BC5" w:rsidP="00AD0BC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Customer concentration with Airbus, Boeing and their supply chains, and exposure to channel destocking.</w:t>
      </w:r>
    </w:p>
    <w:p w14:paraId="4D247227" w14:textId="77777777" w:rsidR="00AD0BC5" w:rsidRDefault="00AD0BC5" w:rsidP="00AD0BC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Industry-wide supply-chain disruption, raw-material and energy cost infla</w:t>
      </w:r>
      <w:r>
        <w:rPr>
          <w:rFonts w:asciiTheme="majorBidi" w:hAnsiTheme="majorBidi" w:cstheme="majorBidi"/>
          <w:lang w:val="en-US"/>
        </w:rPr>
        <w:lastRenderedPageBreak/>
        <w:t>tion.</w:t>
      </w:r>
    </w:p>
    <w:p w14:paraId="0A3C19FD" w14:textId="77777777" w:rsidR="00AD0BC5" w:rsidRDefault="00AD0BC5" w:rsidP="00AD0BC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Capital intensity of carbon fiber capacity and utilization risk.</w:t>
      </w:r>
    </w:p>
    <w:p w14:paraId="3EBDADE4" w14:textId="77777777" w:rsidR="00AD0BC5" w:rsidRDefault="00AD0BC5" w:rsidP="00AD0BC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Government/defense budget and program-timing exposure.</w:t>
      </w:r>
    </w:p>
    <w:p w14:paraId="0DC4D966" w14:textId="77777777" w:rsidR="00AD0BC5" w:rsidRDefault="00AD0BC5" w:rsidP="00AD0BC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Global operations, foreign-currency and trade/tariff exposure.</w:t>
      </w:r>
    </w:p>
    <w:p w14:paraId="53D4E22A" w14:textId="77777777" w:rsidR="00AD0BC5" w:rsidRDefault="00AD0BC5" w:rsidP="00AD0BC5">
      <w:pPr>
        <w:pStyle w:val="PlainText"/>
        <w:tabs>
          <w:tab w:val="left" w:pos="1080"/>
        </w:tabs>
        <w:jc w:val="thaiDistribute"/>
        <w:rPr>
          <w:rFonts w:asciiTheme="majorBidi" w:hAnsiTheme="majorBidi" w:cstheme="majorBidi"/>
          <w:lang w:val="en-US"/>
        </w:rPr>
      </w:pPr>
    </w:p>
    <w:p w14:paraId="28F5435F" w14:textId="77777777" w:rsidR="00AD0BC5" w:rsidRDefault="00AD0BC5" w:rsidP="00AD0BC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(fiscal year ended December 31, 2025)</w:t>
      </w:r>
    </w:p>
    <w:p w14:paraId="64264C61" w14:textId="77777777" w:rsidR="00AD0BC5" w:rsidRDefault="00AD0BC5" w:rsidP="00AD0BC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Full-year sales of $1,894 million, compared with $1,903 million in 2024.</w:t>
      </w:r>
    </w:p>
    <w:p w14:paraId="2C4D2046" w14:textId="77777777" w:rsidR="00AD0BC5" w:rsidRDefault="00AD0BC5" w:rsidP="00AD0BC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Full-year GAAP diluted EPS of $1.37 (2024: $1.59) and adjusted diluted EPS of $1.76 (2024: $2.03).</w:t>
      </w:r>
    </w:p>
    <w:p w14:paraId="25DBDAA6" w14:textId="77777777" w:rsidR="00AD0BC5" w:rsidRDefault="00AD0BC5" w:rsidP="00AD0BC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Free cash flow of $157 million for 2025.</w:t>
      </w:r>
    </w:p>
    <w:p w14:paraId="7E5FD523" w14:textId="77777777" w:rsidR="00AD0BC5" w:rsidRDefault="00AD0BC5" w:rsidP="00AD0BC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Fourth-quarter sales of $491.3 million, with Commercial Aerospace sales of $299.5 million (up 7.6%) and Defense, Space &amp; Other sales of $191.8 million (down 1.9%); Q4 adjusted diluted EPS of $0.52.</w:t>
      </w:r>
    </w:p>
    <w:p w14:paraId="3D80A0D1" w14:textId="77777777" w:rsidR="00AD0BC5" w:rsidRDefault="00AD0BC5" w:rsidP="00AD0BC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Quarterly dividend increased 6% to $0.18 per share.</w:t>
      </w:r>
    </w:p>
    <w:p w14:paraId="0AA64A92" w14:textId="77777777" w:rsidR="00AD0BC5" w:rsidRDefault="00AD0BC5" w:rsidP="00AD0BC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- 2026 guidance: sales of $2.0 billion to $2.1 billion, adjusted EPS of $2.10 to $2.30 and free cash flow greater than $195 million.</w:t>
      </w:r>
    </w:p>
    <w:p w14:paraId="288771F2" w14:textId="77777777" w:rsidR="00AD0BC5" w:rsidRPr="00AF2BC5" w:rsidRDefault="00AD0BC5" w:rsidP="00AD0BC5">
      <w:pPr>
        <w:pStyle w:val="PlainText"/>
        <w:tabs>
          <w:tab w:val="left" w:pos="1080"/>
        </w:tabs>
        <w:jc w:val="thaiDistribute"/>
        <w:rPr>
          <w:rFonts w:asciiTheme="majorBidi" w:hAnsiTheme="majorBidi" w:cstheme="majorBidi"/>
          <w:lang w:val="en-US"/>
        </w:rPr>
      </w:pPr>
    </w:p>
    <w:p w14:paraId="6F2B1F83" w14:textId="77777777" w:rsidR="00AD0BC5" w:rsidRPr="00AF2BC5" w:rsidRDefault="00AD0BC5" w:rsidP="00AD0BC5">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6464D32F" w14:textId="77777777" w:rsidR="00AD0BC5" w:rsidRPr="00AF2BC5" w:rsidRDefault="00AD0BC5" w:rsidP="00AD0BC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Hexcel Corporation (HXL)</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0B068FD0" w14:textId="77777777" w:rsidR="00AD0BC5" w:rsidRPr="00AF2BC5" w:rsidRDefault="00AD0BC5" w:rsidP="00AD0BC5">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AD0BC5" w:rsidRPr="00AF2BC5" w14:paraId="1FFB11B7" w14:textId="77777777" w:rsidTr="00AF2BC5">
        <w:trPr>
          <w:trHeight w:val="20"/>
        </w:trPr>
        <w:tc>
          <w:tcPr>
            <w:tcW w:w="4111" w:type="dxa"/>
            <w:vAlign w:val="center"/>
            <w:hideMark/>
          </w:tcPr>
          <w:p w14:paraId="15C7DAF5" w14:textId="77777777" w:rsidR="00AD0BC5" w:rsidRPr="00AF2BC5" w:rsidRDefault="00AD0BC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2F27ABEB" w14:textId="77777777" w:rsidR="00AD0BC5" w:rsidRPr="00AF2BC5" w:rsidRDefault="00AD0BC5"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https://www.hexcel.com/</w:t>
            </w:r>
          </w:p>
        </w:tc>
      </w:tr>
      <w:tr w:rsidR="00AD0BC5" w:rsidRPr="00AF2BC5" w14:paraId="39EDDA48" w14:textId="77777777" w:rsidTr="00AF2BC5">
        <w:trPr>
          <w:trHeight w:val="20"/>
        </w:trPr>
        <w:tc>
          <w:tcPr>
            <w:tcW w:w="4111" w:type="dxa"/>
            <w:vAlign w:val="center"/>
            <w:hideMark/>
          </w:tcPr>
          <w:p w14:paraId="7DE36DEC" w14:textId="77777777" w:rsidR="00AD0BC5" w:rsidRPr="00AF2BC5" w:rsidRDefault="00AD0BC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18FCEBC6" w14:textId="77777777" w:rsidR="00AD0BC5" w:rsidRPr="00AF2BC5" w:rsidRDefault="00AD0BC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https://investors.hexcel.com/</w:t>
            </w:r>
          </w:p>
        </w:tc>
      </w:tr>
      <w:tr w:rsidR="00AD0BC5" w:rsidRPr="00AF2BC5" w14:paraId="4F2FBF23" w14:textId="77777777" w:rsidTr="00AF2BC5">
        <w:trPr>
          <w:trHeight w:val="20"/>
        </w:trPr>
        <w:tc>
          <w:tcPr>
            <w:tcW w:w="4111" w:type="dxa"/>
            <w:vAlign w:val="center"/>
            <w:hideMark/>
          </w:tcPr>
          <w:p w14:paraId="74DBBD57" w14:textId="77777777" w:rsidR="00AD0BC5" w:rsidRPr="00AF2BC5" w:rsidRDefault="00AD0BC5"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2CFBB3DC" w14:textId="77777777" w:rsidR="00AD0BC5" w:rsidRPr="00AF2BC5" w:rsidRDefault="00AD0BC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https://www.sec.gov/cgi-bin/browse-edgar?action=getcompany&amp;CIK=0000717605</w:t>
            </w:r>
          </w:p>
        </w:tc>
      </w:tr>
      <w:tr w:rsidR="00AD0BC5" w:rsidRPr="00AF2BC5" w14:paraId="283AAA24" w14:textId="77777777" w:rsidTr="00AF2BC5">
        <w:trPr>
          <w:trHeight w:val="331"/>
        </w:trPr>
        <w:tc>
          <w:tcPr>
            <w:tcW w:w="4111" w:type="dxa"/>
            <w:vAlign w:val="center"/>
            <w:hideMark/>
          </w:tcPr>
          <w:p w14:paraId="75C46EBD" w14:textId="77777777" w:rsidR="00AD0BC5" w:rsidRPr="00AF2BC5" w:rsidRDefault="00AD0BC5"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0BD93E60" w14:textId="77777777" w:rsidR="00AD0BC5" w:rsidRPr="00AF2BC5" w:rsidRDefault="00AD0BC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AD0BC5" w:rsidRPr="00AF2BC5" w14:paraId="5E803EBE" w14:textId="77777777" w:rsidTr="00AF2BC5">
        <w:trPr>
          <w:trHeight w:val="20"/>
        </w:trPr>
        <w:tc>
          <w:tcPr>
            <w:tcW w:w="4111" w:type="dxa"/>
            <w:vAlign w:val="center"/>
            <w:hideMark/>
          </w:tcPr>
          <w:p w14:paraId="6D9DE292" w14:textId="77777777" w:rsidR="00AD0BC5" w:rsidRPr="00AF2BC5" w:rsidRDefault="00AD0BC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5D09DD6B" w14:textId="77777777" w:rsidR="00AD0BC5" w:rsidRPr="00AF2BC5" w:rsidRDefault="00AD0BC5"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78F3D5F0" w14:textId="77777777" w:rsidR="00AD0BC5" w:rsidRPr="00AF2BC5" w:rsidRDefault="00AD0BC5" w:rsidP="00AD0BC5">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3D634D00" w14:textId="77777777" w:rsidR="00AD0BC5" w:rsidRPr="00AF2BC5" w:rsidRDefault="00AD0BC5" w:rsidP="00AD0BC5">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258DD9BC" w14:textId="77777777" w:rsidR="00AD0BC5" w:rsidRPr="00AF2BC5" w:rsidRDefault="00AD0BC5" w:rsidP="00AD0BC5">
      <w:pPr>
        <w:pStyle w:val="PlainText"/>
        <w:tabs>
          <w:tab w:val="left" w:pos="1080"/>
        </w:tabs>
        <w:jc w:val="thaiDistribute"/>
        <w:rPr>
          <w:rFonts w:asciiTheme="majorBidi" w:hAnsiTheme="majorBidi" w:cstheme="majorBidi"/>
          <w:cs/>
          <w:lang w:val="en-US"/>
        </w:rPr>
      </w:pPr>
    </w:p>
    <w:p w14:paraId="4DE6C7E1" w14:textId="77777777" w:rsidR="00AD0BC5" w:rsidRPr="00AF2BC5" w:rsidRDefault="00AD0BC5" w:rsidP="00AD0BC5">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298EE0A0" w14:textId="77777777" w:rsidR="00AD0BC5" w:rsidRPr="00AF2BC5" w:rsidRDefault="00AD0BC5" w:rsidP="00AD0BC5">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694C2474" w14:textId="77777777" w:rsidR="00AD0BC5" w:rsidRPr="00AF2BC5" w:rsidRDefault="00AD0BC5" w:rsidP="00AD0BC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291F572D" w14:textId="77777777" w:rsidR="00AD0BC5" w:rsidRPr="00AF2BC5" w:rsidRDefault="00AD0BC5" w:rsidP="00AD0BC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32601571" w14:textId="77777777" w:rsidR="00AD0BC5" w:rsidRPr="00AF2BC5" w:rsidRDefault="00AD0BC5" w:rsidP="00AD0BC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2B235D74" w14:textId="77777777" w:rsidR="00AD0BC5" w:rsidRPr="00AF2BC5" w:rsidRDefault="00AD0BC5" w:rsidP="00AD0BC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06C4F6F9" w14:textId="77777777" w:rsidR="00AD0BC5" w:rsidRPr="00AF2BC5" w:rsidRDefault="00AD0BC5" w:rsidP="00AD0BC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4D435B0A" w14:textId="77777777" w:rsidR="00AD0BC5" w:rsidRPr="00AF2BC5" w:rsidRDefault="00AD0BC5" w:rsidP="00AD0BC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2C086B65" w14:textId="77777777" w:rsidR="00AD0BC5" w:rsidRPr="00AF2BC5" w:rsidRDefault="00AD0BC5" w:rsidP="00AD0BC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5A0CD695" w14:textId="77777777" w:rsidR="00AD0BC5" w:rsidRPr="00AF2BC5" w:rsidRDefault="00AD0BC5" w:rsidP="00AD0BC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39910A9D" w14:textId="77777777" w:rsidR="00AD0BC5" w:rsidRPr="00AF2BC5" w:rsidRDefault="00AD0BC5" w:rsidP="00AD0BC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0C5105E0" w14:textId="77777777" w:rsidR="00AD0BC5" w:rsidRPr="00AF2BC5" w:rsidRDefault="00AD0BC5" w:rsidP="00AD0BC5">
      <w:pPr>
        <w:spacing w:after="0" w:line="240" w:lineRule="auto"/>
        <w:ind w:left="-90"/>
        <w:jc w:val="thaiDistribute"/>
        <w:rPr>
          <w:rFonts w:asciiTheme="majorBidi" w:hAnsiTheme="majorBidi" w:cstheme="majorBidi"/>
          <w:sz w:val="28"/>
        </w:rPr>
      </w:pPr>
    </w:p>
    <w:p w14:paraId="1B5B17E0" w14:textId="77777777" w:rsidR="00AD0BC5" w:rsidRPr="00AF2BC5" w:rsidRDefault="00AD0BC5" w:rsidP="00AD0BC5">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10AFBA61" w14:textId="77777777" w:rsidR="00AD0BC5" w:rsidRPr="00AF2BC5" w:rsidRDefault="00AD0BC5" w:rsidP="00AD0BC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408DD216" w14:textId="77777777" w:rsidR="00AD0BC5" w:rsidRPr="00AF2BC5" w:rsidRDefault="00AD0BC5" w:rsidP="00AD0BC5">
      <w:pPr>
        <w:spacing w:after="0" w:line="240" w:lineRule="auto"/>
        <w:ind w:left="-90"/>
        <w:jc w:val="thaiDistribute"/>
        <w:rPr>
          <w:rFonts w:asciiTheme="majorBidi" w:hAnsiTheme="majorBidi" w:cstheme="majorBidi"/>
          <w:b/>
          <w:bCs/>
        </w:rPr>
      </w:pPr>
    </w:p>
    <w:p w14:paraId="1BC16E56" w14:textId="77777777" w:rsidR="00AD0BC5" w:rsidRPr="00AF2BC5" w:rsidRDefault="00AD0BC5" w:rsidP="00AD0BC5">
      <w:pPr>
        <w:spacing w:after="0" w:line="240" w:lineRule="auto"/>
        <w:ind w:left="-90"/>
        <w:jc w:val="thaiDistribute"/>
        <w:rPr>
          <w:rFonts w:asciiTheme="majorBidi" w:hAnsiTheme="majorBidi" w:cstheme="majorBidi"/>
          <w:b/>
          <w:bCs/>
        </w:rPr>
      </w:pPr>
    </w:p>
    <w:p w14:paraId="66B292A3" w14:textId="77777777" w:rsidR="00AD0BC5" w:rsidRPr="00AF2BC5" w:rsidRDefault="00AD0BC5" w:rsidP="00AD0BC5">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6BB0564C" w14:textId="77777777" w:rsidR="00AD0BC5" w:rsidRPr="00AF2BC5" w:rsidRDefault="00AD0BC5" w:rsidP="00AD0BC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66EB8EB4" w14:textId="77777777" w:rsidR="00AD0BC5" w:rsidRPr="00AF2BC5" w:rsidRDefault="00AD0BC5" w:rsidP="00AD0BC5">
      <w:pPr>
        <w:spacing w:after="0" w:line="240" w:lineRule="auto"/>
        <w:ind w:left="-90"/>
        <w:jc w:val="thaiDistribute"/>
        <w:rPr>
          <w:rStyle w:val="Strong"/>
          <w:rFonts w:asciiTheme="majorBidi" w:hAnsiTheme="majorBidi" w:cstheme="majorBidi"/>
          <w:sz w:val="28"/>
        </w:rPr>
      </w:pPr>
    </w:p>
    <w:p w14:paraId="75CE7B36" w14:textId="77777777" w:rsidR="00AD0BC5" w:rsidRPr="00AF2BC5" w:rsidRDefault="00AD0BC5" w:rsidP="00AD0BC5">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0D59AF12" w14:textId="77777777" w:rsidR="00AD0BC5" w:rsidRPr="00AF2BC5" w:rsidRDefault="00AD0BC5" w:rsidP="00AD0BC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449E011B" w14:textId="77777777" w:rsidR="00AD0BC5" w:rsidRPr="00AF2BC5" w:rsidRDefault="00AD0BC5" w:rsidP="00AD0BC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7C9D5228" w14:textId="77777777" w:rsidR="00AD0BC5" w:rsidRPr="00AF2BC5" w:rsidRDefault="00AD0BC5" w:rsidP="00AD0BC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3A65B135" w14:textId="77777777" w:rsidR="00AD0BC5" w:rsidRPr="00AF2BC5" w:rsidRDefault="00AD0BC5" w:rsidP="00AD0BC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6A4C0EA6" w14:textId="77777777" w:rsidR="00AD0BC5" w:rsidRPr="00AF2BC5" w:rsidRDefault="00AD0BC5" w:rsidP="00AD0BC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02DAF2B1" w14:textId="77777777" w:rsidR="00AD0BC5" w:rsidRPr="00AF2BC5" w:rsidRDefault="00AD0BC5" w:rsidP="00AD0BC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249D117F" w14:textId="77777777" w:rsidR="00AD0BC5" w:rsidRPr="00AF2BC5" w:rsidRDefault="00AD0BC5" w:rsidP="00AD0BC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38B4FA86" w14:textId="77777777" w:rsidR="00AD0BC5" w:rsidRPr="00AF2BC5" w:rsidRDefault="00AD0BC5" w:rsidP="00AD0BC5">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1F09FF32" w14:textId="11FBB8CE" w:rsidR="00A35B08" w:rsidRPr="00AF2BC5" w:rsidRDefault="00AD0BC5" w:rsidP="00AD0BC5">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3A174" w14:textId="77777777" w:rsidR="00115E92" w:rsidRDefault="00115E92" w:rsidP="00105AC2">
      <w:pPr>
        <w:spacing w:after="0" w:line="240" w:lineRule="auto"/>
      </w:pPr>
      <w:r>
        <w:separator/>
      </w:r>
    </w:p>
  </w:endnote>
  <w:endnote w:type="continuationSeparator" w:id="0">
    <w:p w14:paraId="7403FA11" w14:textId="77777777" w:rsidR="00115E92" w:rsidRDefault="00115E92" w:rsidP="00105AC2">
      <w:pPr>
        <w:spacing w:after="0" w:line="240" w:lineRule="auto"/>
      </w:pPr>
      <w:r>
        <w:continuationSeparator/>
      </w:r>
    </w:p>
  </w:endnote>
  <w:endnote w:type="continuationNotice" w:id="1">
    <w:p w14:paraId="4882E048" w14:textId="77777777" w:rsidR="00115E92" w:rsidRDefault="00115E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8CDF8" w14:textId="77777777" w:rsidR="00115E92" w:rsidRDefault="00115E92" w:rsidP="00105AC2">
      <w:pPr>
        <w:spacing w:after="0" w:line="240" w:lineRule="auto"/>
      </w:pPr>
      <w:r>
        <w:separator/>
      </w:r>
    </w:p>
  </w:footnote>
  <w:footnote w:type="continuationSeparator" w:id="0">
    <w:p w14:paraId="436506AA" w14:textId="77777777" w:rsidR="00115E92" w:rsidRDefault="00115E92" w:rsidP="00105AC2">
      <w:pPr>
        <w:spacing w:after="0" w:line="240" w:lineRule="auto"/>
      </w:pPr>
      <w:r>
        <w:continuationSeparator/>
      </w:r>
    </w:p>
  </w:footnote>
  <w:footnote w:type="continuationNotice" w:id="1">
    <w:p w14:paraId="2191E2B9" w14:textId="77777777" w:rsidR="00115E92" w:rsidRDefault="00115E9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AF25A"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5E92"/>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9AF"/>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1F56"/>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0BC5"/>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18E7"/>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44263"/>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Props1.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2.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4.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2506</Words>
  <Characters>14289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2024-12-25T05:01:00Z</cp:lastPrinted>
  <dcterms:created xsi:type="dcterms:W3CDTF">2026-08-21T04:32:00Z</dcterms:created>
  <dcterms:modified xsi:type="dcterms:W3CDTF">2026-08-21T04:32:00Z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