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3C8E" w14:textId="77777777" w:rsidR="00FB2F22" w:rsidRPr="00601006" w:rsidRDefault="00FB2F22" w:rsidP="00FB2F22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40D4E868" w14:textId="77777777" w:rsidR="00FB2F22" w:rsidRPr="00AF2BC5" w:rsidRDefault="00FB2F22" w:rsidP="00FB2F22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1EB2C" wp14:editId="6357CBF4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6799D" w14:textId="77777777" w:rsidR="00FB2F22" w:rsidRPr="001F57D0" w:rsidRDefault="00FB2F22" w:rsidP="00FB2F22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1EB2C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0276799D" w14:textId="77777777" w:rsidR="00FB2F22" w:rsidRPr="001F57D0" w:rsidRDefault="00FB2F22" w:rsidP="00FB2F22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42E4A8EF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931B9C8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3B10924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9B8A1F7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3828BB" wp14:editId="177F66A7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4234D" w14:textId="77777777" w:rsidR="00FB2F22" w:rsidRPr="00AF2BC5" w:rsidRDefault="00FB2F22" w:rsidP="00FB2F22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Celestica Inc. (CLS)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036AFB59" w14:textId="77777777" w:rsidR="00FB2F22" w:rsidRPr="0064544A" w:rsidRDefault="00FB2F22" w:rsidP="00FB2F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828BB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1624234D" w14:textId="77777777" w:rsidR="00FB2F22" w:rsidRPr="00AF2BC5" w:rsidRDefault="00FB2F22" w:rsidP="00FB2F22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Celestica Inc. (CLS)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036AFB59" w14:textId="77777777" w:rsidR="00FB2F22" w:rsidRPr="0064544A" w:rsidRDefault="00FB2F22" w:rsidP="00FB2F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5B2A4C2F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0B97D8C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712087F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9DCE986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AF78282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456A459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AEBAC31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E39C70A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995B28F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0EEFEF52" w14:textId="77777777" w:rsidR="00FB2F22" w:rsidRPr="00AF2BC5" w:rsidRDefault="00FB2F22" w:rsidP="00FB2F22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25BCC853" w14:textId="77777777" w:rsidR="00FB2F22" w:rsidRPr="00AF2BC5" w:rsidRDefault="00FB2F22" w:rsidP="00FB2F22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565DE015" w14:textId="77777777" w:rsidR="00FB2F22" w:rsidRPr="00AF2BC5" w:rsidRDefault="00FB2F22" w:rsidP="00FB2F22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Celestica Inc. (CLS)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6A6A6DDA" w14:textId="77777777" w:rsidR="00FB2F22" w:rsidRPr="00AF2BC5" w:rsidRDefault="00FB2F22" w:rsidP="00FB2F22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Celestica Inc. (CLS)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10053770" w14:textId="77777777" w:rsidR="00FB2F22" w:rsidRPr="00AF2BC5" w:rsidRDefault="00FB2F22" w:rsidP="00FB2F22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332C851A" w14:textId="77777777" w:rsidR="00FB2F22" w:rsidRPr="00AF2BC5" w:rsidRDefault="00FB2F22" w:rsidP="00FB2F22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DFAFFE0" w14:textId="77777777" w:rsidR="00FB2F22" w:rsidRPr="00AF2BC5" w:rsidRDefault="00FB2F22" w:rsidP="00FB2F22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31370E84" w14:textId="77777777" w:rsidR="00FB2F22" w:rsidRPr="00AF2BC5" w:rsidRDefault="00FB2F22" w:rsidP="00FB2F22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2834A523" w14:textId="77777777" w:rsidR="00FB2F22" w:rsidRPr="00AF2BC5" w:rsidRDefault="00FB2F22" w:rsidP="00FB2F22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5,000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06AFF8A0" w14:textId="77777777" w:rsidR="00FB2F22" w:rsidRPr="00AF2BC5" w:rsidRDefault="00FB2F22" w:rsidP="00FB2F22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27E1BB7D" w14:textId="77777777" w:rsidR="00FB2F22" w:rsidRPr="00AF2BC5" w:rsidRDefault="00FB2F22" w:rsidP="00FB2F22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19E26814" w14:textId="77777777" w:rsidR="00FB2F22" w:rsidRPr="00AF2BC5" w:rsidRDefault="00FB2F22" w:rsidP="00FB2F22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1DBF8D8D" w14:textId="77777777" w:rsidR="00FB2F22" w:rsidRDefault="00FB2F22" w:rsidP="00FB2F22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8A61C3C" w14:textId="77777777" w:rsidR="00FB2F22" w:rsidRPr="00AF2BC5" w:rsidRDefault="00FB2F22" w:rsidP="00FB2F22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7796049B" w14:textId="77777777" w:rsidR="00FB2F22" w:rsidRPr="00AF2BC5" w:rsidRDefault="00FB2F22" w:rsidP="00FB2F22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513BB434" w14:textId="77777777" w:rsidR="00FB2F22" w:rsidRPr="00AF2BC5" w:rsidRDefault="00FB2F22" w:rsidP="00FB2F22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7A7D1F81" w14:textId="77777777" w:rsidR="00FB2F22" w:rsidRPr="00AF2BC5" w:rsidRDefault="00FB2F22" w:rsidP="00FB2F22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2D2E984B" w14:textId="77777777" w:rsidR="00FB2F22" w:rsidRPr="00AF2BC5" w:rsidRDefault="00FB2F22" w:rsidP="00FB2F22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6F95359B" w14:textId="77777777" w:rsidR="00FB2F22" w:rsidRPr="00AF2BC5" w:rsidRDefault="00FB2F22" w:rsidP="00FB2F22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4A367CA2" w14:textId="77777777" w:rsidR="00FB2F22" w:rsidRPr="00AF2BC5" w:rsidRDefault="00FB2F22" w:rsidP="00FB2F22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27584079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7FAE31D4" w14:textId="77777777" w:rsidR="00FB2F22" w:rsidRPr="00AF2BC5" w:rsidRDefault="00FB2F22" w:rsidP="00FB2F22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58BA83FB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066618AB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15CCFB7D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ผู้ออกตราสารไม่สามารถรับรองได้ว่าราคาตราสารจะสอดคล้องกับราคาของหลักทรัพย์ต่างประเทศ</w:t>
      </w:r>
      <w:r w:rsidRPr="00AF2BC5">
        <w:rPr>
          <w:rFonts w:asciiTheme="majorBidi" w:hAnsiTheme="majorBidi" w:cstheme="majorBidi"/>
          <w:cs/>
        </w:rPr>
        <w:lastRenderedPageBreak/>
        <w:t>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73D8BA0E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5C66AE82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6A41A224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72F63503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6A5CB08B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0EDB977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AF0AC19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E0718D2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314FF826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ซึ่งเกิดจากสภ</w:t>
      </w:r>
      <w:r w:rsidRPr="00AF2BC5">
        <w:rPr>
          <w:rFonts w:asciiTheme="majorBidi" w:hAnsiTheme="majorBidi" w:cstheme="majorBidi"/>
          <w:cs/>
        </w:rPr>
        <w:lastRenderedPageBreak/>
        <w:t>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63EF84B2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76C29806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224F0595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4C95F214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2F74D803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308FB066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</w:t>
      </w:r>
      <w:r w:rsidRPr="00AF2BC5">
        <w:rPr>
          <w:rFonts w:asciiTheme="majorBidi" w:hAnsiTheme="majorBidi" w:cstheme="majorBidi"/>
          <w:cs/>
        </w:rPr>
        <w:lastRenderedPageBreak/>
        <w:t>หลักทรัพย์อ้างอิง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136F1392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274E8BB3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0B522CB2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6A8953E5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316470FA" w14:textId="77777777" w:rsidR="00FB2F22" w:rsidRPr="00252FA0" w:rsidRDefault="00FB2F22" w:rsidP="00FB2F22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754EF92A" w14:textId="77777777" w:rsidR="00FB2F22" w:rsidRPr="00252FA0" w:rsidRDefault="00FB2F22" w:rsidP="00FB2F22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71B9B1FF" w14:textId="77777777" w:rsidR="00FB2F22" w:rsidRDefault="00FB2F22" w:rsidP="00FB2F22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7BEE79A5" w14:textId="77777777" w:rsidR="00FB2F22" w:rsidRPr="00252FA0" w:rsidRDefault="00FB2F22" w:rsidP="00FB2F22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06BDB272" w14:textId="77777777" w:rsidR="00FB2F22" w:rsidRPr="00252FA0" w:rsidRDefault="00FB2F22" w:rsidP="00FB2F22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36736A80" w14:textId="77777777" w:rsidR="00FB2F22" w:rsidRDefault="00FB2F22" w:rsidP="00FB2F22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</w:t>
      </w:r>
      <w:r w:rsidRPr="00AF2BC5">
        <w:rPr>
          <w:rFonts w:asciiTheme="majorBidi" w:hAnsiTheme="majorBidi" w:cstheme="majorBidi"/>
          <w:cs/>
        </w:rPr>
        <w:lastRenderedPageBreak/>
        <w:t>การดำเนินธุรกิจต่อไป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04C974FD" w14:textId="77777777" w:rsidR="00FB2F22" w:rsidRPr="00AF2BC5" w:rsidRDefault="00FB2F22" w:rsidP="00FB2F22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3F99C223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08B98359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4FF09D83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CD77C8F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51D26F36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11014EB9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A35DC74" w14:textId="77777777" w:rsidR="00FB2F22" w:rsidRPr="00AF2BC5" w:rsidRDefault="00FB2F22" w:rsidP="00FB2F22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7F5758C1" w14:textId="77777777" w:rsidR="00FB2F22" w:rsidRDefault="00FB2F22" w:rsidP="00FB2F22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Celestica Inc. (CLS)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5140 Yonge Street, Suite 1900</w:t>
      </w:r>
    </w:p>
    <w:p w14:paraId="54F4E5D0" w14:textId="77777777" w:rsidR="00FB2F22" w:rsidRPr="00AF2BC5" w:rsidRDefault="00FB2F22" w:rsidP="00FB2F22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Toronto, Ontario M2N 6L7, Canada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(416) 448-2211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https://www.celestica.com</w:t>
      </w:r>
    </w:p>
    <w:p w14:paraId="52214696" w14:textId="77777777" w:rsidR="00FB2F22" w:rsidRPr="00AF2BC5" w:rsidRDefault="00FB2F22" w:rsidP="00FB2F22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https://www.nyse.com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https://www.celestica.com</w:t>
      </w:r>
    </w:p>
    <w:p w14:paraId="619DC327" w14:textId="77777777" w:rsidR="00FB2F22" w:rsidRPr="00AF2BC5" w:rsidRDefault="00FB2F22" w:rsidP="00FB2F22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7C54A720" w14:textId="77777777" w:rsidR="00FB2F22" w:rsidRPr="00AF2BC5" w:rsidRDefault="00FB2F22" w:rsidP="00FB2F22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69C6F69" w14:textId="77777777" w:rsidR="00FB2F22" w:rsidRPr="00AF2BC5" w:rsidRDefault="00FB2F22" w:rsidP="00FB2F22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https://www.nyse.com/quote/XNYS:CLS</w:t>
      </w:r>
    </w:p>
    <w:p w14:paraId="4A6AE17E" w14:textId="77777777" w:rsidR="00FB2F22" w:rsidRDefault="00FB2F22" w:rsidP="00FB2F22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01596A28" w14:textId="77777777" w:rsidR="00FB2F22" w:rsidRPr="00AF2BC5" w:rsidRDefault="00FB2F22" w:rsidP="00FB2F22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5E4A29AA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5E2D543F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Inc. (NYSE, TSX: CLS) is a global provider of design, manufacturing, hardware platform and supply-chain solutions. Incorporated in Ontario, Canada in 1996, Celestica is headquartered at 5140 Yonge Street, Suite 1900, Toronto, Ontario M2N 6L7 (phone: (416) 448-2211) and is led by President &amp; CEO Rob Mionis. Although the company is Canadian-domiciled, its shares trade on the New York Stock Exchange (and the TSX) under the symbol CLS. Its fiscal year ends December 31.</w:t>
      </w:r>
    </w:p>
    <w:p w14:paraId="0C05D300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67C5FDF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7C76C2AD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operates two segments: (1) Advanced Technology Solutions (ATS) — serving aerospace &amp; defense, industrial, health-tech and capital-equipment markets; and (2) Connectivity &amp; Cloud Solutions (CCS) — serving communications and enterprise/hyperscale data-center customers with networking switches, servers, storage and full hardware-platform solutions, a key beneficiary of AI/data-center infrastructure demand.</w:t>
      </w:r>
    </w:p>
    <w:p w14:paraId="731770CA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54EDEA8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1DC0B4D1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Customer concentration among large hyperscale and OEM customers.</w:t>
      </w:r>
    </w:p>
    <w:p w14:paraId="04E56AFB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Demand cyclicality across end markets and program transitions.</w:t>
      </w:r>
    </w:p>
    <w:p w14:paraId="7045C35F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Component supply-chain and inventory risk.</w:t>
      </w:r>
    </w:p>
    <w:p w14:paraId="3F650973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Cross-border operations, tariffs and foreign-currency exposure.</w:t>
      </w:r>
    </w:p>
    <w:p w14:paraId="22285706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As a Canadian issuer, differences in shareholder rights/enforcement.</w:t>
      </w:r>
    </w:p>
    <w:p w14:paraId="009F3748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77187E2C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</w:t>
      </w:r>
    </w:p>
    <w:p w14:paraId="01AD66F5" w14:textId="77777777" w:rsidR="00FB2F22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reported 2024 revenue of approximately US$9.65 billion and 2025 revenue of approximately US$12.39 billion (up ~28% year over year), with adjust</w:t>
      </w:r>
      <w:r>
        <w:rPr>
          <w:rFonts w:asciiTheme="majorBidi" w:hAnsiTheme="majorBidi" w:cstheme="majorBidi"/>
          <w:lang w:val="en-US"/>
        </w:rPr>
        <w:lastRenderedPageBreak/>
        <w:t>ed (non-GAAP) EPS growth driven by strong Connectivity &amp; Cloud Solutions demand. (Figures approximate; refer to Celestica's latest annual report on SEC EDGAR for audited results.)</w:t>
      </w:r>
    </w:p>
    <w:p w14:paraId="74538584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433601DB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09F20481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Inc. (CLS)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24A38974" w14:textId="77777777" w:rsidR="00FB2F22" w:rsidRPr="00AF2BC5" w:rsidRDefault="00FB2F22" w:rsidP="00FB2F22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FB2F22" w:rsidRPr="00AF2BC5" w14:paraId="176274C9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0DCF0A6" w14:textId="77777777" w:rsidR="00FB2F22" w:rsidRPr="00AF2BC5" w:rsidRDefault="00FB2F22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2708CB0D" w14:textId="77777777" w:rsidR="00FB2F22" w:rsidRPr="00AF2BC5" w:rsidRDefault="00FB2F22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https://www.celestica.com</w:t>
            </w:r>
          </w:p>
        </w:tc>
      </w:tr>
      <w:tr w:rsidR="00FB2F22" w:rsidRPr="00AF2BC5" w14:paraId="253337C6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7270C4D" w14:textId="77777777" w:rsidR="00FB2F22" w:rsidRPr="00AF2BC5" w:rsidRDefault="00FB2F22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700FB22C" w14:textId="77777777" w:rsidR="00FB2F22" w:rsidRPr="00AF2BC5" w:rsidRDefault="00FB2F22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https://corporate.celestica.com/</w:t>
            </w:r>
          </w:p>
        </w:tc>
      </w:tr>
      <w:tr w:rsidR="00FB2F22" w:rsidRPr="00AF2BC5" w14:paraId="1F037A5B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8EF6F16" w14:textId="77777777" w:rsidR="00FB2F22" w:rsidRPr="00AF2BC5" w:rsidRDefault="00FB2F22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548575C2" w14:textId="77777777" w:rsidR="00FB2F22" w:rsidRPr="00AF2BC5" w:rsidRDefault="00FB2F22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https://www.sec.gov/cgi-bin/browse-edgar?action=getcompany&amp;CIK=0001030894</w:t>
            </w:r>
          </w:p>
        </w:tc>
      </w:tr>
      <w:tr w:rsidR="00FB2F22" w:rsidRPr="00AF2BC5" w14:paraId="42472977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6379B798" w14:textId="77777777" w:rsidR="00FB2F22" w:rsidRPr="00AF2BC5" w:rsidRDefault="00FB2F22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4F852772" w14:textId="77777777" w:rsidR="00FB2F22" w:rsidRPr="00AF2BC5" w:rsidRDefault="00FB2F22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https://www.nyse.com</w:t>
            </w:r>
          </w:p>
        </w:tc>
      </w:tr>
      <w:tr w:rsidR="00FB2F22" w:rsidRPr="00AF2BC5" w14:paraId="7B2A2007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F0E8708" w14:textId="77777777" w:rsidR="00FB2F22" w:rsidRPr="00AF2BC5" w:rsidRDefault="00FB2F22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2B5F1EB7" w14:textId="77777777" w:rsidR="00FB2F22" w:rsidRPr="00AF2BC5" w:rsidRDefault="00FB2F22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1A1BACAC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32BC0D57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735887B0" w14:textId="77777777" w:rsidR="00FB2F22" w:rsidRPr="00AF2BC5" w:rsidRDefault="00FB2F22" w:rsidP="00FB2F22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265A56E9" w14:textId="77777777" w:rsidR="00FB2F22" w:rsidRPr="00AF2BC5" w:rsidRDefault="00FB2F22" w:rsidP="00FB2F22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72C4F8BD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09877189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2C1B4673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2D6A6DAA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66FDDBF6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33EC57F7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0CF77247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0BE7D594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57F942B1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1080556C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2659D0E6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5EAFD807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1AFF6188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524D61D7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7DAF6139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4C31CC08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2D6D205B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4E7F078B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7A513A15" w14:textId="77777777" w:rsidR="00FB2F22" w:rsidRPr="00AF2BC5" w:rsidRDefault="00FB2F22" w:rsidP="00FB2F22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192E28A0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1AD9324E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196BAC4F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52BE2199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631BCEAF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3CD50330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52E82CB1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30075D7D" w14:textId="77777777" w:rsidR="00FB2F22" w:rsidRPr="00AF2BC5" w:rsidRDefault="00FB2F22" w:rsidP="00FB2F22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31F1D813" w14:textId="259A606D" w:rsidR="00A35B08" w:rsidRPr="00AF2BC5" w:rsidRDefault="00FB2F22" w:rsidP="00FB2F2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6E235" w14:textId="77777777" w:rsidR="00A933DA" w:rsidRDefault="00A933DA" w:rsidP="00105AC2">
      <w:pPr>
        <w:spacing w:after="0" w:line="240" w:lineRule="auto"/>
      </w:pPr>
      <w:r>
        <w:separator/>
      </w:r>
    </w:p>
  </w:endnote>
  <w:endnote w:type="continuationSeparator" w:id="0">
    <w:p w14:paraId="59699330" w14:textId="77777777" w:rsidR="00A933DA" w:rsidRDefault="00A933DA" w:rsidP="00105AC2">
      <w:pPr>
        <w:spacing w:after="0" w:line="240" w:lineRule="auto"/>
      </w:pPr>
      <w:r>
        <w:continuationSeparator/>
      </w:r>
    </w:p>
  </w:endnote>
  <w:endnote w:type="continuationNotice" w:id="1">
    <w:p w14:paraId="3F1EEBF0" w14:textId="77777777" w:rsidR="00A933DA" w:rsidRDefault="00A933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6C13" w14:textId="77777777" w:rsidR="00A933DA" w:rsidRDefault="00A933DA" w:rsidP="00105AC2">
      <w:pPr>
        <w:spacing w:after="0" w:line="240" w:lineRule="auto"/>
      </w:pPr>
      <w:r>
        <w:separator/>
      </w:r>
    </w:p>
  </w:footnote>
  <w:footnote w:type="continuationSeparator" w:id="0">
    <w:p w14:paraId="6331B770" w14:textId="77777777" w:rsidR="00A933DA" w:rsidRDefault="00A933DA" w:rsidP="00105AC2">
      <w:pPr>
        <w:spacing w:after="0" w:line="240" w:lineRule="auto"/>
      </w:pPr>
      <w:r>
        <w:continuationSeparator/>
      </w:r>
    </w:p>
  </w:footnote>
  <w:footnote w:type="continuationNotice" w:id="1">
    <w:p w14:paraId="7E3945FD" w14:textId="77777777" w:rsidR="00A933DA" w:rsidRDefault="00A933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584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4677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750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3DA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2B7C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2F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165D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2026-08-21T04:22:00Z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