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85AE9" w14:textId="77777777" w:rsidR="00BE58A4" w:rsidRPr="00E57E91" w:rsidRDefault="00BE58A4" w:rsidP="00BE58A4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44144F5F" w14:textId="77777777" w:rsidR="00BE58A4" w:rsidRPr="00E57E91" w:rsidRDefault="00BE58A4" w:rsidP="00BE58A4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5A35C83A" w14:textId="77777777" w:rsidR="00BE58A4" w:rsidRPr="00AF2BC5" w:rsidRDefault="00BE58A4" w:rsidP="00BE58A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C4F4C4F" w14:textId="77777777" w:rsidR="00BE58A4" w:rsidRPr="00AF2BC5" w:rsidRDefault="00BE58A4" w:rsidP="00BE58A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692F5A79" w14:textId="77777777" w:rsidR="00BE58A4" w:rsidRPr="00AF2BC5" w:rsidRDefault="00BE58A4" w:rsidP="00BE58A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58AEC3C0" w14:textId="77777777" w:rsidR="00BE58A4" w:rsidRPr="00AF2BC5" w:rsidRDefault="00BE58A4" w:rsidP="00BE58A4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439876E4" w14:textId="77777777" w:rsidR="00BE58A4" w:rsidRPr="00AF2BC5" w:rsidRDefault="00BE58A4" w:rsidP="00BE58A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4B15D002" w14:textId="77777777" w:rsidR="00BE58A4" w:rsidRPr="00AF2BC5" w:rsidRDefault="00BE58A4" w:rsidP="00BE58A4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1ED9CBFF" w14:textId="77777777" w:rsidR="00BE58A4" w:rsidRPr="00AF2BC5" w:rsidRDefault="00BE58A4" w:rsidP="00BE58A4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2473C55D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08673E74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7BD3AE6C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02D74D9D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18C93490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79F23873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</w:t>
      </w:r>
      <w:r w:rsidRPr="00AF2BC5">
        <w:rPr>
          <w:rFonts w:asciiTheme="majorBidi" w:eastAsia="Angsana New" w:hAnsiTheme="majorBidi" w:cstheme="majorBidi"/>
          <w:sz w:val="28"/>
          <w:cs/>
        </w:rPr>
        <w:lastRenderedPageBreak/>
        <w:t xml:space="preserve">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5C6C973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4CF1707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657394F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1E27840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6CFFE8E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096341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0D59384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32D131D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1E72FA5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3BFA127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03A3A16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</w:t>
      </w:r>
      <w:r w:rsidRPr="00AF2BC5">
        <w:rPr>
          <w:rFonts w:asciiTheme="majorBidi" w:hAnsiTheme="majorBidi" w:cstheme="majorBidi"/>
          <w:cs/>
        </w:rPr>
        <w:lastRenderedPageBreak/>
        <w:t xml:space="preserve">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3772853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3F6C6DC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3DBD833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2A5F360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21A8D07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6451120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</w:t>
      </w:r>
      <w:r w:rsidRPr="00AF2BC5">
        <w:rPr>
          <w:rFonts w:asciiTheme="majorBidi" w:hAnsiTheme="majorBidi" w:cstheme="majorBidi"/>
          <w:cs/>
        </w:rPr>
        <w:lastRenderedPageBreak/>
        <w:t>่ยวข้อง ซึ่งอาจได้รับการแก้ไขเพิ่มเติมหรือแทนที่</w:t>
      </w:r>
    </w:p>
    <w:p w14:paraId="152CAED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6E3C5F5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1D21B83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31A5C1E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3F0D325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7850B82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4BB6734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31708DC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45FD081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72BC4D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052BB40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78A5C89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0B0DC34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2A08E35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</w:t>
      </w:r>
      <w:r w:rsidRPr="00AF2BC5">
        <w:rPr>
          <w:rFonts w:asciiTheme="majorBidi" w:hAnsiTheme="majorBidi" w:cstheme="majorBidi"/>
          <w:cs/>
        </w:rPr>
        <w:lastRenderedPageBreak/>
        <w:t>ะสิทธิภาพและเชื่อมต่อกับผู้ออกตราสาร</w:t>
      </w:r>
    </w:p>
    <w:p w14:paraId="3206601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39A02F6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5146C02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22478F09" w14:textId="77777777" w:rsidR="00BE58A4" w:rsidRPr="00AF2BC5" w:rsidRDefault="00BE58A4" w:rsidP="00BE58A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2E471C7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791B028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C3CC8F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62F66FF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233328F5" w14:textId="77777777" w:rsidR="00BE58A4" w:rsidRPr="00AF2BC5" w:rsidRDefault="00BE58A4" w:rsidP="00BE58A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</w:t>
      </w:r>
      <w:r w:rsidRPr="00AF2BC5">
        <w:rPr>
          <w:rFonts w:asciiTheme="majorBidi" w:hAnsiTheme="majorBidi" w:cstheme="majorBidi"/>
          <w:cs/>
        </w:rPr>
        <w:lastRenderedPageBreak/>
        <w:t>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หรือการเปลี่ยนแปลงราคาของใบแสดงสิทธิในผลประโยชน์จากหลักทรัพย์ต่างประเทศ</w:t>
      </w:r>
    </w:p>
    <w:p w14:paraId="7CB715FE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6D3AD0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1A2CE9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6DDD901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7EE870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44BEA69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10A4F5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63929DE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0AC1D82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98E337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F58901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339D20A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2DFB1744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14B848B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7CC9A8F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5F63A61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0CE8314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42B63D1D" w14:textId="77777777" w:rsidR="00BE58A4" w:rsidRPr="00AF2BC5" w:rsidRDefault="00BE58A4" w:rsidP="00BE58A4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64536BB5" w14:textId="77777777" w:rsidR="00BE58A4" w:rsidRPr="00AF2BC5" w:rsidRDefault="00BE58A4" w:rsidP="00BE58A4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6F57E75A" w14:textId="77777777" w:rsidR="00BE58A4" w:rsidRPr="00AF2BC5" w:rsidRDefault="00BE58A4" w:rsidP="00BE58A4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1A53576B" w14:textId="77777777" w:rsidR="00BE58A4" w:rsidRPr="00AF2BC5" w:rsidRDefault="00BE58A4" w:rsidP="00BE58A4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0A4D50C2" w14:textId="77777777" w:rsidR="00BE58A4" w:rsidRPr="00AF2BC5" w:rsidRDefault="00BE58A4" w:rsidP="00BE58A4">
      <w:pPr>
        <w:pStyle w:val="current"/>
        <w:ind w:left="0"/>
        <w:rPr>
          <w:rFonts w:asciiTheme="majorBidi" w:eastAsia="CordiaNew" w:hAnsiTheme="majorBidi" w:cstheme="majorBidi"/>
        </w:rPr>
      </w:pPr>
    </w:p>
    <w:p w14:paraId="531FCE6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063D706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7E0CE67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4FF364E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47722EB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0276B23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1E9FC75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72B01D6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696477AB" w14:textId="77777777" w:rsidR="00BE58A4" w:rsidRPr="00AF2BC5" w:rsidRDefault="00BE58A4" w:rsidP="00BE58A4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4E4FBC2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63F2069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56F4F58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0E7C07E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4746C8F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1983BC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4839A31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6632C83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45375B3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77B23AA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0B80AF99" w14:textId="77777777" w:rsidR="00BE58A4" w:rsidRPr="00AF2BC5" w:rsidRDefault="00BE58A4" w:rsidP="00BE58A4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62DD4A89" w14:textId="77777777" w:rsidR="00BE58A4" w:rsidRPr="00AF2BC5" w:rsidRDefault="00BE58A4" w:rsidP="00BE58A4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5E814E52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21A696D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0EF5F4B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0CBA3AA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5F6892D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49D57C0C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1E04B89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3629753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6F82469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73DC2FD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123D1C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3633793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FBDF61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6597AD25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6DA52F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00AD7E2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1ACCC53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3CB72AF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59F85CD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80DDC0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36BEB60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D5B3C2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401FBB2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1C5B7AD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7C857D3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2821E71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37AB796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485E588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6676747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95F52D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08F92EB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5A81CF9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410594A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0E25428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46763026" w14:textId="77777777" w:rsidR="00BE58A4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3F220C5A" w14:textId="77777777" w:rsidR="00BE58A4" w:rsidRPr="006D6539" w:rsidRDefault="00BE58A4" w:rsidP="00BE58A4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1840BDC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6BD300C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2E8EB0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C8DBEB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44D960E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62670DCD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26895EC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7F066C1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346E4A4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0623A8F6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211596D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5447CBA2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615BDB6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1BFD825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77E481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72A0067F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0026312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5439225A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EE7A77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0810877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D2A27D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554738B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2858E8E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75EBC6D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71395AD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405FA1E2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BE58A4" w:rsidRPr="00AF2BC5" w14:paraId="2A10D870" w14:textId="77777777">
        <w:tc>
          <w:tcPr>
            <w:tcW w:w="2232" w:type="dxa"/>
          </w:tcPr>
          <w:p w14:paraId="2FD22D99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2D2C1FE6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10D081D1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BE58A4" w:rsidRPr="00AF2BC5" w14:paraId="11A174A6" w14:textId="77777777">
        <w:tc>
          <w:tcPr>
            <w:tcW w:w="2232" w:type="dxa"/>
          </w:tcPr>
          <w:p w14:paraId="634C0C4A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77805749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BE58A4" w:rsidRPr="00AF2BC5" w14:paraId="2F6E69CE" w14:textId="77777777">
        <w:tc>
          <w:tcPr>
            <w:tcW w:w="2232" w:type="dxa"/>
          </w:tcPr>
          <w:p w14:paraId="7A04B1C8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21254FAD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BE58A4" w:rsidRPr="00AF2BC5" w14:paraId="58F074C7" w14:textId="77777777">
        <w:tc>
          <w:tcPr>
            <w:tcW w:w="2232" w:type="dxa"/>
          </w:tcPr>
          <w:p w14:paraId="39DDC207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0B69573F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6344B10D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5D491D28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1BBCC9B1" w14:textId="77777777" w:rsidR="00BE58A4" w:rsidRDefault="00BE58A4" w:rsidP="00BE58A4">
      <w:pPr>
        <w:pStyle w:val="current"/>
        <w:rPr>
          <w:rFonts w:asciiTheme="majorBidi" w:hAnsiTheme="majorBidi" w:cstheme="majorBidi"/>
        </w:rPr>
      </w:pPr>
    </w:p>
    <w:p w14:paraId="34924525" w14:textId="77777777" w:rsidR="00BE58A4" w:rsidRPr="00AF2BC5" w:rsidRDefault="00BE58A4" w:rsidP="00BE58A4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6A737EF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6BDAEAD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486F8EB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7AC32299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2B134E2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EAA10B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D4F776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CA44BC2" w14:textId="77777777" w:rsidR="00BE58A4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75FB4B3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44821D1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4EA271D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48F61C52" w14:textId="77777777" w:rsidR="00BE58A4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24A9601D" w14:textId="77777777" w:rsidR="00BE58A4" w:rsidRDefault="00BE58A4" w:rsidP="00BE58A4">
      <w:pPr>
        <w:spacing w:after="0" w:line="240" w:lineRule="auto"/>
        <w:rPr>
          <w:rFonts w:asciiTheme="majorBidi" w:eastAsia="Angsana New" w:hAnsiTheme="majorBidi" w:cstheme="majorBidi"/>
          <w:b/>
          <w:bCs/>
          <w:sz w:val="28"/>
          <w:cs/>
        </w:rPr>
      </w:pPr>
      <w:r>
        <w:rPr>
          <w:rFonts w:asciiTheme="majorBidi" w:hAnsiTheme="majorBidi" w:cstheme="majorBidi"/>
          <w:b/>
          <w:bCs/>
          <w:cs/>
        </w:rPr>
        <w:br w:type="page"/>
      </w:r>
    </w:p>
    <w:p w14:paraId="10D908B6" w14:textId="77777777" w:rsidR="00BE58A4" w:rsidRPr="00AF2BC5" w:rsidRDefault="00BE58A4" w:rsidP="00BE58A4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หุ้นสามัญ</w:t>
      </w:r>
    </w:p>
    <w:p w14:paraId="712FEF3A" w14:textId="77777777" w:rsidR="00BE58A4" w:rsidRPr="00AF2BC5" w:rsidRDefault="00BE58A4" w:rsidP="00BE58A4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Aehr Test Systems (AEHR)</w:t>
      </w:r>
    </w:p>
    <w:p w14:paraId="56F97E5A" w14:textId="77777777" w:rsidR="00BE58A4" w:rsidRPr="00AF2BC5" w:rsidRDefault="00BE58A4" w:rsidP="00BE58A4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C712D52" w14:textId="77777777" w:rsidR="00BE58A4" w:rsidRPr="00AF2BC5" w:rsidRDefault="00BE58A4" w:rsidP="00BE58A4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5CE46879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</w:rPr>
      </w:pPr>
    </w:p>
    <w:p w14:paraId="4188C0F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หุ้นสามัญ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Aehr Test Systems (AEHR)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365EFFB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75842C3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BE58A4" w:rsidRPr="00AF2BC5" w14:paraId="11B83515" w14:textId="77777777" w:rsidTr="00C67222">
        <w:trPr>
          <w:trHeight w:val="20"/>
        </w:trPr>
        <w:tc>
          <w:tcPr>
            <w:tcW w:w="3685" w:type="dxa"/>
          </w:tcPr>
          <w:p w14:paraId="6AA086E1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2B634460" w14:textId="77777777" w:rsidR="00BE58A4" w:rsidRPr="00AF2BC5" w:rsidDel="00EB277B" w:rsidRDefault="00BE58A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A42DA2A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BE58A4" w:rsidRPr="00AF2BC5" w14:paraId="49408795" w14:textId="77777777" w:rsidTr="00C67222">
        <w:tc>
          <w:tcPr>
            <w:tcW w:w="3685" w:type="dxa"/>
          </w:tcPr>
          <w:p w14:paraId="62D92677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3FA59A24" w14:textId="77777777" w:rsidR="00BE58A4" w:rsidRPr="00AF2BC5" w:rsidDel="00EB277B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F173B08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Aehr Test Systems (AEHR)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BE58A4" w:rsidRPr="00AF2BC5" w14:paraId="36681AEF" w14:textId="77777777" w:rsidTr="00C67222">
        <w:tc>
          <w:tcPr>
            <w:tcW w:w="3685" w:type="dxa"/>
          </w:tcPr>
          <w:p w14:paraId="4B9E4BA0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12C81391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0A35E5F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BE58A4" w:rsidRPr="00AF2BC5" w14:paraId="17BE939B" w14:textId="77777777" w:rsidTr="00C67222">
        <w:tc>
          <w:tcPr>
            <w:tcW w:w="3685" w:type="dxa"/>
          </w:tcPr>
          <w:p w14:paraId="52DE140C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2CB3E64E" w14:textId="77777777" w:rsidR="00BE58A4" w:rsidRPr="00AF2BC5" w:rsidRDefault="00BE58A4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C96FEED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BE58A4" w:rsidRPr="00AF2BC5" w14:paraId="07F64F33" w14:textId="77777777" w:rsidTr="00C67222">
        <w:tc>
          <w:tcPr>
            <w:tcW w:w="3685" w:type="dxa"/>
          </w:tcPr>
          <w:p w14:paraId="05315C0E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51A54825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CCDA316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[.]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BE58A4" w:rsidRPr="00AF2BC5" w14:paraId="0696AE97" w14:textId="77777777" w:rsidTr="00C67222">
        <w:tc>
          <w:tcPr>
            <w:tcW w:w="3685" w:type="dxa"/>
          </w:tcPr>
          <w:p w14:paraId="0F490097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7EA86902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DD16EDC" w14:textId="77777777" w:rsidR="00BE58A4" w:rsidRPr="00AF2BC5" w:rsidRDefault="00BE58A4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BE58A4" w:rsidRPr="00AF2BC5" w14:paraId="1A922DEB" w14:textId="77777777" w:rsidTr="00C67222">
        <w:tc>
          <w:tcPr>
            <w:tcW w:w="3685" w:type="dxa"/>
          </w:tcPr>
          <w:p w14:paraId="5DB480F7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70C460B7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38BF3648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E58A4" w:rsidRPr="00AF2BC5" w14:paraId="614B31EF" w14:textId="77777777" w:rsidTr="00C67222">
        <w:tc>
          <w:tcPr>
            <w:tcW w:w="3685" w:type="dxa"/>
          </w:tcPr>
          <w:p w14:paraId="74F847F7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73EDC663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E0C751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[.]</w:t>
            </w:r>
          </w:p>
        </w:tc>
      </w:tr>
      <w:tr w:rsidR="00BE58A4" w:rsidRPr="00AF2BC5" w14:paraId="2C22F641" w14:textId="77777777" w:rsidTr="00C67222">
        <w:tc>
          <w:tcPr>
            <w:tcW w:w="3685" w:type="dxa"/>
          </w:tcPr>
          <w:p w14:paraId="1CC790EB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2F0F3AD9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76516880" w14:textId="77777777" w:rsidR="00BE58A4" w:rsidRPr="00A6623B" w:rsidRDefault="00BE58A4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หุ้นสามัญ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Aehr Test Systems (AEHR)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Nasdaq</w:t>
            </w:r>
          </w:p>
        </w:tc>
      </w:tr>
      <w:tr w:rsidR="00BE58A4" w:rsidRPr="00AF2BC5" w14:paraId="262967A4" w14:textId="77777777" w:rsidTr="00C67222">
        <w:tc>
          <w:tcPr>
            <w:tcW w:w="3685" w:type="dxa"/>
          </w:tcPr>
          <w:p w14:paraId="544DE9EA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4C1388BA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47135CB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BE58A4" w:rsidRPr="00AF2BC5" w14:paraId="79A615C3" w14:textId="77777777" w:rsidTr="00C67222">
        <w:tc>
          <w:tcPr>
            <w:tcW w:w="3685" w:type="dxa"/>
          </w:tcPr>
          <w:p w14:paraId="1D79CF94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651D21CD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9A6A8CA" w14:textId="77777777" w:rsidR="00BE58A4" w:rsidRPr="00AF2BC5" w:rsidRDefault="00BE58A4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BE58A4" w:rsidRPr="00AF2BC5" w14:paraId="0C478806" w14:textId="77777777" w:rsidTr="00C67222">
        <w:tc>
          <w:tcPr>
            <w:tcW w:w="3685" w:type="dxa"/>
            <w:vAlign w:val="center"/>
          </w:tcPr>
          <w:p w14:paraId="739DC582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06AF0D2F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499686B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BE58A4" w:rsidRPr="00AF2BC5" w14:paraId="41606370" w14:textId="77777777" w:rsidTr="00C67222">
        <w:tc>
          <w:tcPr>
            <w:tcW w:w="3685" w:type="dxa"/>
          </w:tcPr>
          <w:p w14:paraId="2F39F5AB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5D927065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5EEB346" w14:textId="77777777" w:rsidR="00BE58A4" w:rsidRPr="00AF2BC5" w:rsidRDefault="00BE58A4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29D3A5D1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</w:rPr>
      </w:pPr>
    </w:p>
    <w:p w14:paraId="378D0C8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392598F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7269147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4443EF6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7D4517B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5EABAFA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7B7D9FE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1D6C811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66A21CD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743A1044" w14:textId="77777777" w:rsidR="00BE58A4" w:rsidRPr="00AF2BC5" w:rsidRDefault="00BE58A4" w:rsidP="00BE58A4">
      <w:pPr>
        <w:pStyle w:val="current"/>
        <w:ind w:left="0"/>
        <w:rPr>
          <w:rFonts w:asciiTheme="majorBidi" w:hAnsiTheme="majorBidi" w:cstheme="majorBidi"/>
        </w:rPr>
      </w:pPr>
    </w:p>
    <w:p w14:paraId="728EF39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122ED0C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63ECCA7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0E1F05E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57313E6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173337E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22F46DE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1628768F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2958FE4E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5620AC35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3E7B5E19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1DD5ADB1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29751327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0B6C8D52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5E764792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7AA4A27F" w14:textId="77777777" w:rsidR="00BE58A4" w:rsidRPr="00AF2BC5" w:rsidRDefault="00BE58A4" w:rsidP="00BE58A4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18FAE90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CC9C9C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44E4E7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B24817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6288B84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32137A0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303C40E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2926471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1523EEF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1E9317C7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0C0400E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10A3DFC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79CBEBA4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1F1BEE70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0D96FBE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744AB61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713977A2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44AF80DB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BEF26E8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40B4417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5E411C8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</w:p>
    <w:p w14:paraId="02EFF86E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4B1A4CD5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4B025C0D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349232F1" w14:textId="77777777" w:rsidR="00BE58A4" w:rsidRPr="00AF2BC5" w:rsidRDefault="00BE58A4" w:rsidP="00BE58A4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67B927AF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4534402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08D573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4957539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362E7856" w14:textId="77777777" w:rsidR="00BE58A4" w:rsidRPr="00AF2BC5" w:rsidRDefault="00BE58A4" w:rsidP="00BE58A4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FCB4E30" w14:textId="77777777" w:rsidR="00BE58A4" w:rsidRPr="00AF2BC5" w:rsidRDefault="00BE58A4" w:rsidP="00BE58A4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25836433" w14:textId="77777777" w:rsidR="00BE58A4" w:rsidRPr="00E667C9" w:rsidRDefault="00BE58A4" w:rsidP="00BE58A4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CA7CD6C" w14:textId="77777777" w:rsidR="00BE58A4" w:rsidRPr="00AF2BC5" w:rsidRDefault="00BE58A4" w:rsidP="00BE58A4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C807A5C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37E2D1E5" w14:textId="77777777" w:rsidR="00BE58A4" w:rsidRPr="00AF2BC5" w:rsidRDefault="00BE58A4" w:rsidP="00BE58A4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39B1A0E" w14:textId="77777777" w:rsidR="00BE58A4" w:rsidRPr="00AF2BC5" w:rsidRDefault="00BE58A4" w:rsidP="00BE58A4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40435916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 xml:space="preserve">……………………………………………………                            </w:t>
      </w: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</w:t>
      </w:r>
      <w:r w:rsidRPr="00AF2BC5">
        <w:rPr>
          <w:rFonts w:asciiTheme="majorBidi" w:hAnsiTheme="majorBidi" w:cstheme="majorBidi"/>
          <w:cs/>
        </w:rPr>
        <w:t>................................</w:t>
      </w:r>
    </w:p>
    <w:p w14:paraId="72BD7E33" w14:textId="77777777" w:rsidR="00BE58A4" w:rsidRPr="00AF2BC5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 xml:space="preserve">        </w:t>
      </w:r>
      <w:r w:rsidRPr="00AF2BC5">
        <w:rPr>
          <w:rFonts w:asciiTheme="majorBidi" w:hAnsiTheme="majorBidi" w:cstheme="majorBidi"/>
          <w:cs/>
        </w:rPr>
        <w:t xml:space="preserve">    (น.ส. ณัฐชรินพร เจษฎาพิสิฐ)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</w:rPr>
        <w:tab/>
        <w:t xml:space="preserve"> </w:t>
      </w:r>
      <w:r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cs/>
        </w:rPr>
        <w:t xml:space="preserve">   </w:t>
      </w:r>
      <w:r>
        <w:rPr>
          <w:rFonts w:asciiTheme="majorBidi" w:hAnsiTheme="majorBidi" w:cstheme="majorBidi"/>
        </w:rPr>
        <w:t xml:space="preserve">   </w:t>
      </w:r>
      <w:r w:rsidRPr="00AF2BC5">
        <w:rPr>
          <w:rFonts w:asciiTheme="majorBidi" w:hAnsiTheme="majorBidi" w:cstheme="majorBidi"/>
          <w:cs/>
        </w:rPr>
        <w:t xml:space="preserve">  (</w:t>
      </w:r>
      <w:r w:rsidRPr="00C76D79">
        <w:rPr>
          <w:rFonts w:asciiTheme="majorBidi" w:hAnsiTheme="majorBidi" w:hint="cs"/>
          <w:cs/>
        </w:rPr>
        <w:t>น</w:t>
      </w:r>
      <w:r>
        <w:rPr>
          <w:rFonts w:asciiTheme="majorBidi" w:hAnsiTheme="majorBidi" w:hint="cs"/>
          <w:cs/>
        </w:rPr>
        <w:t xml:space="preserve">.ส. </w:t>
      </w:r>
      <w:r w:rsidRPr="00C76D79">
        <w:rPr>
          <w:rFonts w:asciiTheme="majorBidi" w:hAnsiTheme="majorBidi"/>
          <w:cs/>
        </w:rPr>
        <w:t>ลลิดา ทีฆเสนีย์</w:t>
      </w:r>
      <w:r>
        <w:rPr>
          <w:rFonts w:asciiTheme="majorBidi" w:hAnsiTheme="majorBidi"/>
        </w:rPr>
        <w:t>)</w:t>
      </w:r>
    </w:p>
    <w:p w14:paraId="6A9F693B" w14:textId="77777777" w:rsidR="00BE58A4" w:rsidRDefault="00BE58A4" w:rsidP="00BE58A4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                   กรรมการผู้มีอำนาจลงนามผูกพัน</w:t>
      </w:r>
      <w:r w:rsidRPr="00AF2BC5">
        <w:rPr>
          <w:rFonts w:asciiTheme="majorBidi" w:hAnsiTheme="majorBidi" w:cstheme="majorBidi"/>
          <w:cs/>
        </w:rPr>
        <w:tab/>
        <w:t xml:space="preserve">                               </w:t>
      </w:r>
      <w:r w:rsidRPr="00AF2BC5">
        <w:rPr>
          <w:rFonts w:asciiTheme="majorBidi" w:hAnsiTheme="majorBidi" w:cstheme="majorBidi"/>
        </w:rPr>
        <w:t xml:space="preserve">         </w:t>
      </w:r>
      <w:r w:rsidRPr="00AF2BC5">
        <w:rPr>
          <w:rFonts w:asciiTheme="majorBidi" w:hAnsiTheme="majorBidi" w:cstheme="majorBidi"/>
          <w:cs/>
        </w:rPr>
        <w:t xml:space="preserve">  </w:t>
      </w:r>
      <w:r w:rsidRPr="00AF2BC5">
        <w:rPr>
          <w:rFonts w:asciiTheme="majorBidi" w:hAnsiTheme="majorBidi" w:cstheme="majorBidi"/>
          <w:cs/>
        </w:rPr>
        <w:tab/>
        <w:t xml:space="preserve">  กรรมการผู้มีอำนาจลงนามผูกพัน</w:t>
      </w:r>
    </w:p>
    <w:p w14:paraId="0094DC45" w14:textId="77777777" w:rsidR="00BE58A4" w:rsidRPr="00AF2BC5" w:rsidRDefault="00BE58A4" w:rsidP="00BE58A4">
      <w:pPr>
        <w:tabs>
          <w:tab w:val="left" w:pos="284"/>
          <w:tab w:val="left" w:pos="709"/>
          <w:tab w:val="left" w:pos="1276"/>
        </w:tabs>
        <w:spacing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6A92D959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1226A" w14:textId="77777777" w:rsidR="00E216FE" w:rsidRDefault="00E216FE" w:rsidP="00105AC2">
      <w:pPr>
        <w:spacing w:after="0" w:line="240" w:lineRule="auto"/>
      </w:pPr>
      <w:r>
        <w:separator/>
      </w:r>
    </w:p>
  </w:endnote>
  <w:endnote w:type="continuationSeparator" w:id="0">
    <w:p w14:paraId="1832D437" w14:textId="77777777" w:rsidR="00E216FE" w:rsidRDefault="00E216FE" w:rsidP="00105AC2">
      <w:pPr>
        <w:spacing w:after="0" w:line="240" w:lineRule="auto"/>
      </w:pPr>
      <w:r>
        <w:continuationSeparator/>
      </w:r>
    </w:p>
  </w:endnote>
  <w:endnote w:type="continuationNotice" w:id="1">
    <w:p w14:paraId="438CD167" w14:textId="77777777" w:rsidR="00E216FE" w:rsidRDefault="00E216F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341B8" w14:textId="77777777" w:rsidR="00E216FE" w:rsidRDefault="00E216FE" w:rsidP="00105AC2">
      <w:pPr>
        <w:spacing w:after="0" w:line="240" w:lineRule="auto"/>
      </w:pPr>
      <w:r>
        <w:separator/>
      </w:r>
    </w:p>
  </w:footnote>
  <w:footnote w:type="continuationSeparator" w:id="0">
    <w:p w14:paraId="2F471E6B" w14:textId="77777777" w:rsidR="00E216FE" w:rsidRDefault="00E216FE" w:rsidP="00105AC2">
      <w:pPr>
        <w:spacing w:after="0" w:line="240" w:lineRule="auto"/>
      </w:pPr>
      <w:r>
        <w:continuationSeparator/>
      </w:r>
    </w:p>
  </w:footnote>
  <w:footnote w:type="continuationNotice" w:id="1">
    <w:p w14:paraId="3C604BA2" w14:textId="77777777" w:rsidR="00E216FE" w:rsidRDefault="00E216F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885D3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5F6A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96D06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403E"/>
    <w:rsid w:val="00B8492D"/>
    <w:rsid w:val="00B8623D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58A4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273A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632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6FE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20326"/>
    <w:rsid w:val="00F220BA"/>
    <w:rsid w:val="00F22792"/>
    <w:rsid w:val="00F2397F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56FC34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2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7249</Words>
  <Characters>41324</Characters>
  <Application>Microsoft Office Word</Application>
  <DocSecurity>0</DocSecurity>
  <Lines>344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Pasit Srisomvongse</dc:creator>
  <cp:keywords/>
  <cp:lastModifiedBy>Pasit Srisomvongse</cp:lastModifiedBy>
  <cp:revision>1</cp:revision>
  <cp:lastPrinted>2024-12-25T05:01:00Z</cp:lastPrinted>
  <dcterms:created xsi:type="dcterms:W3CDTF">2026-08-21T04:31:00Z</dcterms:created>
  <dcterms:modified xsi:type="dcterms:W3CDTF">2026-08-21T04:31:00Z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