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911A96"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3B59BF">
      <w:pPr>
        <w:tabs>
          <w:tab w:val="left" w:pos="1080"/>
        </w:tabs>
        <w:spacing w:after="0" w:line="240" w:lineRule="auto"/>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923ACF" w:rsidRPr="001F57D0" w:rsidRDefault="00923ACF"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923ACF" w:rsidRPr="001F57D0" w:rsidRDefault="00923ACF"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FF3C5C"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911A96"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923ACF" w:rsidRPr="00DB5066" w:rsidRDefault="00923ACF"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3FE735B9" w14:textId="5A26F963" w:rsidR="00923ACF" w:rsidRDefault="00923ACF" w:rsidP="00A67EB7">
                            <w:pPr>
                              <w:shd w:val="clear" w:color="auto" w:fill="DDD9C3"/>
                              <w:tabs>
                                <w:tab w:val="left" w:pos="540"/>
                              </w:tabs>
                              <w:spacing w:after="0" w:line="320" w:lineRule="exact"/>
                              <w:jc w:val="center"/>
                              <w:rPr>
                                <w:rFonts w:asciiTheme="majorBidi" w:hAnsiTheme="majorBidi" w:cstheme="majorBidi"/>
                                <w:bCs/>
                                <w:sz w:val="28"/>
                              </w:rPr>
                            </w:pPr>
                            <w:r w:rsidRPr="0028652B">
                              <w:rPr>
                                <w:rFonts w:asciiTheme="majorBidi" w:hAnsiTheme="majorBidi" w:cs="Angsana New" w:hint="cs"/>
                                <w:bCs/>
                                <w:sz w:val="28"/>
                                <w:cs/>
                              </w:rPr>
                              <w:t>บริษัท</w:t>
                            </w:r>
                            <w:r w:rsidRPr="0028652B">
                              <w:rPr>
                                <w:rFonts w:asciiTheme="majorBidi" w:hAnsiTheme="majorBidi" w:cs="Angsana New"/>
                                <w:bCs/>
                                <w:sz w:val="28"/>
                                <w:cs/>
                              </w:rPr>
                              <w:t xml:space="preserve"> </w:t>
                            </w:r>
                            <w:r w:rsidRPr="0028652B">
                              <w:rPr>
                                <w:rFonts w:asciiTheme="majorBidi" w:hAnsiTheme="majorBidi" w:cs="Angsana New" w:hint="cs"/>
                                <w:bCs/>
                                <w:sz w:val="28"/>
                                <w:cs/>
                              </w:rPr>
                              <w:t>แอป</w:t>
                            </w:r>
                            <w:proofErr w:type="spellStart"/>
                            <w:r w:rsidRPr="0028652B">
                              <w:rPr>
                                <w:rFonts w:asciiTheme="majorBidi" w:hAnsiTheme="majorBidi" w:cs="Angsana New" w:hint="cs"/>
                                <w:bCs/>
                                <w:sz w:val="28"/>
                                <w:cs/>
                              </w:rPr>
                              <w:t>เปิ้ล</w:t>
                            </w:r>
                            <w:proofErr w:type="spellEnd"/>
                            <w:r w:rsidRPr="0028652B">
                              <w:rPr>
                                <w:rFonts w:asciiTheme="majorBidi" w:hAnsiTheme="majorBidi" w:cs="Angsana New"/>
                                <w:bCs/>
                                <w:sz w:val="28"/>
                                <w:cs/>
                              </w:rPr>
                              <w:t xml:space="preserve"> </w:t>
                            </w:r>
                            <w:r w:rsidRPr="0028652B">
                              <w:rPr>
                                <w:rFonts w:asciiTheme="majorBidi" w:hAnsiTheme="majorBidi" w:cs="Angsana New" w:hint="cs"/>
                                <w:bCs/>
                                <w:sz w:val="28"/>
                                <w:cs/>
                              </w:rPr>
                              <w:t>อิงค์</w:t>
                            </w:r>
                            <w:r>
                              <w:rPr>
                                <w:rFonts w:asciiTheme="majorBidi" w:hAnsiTheme="majorBidi" w:cs="Angsana New"/>
                                <w:bCs/>
                                <w:sz w:val="28"/>
                                <w:cs/>
                              </w:rPr>
                              <w:t xml:space="preserve"> (</w:t>
                            </w:r>
                            <w:r>
                              <w:rPr>
                                <w:rFonts w:asciiTheme="majorBidi" w:hAnsiTheme="majorBidi" w:cstheme="majorBidi"/>
                                <w:bCs/>
                                <w:sz w:val="28"/>
                              </w:rPr>
                              <w:t>APPLE INC</w:t>
                            </w:r>
                            <w:r>
                              <w:rPr>
                                <w:rFonts w:asciiTheme="majorBidi" w:hAnsiTheme="majorBidi" w:cs="Angsana New"/>
                                <w:bCs/>
                                <w:sz w:val="28"/>
                                <w:cs/>
                              </w:rPr>
                              <w:t>)</w:t>
                            </w:r>
                          </w:p>
                          <w:p w14:paraId="66815424" w14:textId="77777777" w:rsidR="00923ACF" w:rsidRPr="00300300" w:rsidRDefault="00923ACF"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923ACF" w:rsidRPr="00300300" w:rsidRDefault="00923ACF"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923ACF" w:rsidRPr="00665334" w:rsidRDefault="00923ACF"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923ACF" w:rsidRPr="00DB5066" w:rsidRDefault="00923ACF" w:rsidP="00A67EB7">
                      <w:pPr>
                        <w:shd w:val="clear" w:color="auto" w:fill="DDD9C3"/>
                        <w:tabs>
                          <w:tab w:val="left" w:pos="540"/>
                        </w:tabs>
                        <w:spacing w:after="0" w:line="320" w:lineRule="exact"/>
                        <w:jc w:val="center"/>
                        <w:rPr>
                          <w:rFonts w:asciiTheme="majorBidi" w:hAnsiTheme="majorBidi" w:cstheme="majorBidi"/>
                          <w:bCs/>
                          <w:sz w:val="28"/>
                        </w:rPr>
                      </w:pPr>
                      <w:bookmarkStart w:id="8"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8"/>
                    </w:p>
                    <w:p w14:paraId="3FE735B9" w14:textId="5A26F963" w:rsidR="00923ACF" w:rsidRDefault="00923ACF" w:rsidP="00A67EB7">
                      <w:pPr>
                        <w:shd w:val="clear" w:color="auto" w:fill="DDD9C3"/>
                        <w:tabs>
                          <w:tab w:val="left" w:pos="540"/>
                        </w:tabs>
                        <w:spacing w:after="0" w:line="320" w:lineRule="exact"/>
                        <w:jc w:val="center"/>
                        <w:rPr>
                          <w:rFonts w:asciiTheme="majorBidi" w:hAnsiTheme="majorBidi" w:cstheme="majorBidi"/>
                          <w:bCs/>
                          <w:sz w:val="28"/>
                        </w:rPr>
                      </w:pPr>
                      <w:r w:rsidRPr="0028652B">
                        <w:rPr>
                          <w:rFonts w:asciiTheme="majorBidi" w:hAnsiTheme="majorBidi" w:cs="Angsana New" w:hint="cs"/>
                          <w:bCs/>
                          <w:sz w:val="28"/>
                          <w:cs/>
                        </w:rPr>
                        <w:t>บริษัท</w:t>
                      </w:r>
                      <w:r w:rsidRPr="0028652B">
                        <w:rPr>
                          <w:rFonts w:asciiTheme="majorBidi" w:hAnsiTheme="majorBidi" w:cs="Angsana New"/>
                          <w:bCs/>
                          <w:sz w:val="28"/>
                          <w:cs/>
                        </w:rPr>
                        <w:t xml:space="preserve"> </w:t>
                      </w:r>
                      <w:r w:rsidRPr="0028652B">
                        <w:rPr>
                          <w:rFonts w:asciiTheme="majorBidi" w:hAnsiTheme="majorBidi" w:cs="Angsana New" w:hint="cs"/>
                          <w:bCs/>
                          <w:sz w:val="28"/>
                          <w:cs/>
                        </w:rPr>
                        <w:t>แอปเปิ้ล</w:t>
                      </w:r>
                      <w:r w:rsidRPr="0028652B">
                        <w:rPr>
                          <w:rFonts w:asciiTheme="majorBidi" w:hAnsiTheme="majorBidi" w:cs="Angsana New"/>
                          <w:bCs/>
                          <w:sz w:val="28"/>
                          <w:cs/>
                        </w:rPr>
                        <w:t xml:space="preserve"> </w:t>
                      </w:r>
                      <w:r w:rsidRPr="0028652B">
                        <w:rPr>
                          <w:rFonts w:asciiTheme="majorBidi" w:hAnsiTheme="majorBidi" w:cs="Angsana New" w:hint="cs"/>
                          <w:bCs/>
                          <w:sz w:val="28"/>
                          <w:cs/>
                        </w:rPr>
                        <w:t>อิงค์</w:t>
                      </w:r>
                      <w:r>
                        <w:rPr>
                          <w:rFonts w:asciiTheme="majorBidi" w:hAnsiTheme="majorBidi" w:cs="Angsana New"/>
                          <w:bCs/>
                          <w:sz w:val="28"/>
                          <w:cs/>
                        </w:rPr>
                        <w:t xml:space="preserve"> (</w:t>
                      </w:r>
                      <w:r>
                        <w:rPr>
                          <w:rFonts w:asciiTheme="majorBidi" w:hAnsiTheme="majorBidi" w:cstheme="majorBidi"/>
                          <w:bCs/>
                          <w:sz w:val="28"/>
                        </w:rPr>
                        <w:t>APPLE INC</w:t>
                      </w:r>
                      <w:r>
                        <w:rPr>
                          <w:rFonts w:asciiTheme="majorBidi" w:hAnsiTheme="majorBidi" w:cs="Angsana New"/>
                          <w:bCs/>
                          <w:sz w:val="28"/>
                          <w:cs/>
                        </w:rPr>
                        <w:t>)</w:t>
                      </w:r>
                    </w:p>
                    <w:p w14:paraId="66815424" w14:textId="77777777" w:rsidR="00923ACF" w:rsidRPr="00300300" w:rsidRDefault="00923ACF"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923ACF" w:rsidRPr="00300300" w:rsidRDefault="00923ACF"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1" w:name="_Hlk67669333"/>
                      <w:bookmarkStart w:id="12" w:name="_Hlk67669334"/>
                      <w:bookmarkStart w:id="13" w:name="_Hlk67669336"/>
                      <w:bookmarkStart w:id="14"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9"/>
                      <w:bookmarkEnd w:id="10"/>
                      <w:bookmarkEnd w:id="11"/>
                      <w:bookmarkEnd w:id="12"/>
                      <w:bookmarkEnd w:id="13"/>
                      <w:bookmarkEnd w:id="14"/>
                    </w:p>
                    <w:p w14:paraId="4BE65CC3" w14:textId="77777777" w:rsidR="00923ACF" w:rsidRPr="00665334" w:rsidRDefault="00923ACF"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911A96" w:rsidRDefault="00A67EB7" w:rsidP="00A67EB7">
      <w:pPr>
        <w:spacing w:after="0" w:line="240" w:lineRule="auto"/>
        <w:contextualSpacing/>
        <w:jc w:val="thaiDistribute"/>
        <w:rPr>
          <w:rFonts w:ascii="Angsana New" w:hAnsi="Angsana New" w:cs="Angsana New"/>
          <w:bCs/>
          <w:sz w:val="28"/>
        </w:rPr>
      </w:pPr>
    </w:p>
    <w:p w14:paraId="32124022" w14:textId="77777777" w:rsidR="00A35D40"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911A96"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7"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3B59BF">
      <w:pPr>
        <w:numPr>
          <w:ilvl w:val="0"/>
          <w:numId w:val="4"/>
        </w:numPr>
        <w:tabs>
          <w:tab w:val="left" w:pos="709"/>
        </w:tabs>
        <w:spacing w:after="0" w:line="240" w:lineRule="auto"/>
        <w:ind w:left="709" w:hanging="283"/>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r w:rsidR="00A53643">
        <w:rPr>
          <w:rFonts w:ascii="Angsana New" w:hAnsi="Angsana New" w:cs="Angsana New"/>
          <w:sz w:val="28"/>
          <w:cs/>
        </w:rPr>
        <w:t>.....</w:t>
      </w:r>
    </w:p>
    <w:p w14:paraId="6D2E1B1D" w14:textId="3B1211BD"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p>
    <w:bookmarkEnd w:id="7"/>
    <w:p w14:paraId="1CD3250B" w14:textId="77777777" w:rsidR="00A67EB7" w:rsidRPr="00911A96" w:rsidRDefault="00A67EB7" w:rsidP="003B59BF">
      <w:pPr>
        <w:numPr>
          <w:ilvl w:val="0"/>
          <w:numId w:val="4"/>
        </w:numPr>
        <w:spacing w:after="0" w:line="240" w:lineRule="auto"/>
        <w:ind w:left="709" w:hanging="283"/>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2E61BD">
      <w:pPr>
        <w:numPr>
          <w:ilvl w:val="0"/>
          <w:numId w:val="5"/>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2E61BD">
      <w:pPr>
        <w:numPr>
          <w:ilvl w:val="0"/>
          <w:numId w:val="5"/>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324CE24F" w:rsidR="00A67EB7" w:rsidRPr="00911A96" w:rsidRDefault="00A67EB7" w:rsidP="00A67EB7">
      <w:pPr>
        <w:spacing w:after="0" w:line="240" w:lineRule="auto"/>
        <w:contextualSpacing/>
        <w:rPr>
          <w:rFonts w:ascii="Angsana New" w:hAnsi="Angsana New" w:cs="Angsana New"/>
          <w:sz w:val="28"/>
          <w:lang w:eastAsia="zh-CN"/>
        </w:rPr>
      </w:pPr>
      <w:bookmarkStart w:id="8" w:name="_Hlk67831876"/>
      <w:r w:rsidRPr="00911A96">
        <w:rPr>
          <w:rFonts w:ascii="Angsana New" w:hAnsi="Angsana New" w:cs="Angsana New"/>
          <w:sz w:val="28"/>
          <w:cs/>
        </w:rPr>
        <w:t>...................................................................................................................................................................................................................................................................................................................................</w:t>
      </w:r>
      <w:bookmarkEnd w:id="8"/>
      <w:r w:rsidRPr="00911A96">
        <w:rPr>
          <w:rFonts w:ascii="Angsana New" w:hAnsi="Angsana New" w:cs="Angsana New"/>
          <w:sz w:val="28"/>
          <w:cs/>
        </w:rPr>
        <w:t>.............................................................................</w:t>
      </w:r>
      <w:r w:rsidR="003B59BF">
        <w:rPr>
          <w:rFonts w:ascii="Angsana New" w:hAnsi="Angsana New" w:cs="Angsana New"/>
          <w:sz w:val="28"/>
          <w:cs/>
        </w:rPr>
        <w:t>......</w:t>
      </w:r>
    </w:p>
    <w:p w14:paraId="408891A9" w14:textId="77777777" w:rsidR="00A67EB7" w:rsidRPr="00911A96" w:rsidRDefault="00A67EB7" w:rsidP="003B59BF">
      <w:pPr>
        <w:numPr>
          <w:ilvl w:val="0"/>
          <w:numId w:val="5"/>
        </w:numPr>
        <w:tabs>
          <w:tab w:val="left" w:pos="993"/>
        </w:tabs>
        <w:spacing w:after="0" w:line="240" w:lineRule="auto"/>
        <w:ind w:left="0" w:right="52"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3B59BF">
      <w:pPr>
        <w:numPr>
          <w:ilvl w:val="0"/>
          <w:numId w:val="4"/>
        </w:numPr>
        <w:spacing w:after="0" w:line="240" w:lineRule="auto"/>
        <w:ind w:left="709" w:hanging="283"/>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05F0133B" w:rsidR="00A67EB7" w:rsidRPr="0028652B" w:rsidRDefault="00A67EB7" w:rsidP="0028652B">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60082">
              <w:rPr>
                <w:rFonts w:ascii="Angsana New" w:eastAsia="Calibri" w:hAnsi="Angsana New" w:cs="Angsana New" w:hint="cs"/>
                <w:b/>
                <w:sz w:val="28"/>
                <w:cs/>
              </w:rPr>
              <w:t>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แอป</w:t>
            </w:r>
            <w:proofErr w:type="spellStart"/>
            <w:r w:rsidR="0028652B" w:rsidRPr="0028652B">
              <w:rPr>
                <w:rFonts w:ascii="Angsana New" w:eastAsia="Calibri" w:hAnsi="Angsana New" w:cs="Angsana New" w:hint="cs"/>
                <w:b/>
                <w:sz w:val="28"/>
                <w:cs/>
              </w:rPr>
              <w:t>เปิ้ล</w:t>
            </w:r>
            <w:proofErr w:type="spellEnd"/>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อิงค์</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bCs/>
                <w:sz w:val="28"/>
                <w:cs/>
              </w:rPr>
              <w:t>(</w:t>
            </w:r>
            <w:r w:rsidR="0028652B" w:rsidRPr="0028652B">
              <w:rPr>
                <w:rFonts w:ascii="Angsana New" w:eastAsia="Calibri" w:hAnsi="Angsana New" w:cs="Angsana New"/>
                <w:bCs/>
                <w:sz w:val="28"/>
              </w:rPr>
              <w:t>APPLE INC</w:t>
            </w:r>
            <w:r w:rsidR="0028652B" w:rsidRPr="0028652B">
              <w:rPr>
                <w:rFonts w:ascii="Angsana New" w:eastAsia="Calibri" w:hAnsi="Angsana New" w:cs="Angsana New"/>
                <w:bCs/>
                <w:sz w:val="28"/>
                <w:cs/>
              </w:rPr>
              <w:t>)</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2CD647A7" w:rsidR="00E41D13" w:rsidRPr="00911A96" w:rsidRDefault="00A67EB7" w:rsidP="0028652B">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 xml:space="preserve">หมายถึง </w:t>
            </w:r>
            <w:r w:rsidR="00E60082" w:rsidRPr="00E60082">
              <w:rPr>
                <w:rFonts w:ascii="Angsana New" w:eastAsia="Calibri" w:hAnsi="Angsana New" w:cs="Angsana New" w:hint="cs"/>
                <w:b/>
                <w:sz w:val="28"/>
                <w:cs/>
              </w:rPr>
              <w:t>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แอป</w:t>
            </w:r>
            <w:proofErr w:type="spellStart"/>
            <w:r w:rsidR="0028652B" w:rsidRPr="0028652B">
              <w:rPr>
                <w:rFonts w:ascii="Angsana New" w:eastAsia="Calibri" w:hAnsi="Angsana New" w:cs="Angsana New" w:hint="cs"/>
                <w:b/>
                <w:sz w:val="28"/>
                <w:cs/>
              </w:rPr>
              <w:t>เปิ้ล</w:t>
            </w:r>
            <w:proofErr w:type="spellEnd"/>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อิงค์</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bCs/>
                <w:sz w:val="28"/>
                <w:cs/>
              </w:rPr>
              <w:t>(</w:t>
            </w:r>
            <w:r w:rsidR="0028652B" w:rsidRPr="0028652B">
              <w:rPr>
                <w:rFonts w:ascii="Angsana New" w:eastAsia="Calibri" w:hAnsi="Angsana New" w:cs="Angsana New"/>
                <w:bCs/>
                <w:sz w:val="28"/>
              </w:rPr>
              <w:t>APPLE INC</w:t>
            </w:r>
            <w:r w:rsidR="0028652B" w:rsidRPr="0028652B">
              <w:rPr>
                <w:rFonts w:ascii="Angsana New" w:eastAsia="Calibri" w:hAnsi="Angsana New" w:cs="Angsana New"/>
                <w:bCs/>
                <w:sz w:val="28"/>
                <w:cs/>
              </w:rPr>
              <w:t>)</w:t>
            </w:r>
            <w:r w:rsidR="00621DEB">
              <w:rPr>
                <w:rFonts w:ascii="Angsana New" w:eastAsia="Calibri" w:hAnsi="Angsana New" w:cs="Angsana New" w:hint="cs"/>
                <w:bCs/>
                <w:sz w:val="28"/>
                <w:cs/>
              </w:rPr>
              <w:t xml:space="preserve"> </w:t>
            </w:r>
            <w:r w:rsidRPr="00621DEB">
              <w:rPr>
                <w:rFonts w:ascii="Angsana New" w:eastAsia="Calibri" w:hAnsi="Angsana New" w:cs="Angsana New"/>
                <w:b/>
                <w:sz w:val="28"/>
                <w:cs/>
              </w:rPr>
              <w:t>(“</w:t>
            </w:r>
            <w:r w:rsidR="0028652B">
              <w:rPr>
                <w:rFonts w:ascii="Angsana New" w:eastAsia="Calibri" w:hAnsi="Angsana New" w:cs="Angsana New"/>
                <w:b/>
                <w:sz w:val="28"/>
              </w:rPr>
              <w:t>APPLE</w:t>
            </w:r>
            <w:r w:rsidRPr="00621DEB">
              <w:rPr>
                <w:rFonts w:ascii="Angsana New" w:eastAsia="Calibri" w:hAnsi="Angsana New" w:cs="Angsana New"/>
                <w:b/>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ซึ่งเป็นหลักทรัพย์ที่จดทะเบียนซื้อขายใน</w:t>
            </w:r>
            <w:hyperlink r:id="rId8" w:history="1">
              <w:r w:rsidR="00E60082" w:rsidRPr="00FF435F">
                <w:rPr>
                  <w:rFonts w:asciiTheme="majorBidi" w:eastAsia="Calibri" w:hAnsiTheme="majorBidi" w:cstheme="majorBidi"/>
                  <w:sz w:val="28"/>
                  <w:cs/>
                </w:rPr>
                <w:t>ตลาดหลักทรัพย์</w:t>
              </w:r>
              <w:proofErr w:type="spellStart"/>
              <w:r w:rsidR="00E60082" w:rsidRPr="00FF435F">
                <w:rPr>
                  <w:rFonts w:asciiTheme="majorBidi" w:eastAsia="Calibri" w:hAnsiTheme="majorBidi" w:cstheme="majorBidi"/>
                  <w:sz w:val="28"/>
                  <w:cs/>
                </w:rPr>
                <w:t>แน</w:t>
              </w:r>
              <w:proofErr w:type="spellEnd"/>
              <w:r w:rsidR="00E60082" w:rsidRPr="00FF435F">
                <w:rPr>
                  <w:rFonts w:asciiTheme="majorBidi" w:eastAsia="Calibri" w:hAnsiTheme="majorBidi" w:cstheme="majorBidi"/>
                  <w:sz w:val="28"/>
                  <w:cs/>
                </w:rPr>
                <w:t>สแด็ก</w:t>
              </w:r>
            </w:hyperlink>
            <w:r w:rsidR="00E60082"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NASDAQ</w:t>
            </w:r>
            <w:r w:rsidR="00E60082" w:rsidRPr="00FF435F">
              <w:rPr>
                <w:rFonts w:asciiTheme="majorBidi" w:eastAsia="Calibri" w:hAnsiTheme="majorBidi" w:cstheme="majorBidi"/>
                <w:sz w:val="28"/>
                <w:cs/>
              </w:rPr>
              <w:t>)</w:t>
            </w:r>
            <w:r w:rsidR="00E41D13"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National Association of Securities Dealers Automated Quotation</w:t>
            </w:r>
            <w:r w:rsidR="00E41D13" w:rsidRPr="00FF435F">
              <w:rPr>
                <w:rFonts w:asciiTheme="majorBidi" w:eastAsia="Calibri" w:hAnsiTheme="majorBidi" w:cstheme="majorBidi"/>
                <w:sz w:val="28"/>
                <w:cs/>
              </w:rPr>
              <w:t>)</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78C47810" w:rsidR="00A67EB7" w:rsidRPr="00911A96" w:rsidRDefault="00A67EB7" w:rsidP="0028652B">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หมายถึง </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แอป</w:t>
            </w:r>
            <w:proofErr w:type="spellStart"/>
            <w:r w:rsidR="0028652B" w:rsidRPr="0028652B">
              <w:rPr>
                <w:rFonts w:ascii="Angsana New" w:eastAsia="Calibri" w:hAnsi="Angsana New" w:cs="Angsana New" w:hint="cs"/>
                <w:b/>
                <w:sz w:val="28"/>
                <w:cs/>
              </w:rPr>
              <w:t>เปิ้ล</w:t>
            </w:r>
            <w:proofErr w:type="spellEnd"/>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อิงค์</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bCs/>
                <w:sz w:val="28"/>
                <w:cs/>
              </w:rPr>
              <w:t>(</w:t>
            </w:r>
            <w:r w:rsidR="0028652B" w:rsidRPr="0028652B">
              <w:rPr>
                <w:rFonts w:ascii="Angsana New" w:eastAsia="Calibri" w:hAnsi="Angsana New" w:cs="Angsana New"/>
                <w:bCs/>
                <w:sz w:val="28"/>
              </w:rPr>
              <w:t>APPLE INC</w:t>
            </w:r>
            <w:r w:rsidR="0028652B" w:rsidRPr="0028652B">
              <w:rPr>
                <w:rFonts w:ascii="Angsana New" w:eastAsia="Calibri" w:hAnsi="Angsana New" w:cs="Angsana New"/>
                <w:bCs/>
                <w:sz w:val="28"/>
                <w:cs/>
              </w:rPr>
              <w:t>)</w:t>
            </w:r>
            <w:r w:rsidR="00621DEB" w:rsidRPr="00FF435F">
              <w:rPr>
                <w:rFonts w:ascii="Angsana New" w:eastAsia="Calibri" w:hAnsi="Angsana New" w:cs="Angsana New"/>
                <w:bCs/>
                <w:sz w:val="28"/>
                <w:cs/>
              </w:rPr>
              <w:t xml:space="preserve"> </w:t>
            </w:r>
            <w:r w:rsidR="00621DEB" w:rsidRPr="00621DEB">
              <w:rPr>
                <w:rFonts w:ascii="Angsana New" w:eastAsia="Calibri" w:hAnsi="Angsana New" w:cs="Angsana New"/>
                <w:b/>
                <w:sz w:val="28"/>
                <w:cs/>
              </w:rPr>
              <w:t>(“</w:t>
            </w:r>
            <w:r w:rsidR="0028652B">
              <w:rPr>
                <w:rFonts w:ascii="Angsana New" w:eastAsia="Calibri" w:hAnsi="Angsana New" w:cs="Angsana New"/>
                <w:b/>
                <w:sz w:val="28"/>
              </w:rPr>
              <w:t>APPLE</w:t>
            </w:r>
            <w:r w:rsidR="00621DEB" w:rsidRPr="00621DEB">
              <w:rPr>
                <w:rFonts w:ascii="Angsana New" w:eastAsia="Calibri" w:hAnsi="Angsana New" w:cs="Angsana New"/>
                <w:b/>
                <w:sz w:val="28"/>
                <w:cs/>
              </w:rPr>
              <w:t>”)</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3B59BF">
      <w:pPr>
        <w:numPr>
          <w:ilvl w:val="0"/>
          <w:numId w:val="6"/>
        </w:numPr>
        <w:spacing w:after="0" w:line="240" w:lineRule="auto"/>
        <w:ind w:left="709" w:hanging="283"/>
        <w:contextualSpacing/>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52D68498" w14:textId="4776E617" w:rsidR="00A67EB7" w:rsidRPr="00911A96" w:rsidRDefault="00A67EB7" w:rsidP="00A67EB7">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003B59BF">
        <w:rPr>
          <w:rFonts w:ascii="Angsana New" w:hAnsi="Angsana New" w:cs="Angsana New" w:hint="cs"/>
          <w:b/>
          <w:bCs/>
          <w:sz w:val="28"/>
          <w:cs/>
        </w:rPr>
        <w:t xml:space="preserve"> หลักทรัพย์อ้างอิง</w:t>
      </w:r>
      <w:r w:rsidRPr="00911A96">
        <w:rPr>
          <w:rFonts w:ascii="Angsana New" w:hAnsi="Angsana New" w:cs="Angsana New"/>
          <w:b/>
          <w:bCs/>
          <w:sz w:val="28"/>
          <w:cs/>
        </w:rPr>
        <w:t xml:space="preserve">: </w:t>
      </w:r>
      <w:r w:rsidR="0028652B">
        <w:rPr>
          <w:rFonts w:ascii="Angsana New" w:hAnsi="Angsana New" w:cs="Angsana New"/>
          <w:b/>
          <w:sz w:val="28"/>
        </w:rPr>
        <w:t>1</w:t>
      </w:r>
      <w:r w:rsidR="003B59BF">
        <w:rPr>
          <w:rFonts w:ascii="Angsana New" w:hAnsi="Angsana New" w:cs="Angsana New"/>
          <w:b/>
          <w:sz w:val="28"/>
        </w:rPr>
        <w:t>,</w:t>
      </w:r>
      <w:r w:rsidR="00273A6E">
        <w:rPr>
          <w:rFonts w:ascii="Angsana New" w:hAnsi="Angsana New" w:cs="Angsana New"/>
          <w:b/>
          <w:sz w:val="28"/>
        </w:rPr>
        <w:t>000</w:t>
      </w:r>
      <w:r w:rsidRPr="00911A96">
        <w:rPr>
          <w:rFonts w:ascii="Angsana New" w:hAnsi="Angsana New" w:cs="Angsana New"/>
          <w:b/>
          <w:sz w:val="28"/>
        </w:rPr>
        <w:t xml:space="preserve"> DR</w:t>
      </w:r>
      <w:r w:rsidR="00504204">
        <w:rPr>
          <w:rFonts w:ascii="Angsana New" w:hAnsi="Angsana New" w:cs="Angsana New" w:hint="cs"/>
          <w:b/>
          <w:sz w:val="28"/>
          <w:cs/>
        </w:rPr>
        <w:t xml:space="preserve"> </w:t>
      </w:r>
      <w:r w:rsidR="00504204" w:rsidRPr="00923ACF">
        <w:rPr>
          <w:rFonts w:asciiTheme="majorBidi" w:eastAsia="Angsana New" w:hAnsiTheme="majorBidi" w:cs="Angsana New" w:hint="cs"/>
          <w:color w:val="000000"/>
          <w:sz w:val="28"/>
          <w:cs/>
        </w:rPr>
        <w:t>ทั้งนี้ อาจมีการปรับเปลี่ยนได้ตามที่ระบุไว้ในข้อกำหนดสิทธิ</w:t>
      </w:r>
    </w:p>
    <w:p w14:paraId="0AA98EC4" w14:textId="77777777" w:rsidR="00A67EB7" w:rsidRPr="00911A96" w:rsidRDefault="00A67EB7" w:rsidP="00A67EB7">
      <w:pPr>
        <w:spacing w:after="0" w:line="240" w:lineRule="auto"/>
        <w:ind w:firstLine="709"/>
        <w:contextualSpacing/>
        <w:jc w:val="thaiDistribute"/>
        <w:rPr>
          <w:rFonts w:ascii="Angsana New" w:hAnsi="Angsana New" w:cs="Angsana New"/>
          <w:b/>
          <w:bCs/>
          <w:sz w:val="28"/>
        </w:rPr>
      </w:pPr>
    </w:p>
    <w:p w14:paraId="25D6BCFD" w14:textId="77777777" w:rsidR="00A67EB7" w:rsidRPr="00911A96" w:rsidRDefault="00A67EB7" w:rsidP="003B59BF">
      <w:pPr>
        <w:numPr>
          <w:ilvl w:val="0"/>
          <w:numId w:val="4"/>
        </w:numPr>
        <w:spacing w:after="0" w:line="240" w:lineRule="auto"/>
        <w:ind w:left="709" w:hanging="283"/>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77777777" w:rsidR="00A67EB7" w:rsidRPr="00911A96" w:rsidRDefault="00A67EB7"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b/>
          <w:sz w:val="28"/>
          <w:cs/>
        </w:rPr>
        <w:t xml:space="preserve">ตามจำนวนและภายในระยะเวลาที่กำหนด </w:t>
      </w:r>
      <w:r w:rsidRPr="00911A96">
        <w:rPr>
          <w:rFonts w:ascii="Angsana New" w:hAnsi="Angsana New" w:cs="Angsana New"/>
          <w:b/>
          <w:bCs/>
          <w:sz w:val="28"/>
          <w:cs/>
        </w:rPr>
        <w:t>(</w:t>
      </w:r>
      <w:r w:rsidRPr="00911A96">
        <w:rPr>
          <w:rFonts w:ascii="Angsana New" w:hAnsi="Angsana New" w:cs="Angsana New"/>
          <w:b/>
          <w:sz w:val="28"/>
        </w:rPr>
        <w:t>public offering</w:t>
      </w:r>
      <w:r w:rsidRPr="00911A96">
        <w:rPr>
          <w:rFonts w:ascii="Angsana New" w:hAnsi="Angsana New" w:cs="Angsana New"/>
          <w:b/>
          <w:bCs/>
          <w:sz w:val="28"/>
          <w:cs/>
        </w:rPr>
        <w:t xml:space="preserve">) </w:t>
      </w:r>
    </w:p>
    <w:p w14:paraId="02438BDD" w14:textId="6DAAF919" w:rsidR="00A67EB7" w:rsidRPr="00911A96" w:rsidRDefault="00A67EB7"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11A96">
        <w:rPr>
          <w:rFonts w:ascii="Angsana New" w:hAnsi="Angsana New" w:cs="Angsana New"/>
          <w:b/>
          <w:sz w:val="28"/>
        </w:rPr>
        <w:sym w:font="Wingdings" w:char="F06F"/>
      </w:r>
      <w:r w:rsidRPr="00911A96">
        <w:rPr>
          <w:rFonts w:ascii="Angsana New" w:hAnsi="Angsana New" w:cs="Angsana New"/>
          <w:b/>
          <w:sz w:val="28"/>
          <w:cs/>
        </w:rPr>
        <w:t xml:space="preserve">  </w:t>
      </w:r>
      <w:r w:rsidRPr="00911A96">
        <w:rPr>
          <w:rFonts w:ascii="Angsana New" w:hAnsi="Angsana New" w:cs="Angsana New"/>
          <w:b/>
          <w:spacing w:val="-8"/>
          <w:sz w:val="28"/>
          <w:cs/>
        </w:rPr>
        <w:t>โดยการ</w:t>
      </w:r>
      <w:r w:rsidRPr="00911A96">
        <w:rPr>
          <w:rFonts w:ascii="Angsana New" w:hAnsi="Angsana New" w:cs="Angsana New"/>
          <w:b/>
          <w:bCs/>
          <w:spacing w:val="-8"/>
          <w:sz w:val="28"/>
          <w:u w:val="single"/>
          <w:cs/>
        </w:rPr>
        <w:t>ทยอยขาย</w:t>
      </w:r>
      <w:r w:rsidRPr="00911A96">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FF435F">
        <w:rPr>
          <w:rFonts w:ascii="Angsana New" w:hAnsi="Angsana New" w:cs="Angsana New"/>
          <w:b/>
          <w:bCs/>
          <w:spacing w:val="-8"/>
          <w:sz w:val="28"/>
          <w:cs/>
        </w:rPr>
        <w:t>(</w:t>
      </w:r>
      <w:r w:rsidRPr="00FF435F">
        <w:rPr>
          <w:rFonts w:ascii="Angsana New" w:hAnsi="Angsana New" w:cs="Angsana New"/>
          <w:b/>
          <w:spacing w:val="-8"/>
          <w:sz w:val="28"/>
        </w:rPr>
        <w:t>direct listing</w:t>
      </w:r>
      <w:r w:rsidR="00FF435F" w:rsidRPr="00FF435F">
        <w:rPr>
          <w:rFonts w:ascii="Angsana New" w:hAnsi="Angsana New" w:cs="Angsana New"/>
          <w:b/>
          <w:bCs/>
          <w:spacing w:val="-8"/>
          <w:sz w:val="28"/>
          <w:cs/>
        </w:rPr>
        <w:t>)</w:t>
      </w:r>
      <w:r w:rsidRPr="00FF435F">
        <w:rPr>
          <w:rFonts w:ascii="Angsana New" w:hAnsi="Angsana New" w:cs="Angsana New"/>
          <w:b/>
          <w:spacing w:val="-8"/>
          <w:sz w:val="28"/>
          <w:cs/>
        </w:rPr>
        <w:t xml:space="preserve"> </w:t>
      </w:r>
      <w:r w:rsidRPr="00FF435F">
        <w:rPr>
          <w:rFonts w:ascii="Angsana New" w:hAnsi="Angsana New" w:cs="Angsana New"/>
          <w:b/>
          <w:spacing w:val="-8"/>
          <w:sz w:val="28"/>
          <w:cs/>
          <w:lang w:eastAsia="zh-CN"/>
        </w:rPr>
        <w:t xml:space="preserve"> </w:t>
      </w:r>
      <w:r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ข้อมูลของตราสาร</w:t>
      </w:r>
    </w:p>
    <w:p w14:paraId="237603C1" w14:textId="18C56149" w:rsidR="003C3672" w:rsidRPr="005631F7" w:rsidRDefault="00A67EB7" w:rsidP="00A67EB7">
      <w:pPr>
        <w:spacing w:after="0" w:line="240" w:lineRule="auto"/>
        <w:ind w:right="-359"/>
        <w:contextualSpacing/>
        <w:jc w:val="thaiDistribute"/>
        <w:rPr>
          <w:rFonts w:ascii="Angsana New" w:eastAsia="Angsana New" w:hAnsi="Angsana New" w:cs="Angsana New"/>
          <w:color w:val="000000"/>
          <w:sz w:val="28"/>
        </w:rPr>
      </w:pPr>
      <w:r w:rsidRPr="005631F7">
        <w:rPr>
          <w:rFonts w:ascii="Angsana New" w:hAnsi="Angsana New" w:cs="Angsana New"/>
          <w:bCs/>
          <w:sz w:val="28"/>
          <w:cs/>
        </w:rPr>
        <w:t>จำนวนหน่วยที่ได้รับอนุญาตให้เสนอขาย:</w:t>
      </w:r>
      <w:r w:rsidR="003C3672" w:rsidRPr="005631F7">
        <w:rPr>
          <w:rFonts w:ascii="Angsana New" w:hAnsi="Angsana New" w:cs="Angsana New"/>
          <w:bCs/>
          <w:sz w:val="28"/>
        </w:rPr>
        <w:tab/>
      </w:r>
      <w:r w:rsidR="007632CE" w:rsidRPr="00911A96">
        <w:rPr>
          <w:rFonts w:ascii="Angsana New" w:eastAsia="Times New Roman" w:hAnsi="Angsana New" w:cs="Angsana New"/>
          <w:sz w:val="28"/>
          <w:cs/>
        </w:rPr>
        <w:t>[•]</w:t>
      </w:r>
      <w:r w:rsidR="005631F7">
        <w:rPr>
          <w:rFonts w:ascii="Angsana New" w:hAnsi="Angsana New" w:cs="Angsana New" w:hint="cs"/>
          <w:bCs/>
          <w:sz w:val="28"/>
          <w:cs/>
        </w:rPr>
        <w:t>หน่วย</w:t>
      </w:r>
    </w:p>
    <w:p w14:paraId="017AD0D1" w14:textId="63303784" w:rsidR="00A67EB7" w:rsidRPr="004D74F9" w:rsidRDefault="00A67EB7" w:rsidP="00A67EB7">
      <w:pPr>
        <w:spacing w:after="0" w:line="240" w:lineRule="auto"/>
        <w:ind w:right="-359"/>
        <w:contextualSpacing/>
        <w:jc w:val="thaiDistribute"/>
        <w:rPr>
          <w:rFonts w:ascii="Angsana New" w:eastAsia="Angsana New" w:hAnsi="Angsana New" w:cs="Angsana New"/>
          <w:b/>
          <w:sz w:val="28"/>
        </w:rPr>
      </w:pPr>
      <w:r w:rsidRPr="005631F7">
        <w:rPr>
          <w:rFonts w:ascii="Angsana New" w:eastAsia="Angsana New" w:hAnsi="Angsana New" w:cs="Angsana New"/>
          <w:b/>
          <w:bCs/>
          <w:sz w:val="28"/>
          <w:cs/>
        </w:rPr>
        <w:t>ราคาที่คาดว่าจะเสนอขาย:</w:t>
      </w:r>
      <w:r w:rsidRPr="005631F7">
        <w:rPr>
          <w:rFonts w:ascii="Angsana New" w:eastAsia="Angsana New" w:hAnsi="Angsana New" w:cs="Angsana New"/>
          <w:sz w:val="28"/>
          <w:cs/>
        </w:rPr>
        <w:t xml:space="preserve"> </w:t>
      </w:r>
      <w:r w:rsidR="003C3672" w:rsidRPr="005631F7">
        <w:rPr>
          <w:rFonts w:ascii="Angsana New" w:eastAsia="Angsana New" w:hAnsi="Angsana New" w:cs="Angsana New"/>
          <w:sz w:val="28"/>
        </w:rPr>
        <w:tab/>
      </w:r>
      <w:r w:rsidR="003C3672" w:rsidRPr="005631F7">
        <w:rPr>
          <w:rFonts w:ascii="Angsana New" w:eastAsia="Angsana New" w:hAnsi="Angsana New" w:cs="Angsana New"/>
          <w:sz w:val="28"/>
        </w:rPr>
        <w:tab/>
      </w:r>
      <w:r w:rsidR="003C3672" w:rsidRPr="005631F7">
        <w:rPr>
          <w:rFonts w:ascii="Angsana New" w:eastAsia="Angsana New" w:hAnsi="Angsana New" w:cs="Angsana New"/>
          <w:sz w:val="28"/>
        </w:rPr>
        <w:tab/>
      </w:r>
      <w:r w:rsidR="007632CE" w:rsidRPr="00911A96">
        <w:rPr>
          <w:rFonts w:ascii="Angsana New" w:eastAsia="Times New Roman" w:hAnsi="Angsana New" w:cs="Angsana New"/>
          <w:sz w:val="28"/>
          <w:cs/>
        </w:rPr>
        <w:t>[•]</w:t>
      </w:r>
      <w:r w:rsidR="005631F7">
        <w:rPr>
          <w:rFonts w:ascii="Angsana New" w:eastAsia="Angsana New" w:hAnsi="Angsana New" w:cs="Angsana New" w:hint="cs"/>
          <w:bCs/>
          <w:sz w:val="28"/>
          <w:cs/>
        </w:rPr>
        <w:t>บาท</w:t>
      </w:r>
      <w:r w:rsidR="005631F7">
        <w:rPr>
          <w:rFonts w:ascii="Angsana New" w:eastAsia="Angsana New" w:hAnsi="Angsana New" w:cs="Angsana New"/>
          <w:bCs/>
          <w:sz w:val="28"/>
          <w:cs/>
        </w:rPr>
        <w:t>/</w:t>
      </w:r>
      <w:r w:rsidR="005631F7">
        <w:rPr>
          <w:rFonts w:ascii="Angsana New" w:eastAsia="Angsana New" w:hAnsi="Angsana New" w:cs="Angsana New" w:hint="cs"/>
          <w:bCs/>
          <w:sz w:val="28"/>
          <w:cs/>
        </w:rPr>
        <w:t>หน่วย</w:t>
      </w:r>
    </w:p>
    <w:p w14:paraId="5B63F834" w14:textId="77777777" w:rsidR="00B13791" w:rsidRDefault="00B13791" w:rsidP="00A67EB7">
      <w:pPr>
        <w:tabs>
          <w:tab w:val="left" w:pos="993"/>
        </w:tabs>
        <w:spacing w:after="0" w:line="240" w:lineRule="auto"/>
        <w:ind w:right="-359"/>
        <w:jc w:val="thaiDistribute"/>
        <w:rPr>
          <w:rFonts w:ascii="Angsana New" w:hAnsi="Angsana New" w:cs="Angsana New"/>
          <w:bCs/>
          <w:sz w:val="28"/>
        </w:rPr>
      </w:pPr>
    </w:p>
    <w:p w14:paraId="09E92A2B" w14:textId="77777777" w:rsidR="00A67EB7" w:rsidRPr="00911A96" w:rsidRDefault="00A67EB7" w:rsidP="003D6FF8">
      <w:pPr>
        <w:tabs>
          <w:tab w:val="left" w:pos="993"/>
        </w:tabs>
        <w:spacing w:after="0"/>
        <w:ind w:right="-359"/>
        <w:jc w:val="thaiDistribute"/>
        <w:rPr>
          <w:rFonts w:ascii="Angsana New" w:hAnsi="Angsana New" w:cs="Angsana New"/>
          <w:bCs/>
          <w:sz w:val="28"/>
        </w:rPr>
      </w:pPr>
      <w:r w:rsidRPr="00911A96">
        <w:rPr>
          <w:rFonts w:ascii="Angsana New" w:hAnsi="Angsana New" w:cs="Angsana New"/>
          <w:bCs/>
          <w:sz w:val="28"/>
          <w:cs/>
        </w:rPr>
        <w:t xml:space="preserve">วิธีการคำนวณราคา </w:t>
      </w:r>
    </w:p>
    <w:p w14:paraId="0CF86057" w14:textId="40ECED9E" w:rsidR="003C3672" w:rsidRDefault="00A67EB7" w:rsidP="003D6FF8">
      <w:pPr>
        <w:tabs>
          <w:tab w:val="left" w:pos="709"/>
        </w:tabs>
        <w:spacing w:after="0"/>
        <w:ind w:right="-359"/>
        <w:jc w:val="thaiDistribute"/>
        <w:rPr>
          <w:rFonts w:ascii="Angsana New" w:hAnsi="Angsana New" w:cs="Angsana New"/>
          <w:bCs/>
          <w:sz w:val="28"/>
        </w:rPr>
      </w:pPr>
      <w:r w:rsidRPr="00911A96">
        <w:rPr>
          <w:rFonts w:ascii="Angsana New" w:eastAsia="Times New Roman" w:hAnsi="Angsana New" w:cs="Angsana New"/>
          <w:b/>
          <w:sz w:val="28"/>
          <w:cs/>
        </w:rPr>
        <w:tab/>
        <w:t>ราคา</w:t>
      </w:r>
      <w:r w:rsidRPr="00911A96">
        <w:rPr>
          <w:rFonts w:ascii="Angsana New" w:eastAsia="Times New Roman" w:hAnsi="Angsana New" w:cs="Angsana New"/>
          <w:b/>
          <w:color w:val="000000"/>
          <w:sz w:val="28"/>
          <w:cs/>
        </w:rPr>
        <w:t>เสนอขายตราสารในครั้งแรก (</w:t>
      </w:r>
      <w:r w:rsidRPr="00911A96">
        <w:rPr>
          <w:rFonts w:ascii="Angsana New" w:eastAsia="Times New Roman" w:hAnsi="Angsana New" w:cs="Angsana New"/>
          <w:bCs/>
          <w:color w:val="000000"/>
          <w:sz w:val="28"/>
        </w:rPr>
        <w:t>IPO</w:t>
      </w:r>
      <w:r w:rsidRPr="00911A96">
        <w:rPr>
          <w:rFonts w:ascii="Angsana New" w:eastAsia="Times New Roman" w:hAnsi="Angsana New" w:cs="Angsana New"/>
          <w:b/>
          <w:color w:val="000000"/>
          <w:sz w:val="28"/>
          <w:cs/>
        </w:rPr>
        <w:t>) จะคำนวณจากราคาซื้อหลักทรัพย์ทันทีที่</w:t>
      </w:r>
      <w:r w:rsidR="006B1209" w:rsidRPr="00911A96">
        <w:rPr>
          <w:rFonts w:ascii="Angsana New" w:eastAsia="Times New Roman" w:hAnsi="Angsana New" w:cs="Angsana New"/>
          <w:b/>
          <w:color w:val="000000"/>
          <w:sz w:val="28"/>
          <w:cs/>
        </w:rPr>
        <w:t>ตลาดหลักทรัพย์ต่างประเทศ</w:t>
      </w:r>
      <w:r w:rsidRPr="00911A96">
        <w:rPr>
          <w:rFonts w:ascii="Angsana New" w:eastAsia="Times New Roman" w:hAnsi="Angsana New" w:cs="Angsana New"/>
          <w:b/>
          <w:color w:val="000000"/>
          <w:sz w:val="28"/>
          <w:cs/>
        </w:rPr>
        <w:t>เปิดการซื้อขาย ณ ราคาเปิด (</w:t>
      </w:r>
      <w:r w:rsidRPr="00911A96">
        <w:rPr>
          <w:rFonts w:ascii="Angsana New" w:eastAsia="Times New Roman" w:hAnsi="Angsana New" w:cs="Angsana New"/>
          <w:bCs/>
          <w:color w:val="000000"/>
          <w:sz w:val="28"/>
        </w:rPr>
        <w:t>Opening Price</w:t>
      </w:r>
      <w:r w:rsidRPr="00911A96">
        <w:rPr>
          <w:rFonts w:ascii="Angsana New" w:eastAsia="Times New Roman" w:hAnsi="Angsana New" w:cs="Angsana New"/>
          <w:b/>
          <w:color w:val="000000"/>
          <w:sz w:val="28"/>
          <w:cs/>
        </w:rPr>
        <w:t>) ทั้งนี้ หากผู้ออกตราสารไม่สามารถซื้อหลักทรัพย์ต่างประเทศได้เพียงพอ ผู้ออกตราสารจะทำการ</w:t>
      </w:r>
      <w:r w:rsidRPr="00911A96">
        <w:rPr>
          <w:rFonts w:ascii="Angsana New" w:eastAsia="Times New Roman" w:hAnsi="Angsana New" w:cs="Angsana New"/>
          <w:b/>
          <w:color w:val="000000"/>
          <w:sz w:val="28"/>
          <w:cs/>
        </w:rPr>
        <w:lastRenderedPageBreak/>
        <w:t>ทยอยซื้อหลักทรัพย์ต่างประเทศเพิ่มเติม ในช่วงที่ตลาดหลักทรัพย์ต่างประเทศเปิดทำการซื้อขาย</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Cs/>
          <w:color w:val="000000"/>
          <w:sz w:val="28"/>
        </w:rPr>
        <w:t>1</w:t>
      </w:r>
      <w:r w:rsidRPr="00911A96">
        <w:rPr>
          <w:rFonts w:ascii="Angsana New" w:eastAsia="Times New Roman" w:hAnsi="Angsana New" w:cs="Angsana New"/>
          <w:b/>
          <w:color w:val="000000"/>
          <w:sz w:val="28"/>
          <w:cs/>
        </w:rPr>
        <w:t xml:space="preserve"> ชั่วโมงแรก แปลงด้วยอัตราอ้างอิงของตราสาร</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
          <w:color w:val="000000"/>
          <w:sz w:val="28"/>
          <w:cs/>
        </w:rPr>
        <w:t>(</w:t>
      </w:r>
      <w:r w:rsidRPr="00911A96">
        <w:rPr>
          <w:rFonts w:ascii="Angsana New" w:eastAsia="Times New Roman" w:hAnsi="Angsana New" w:cs="Angsana New"/>
          <w:bCs/>
          <w:color w:val="000000"/>
          <w:sz w:val="28"/>
        </w:rPr>
        <w:t>Ratio</w:t>
      </w:r>
      <w:r w:rsidRPr="00911A96">
        <w:rPr>
          <w:rFonts w:ascii="Angsana New" w:eastAsia="Times New Roman" w:hAnsi="Angsana New" w:cs="Angsana New"/>
          <w:b/>
          <w:color w:val="000000"/>
          <w:sz w:val="28"/>
          <w:cs/>
        </w:rPr>
        <w:t>) และอัตราแลกเปลี่ยนสกุลเงินนั้น</w:t>
      </w:r>
      <w:r w:rsidR="003B59BF">
        <w:rPr>
          <w:rFonts w:ascii="Angsana New" w:eastAsia="Times New Roman" w:hAnsi="Angsana New" w:cs="Angsana New" w:hint="cs"/>
          <w:b/>
          <w:color w:val="000000"/>
          <w:sz w:val="28"/>
          <w:cs/>
        </w:rPr>
        <w:t xml:space="preserve"> </w:t>
      </w:r>
      <w:r w:rsidRPr="00911A96">
        <w:rPr>
          <w:rFonts w:ascii="Angsana New" w:eastAsia="Times New Roman" w:hAnsi="Angsana New" w:cs="Angsana New"/>
          <w:b/>
          <w:color w:val="000000"/>
          <w:sz w:val="28"/>
          <w:cs/>
        </w:rPr>
        <w:t>ๆ (</w:t>
      </w:r>
      <w:r w:rsidRPr="00911A96">
        <w:rPr>
          <w:rFonts w:ascii="Angsana New" w:eastAsia="Times New Roman" w:hAnsi="Angsana New" w:cs="Angsana New"/>
          <w:bCs/>
          <w:color w:val="000000"/>
          <w:sz w:val="28"/>
        </w:rPr>
        <w:t>Foreign Exchange Rate</w:t>
      </w:r>
      <w:r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Pr="00911A96">
        <w:rPr>
          <w:rFonts w:ascii="Angsana New" w:eastAsia="Times New Roman" w:hAnsi="Angsana New" w:cs="Angsana New"/>
          <w:color w:val="000000"/>
          <w:sz w:val="28"/>
          <w:cs/>
        </w:rPr>
        <w:t>(</w:t>
      </w:r>
      <w:r w:rsidRPr="00911A96">
        <w:rPr>
          <w:rFonts w:ascii="Angsana New" w:eastAsia="Times New Roman" w:hAnsi="Angsana New" w:cs="Angsana New"/>
          <w:color w:val="000000"/>
          <w:sz w:val="28"/>
        </w:rPr>
        <w:t>IPO</w:t>
      </w:r>
      <w:r w:rsidRPr="00911A96">
        <w:rPr>
          <w:rFonts w:ascii="Angsana New" w:eastAsia="Times New Roman" w:hAnsi="Angsana New" w:cs="Angsana New"/>
          <w:color w:val="000000"/>
          <w:sz w:val="28"/>
          <w:cs/>
        </w:rPr>
        <w:t>)</w:t>
      </w:r>
      <w:r w:rsidRPr="00911A96">
        <w:rPr>
          <w:rFonts w:ascii="Angsana New" w:eastAsia="Times New Roman" w:hAnsi="Angsana New" w:cs="Angsana New"/>
          <w:b/>
          <w:bCs/>
          <w:color w:val="000000"/>
          <w:sz w:val="28"/>
          <w:cs/>
        </w:rPr>
        <w:t xml:space="preserve"> </w:t>
      </w:r>
      <w:r w:rsidRPr="00911A96">
        <w:rPr>
          <w:rFonts w:ascii="Angsana New" w:eastAsia="Times New Roman" w:hAnsi="Angsana New" w:cs="Angsana New"/>
          <w:b/>
          <w:color w:val="000000"/>
          <w:sz w:val="28"/>
          <w:cs/>
        </w:rPr>
        <w:t xml:space="preserve">ตามที่ระบุไว้ในข้อ </w:t>
      </w:r>
      <w:r w:rsidRPr="00911A96">
        <w:rPr>
          <w:rFonts w:ascii="Angsana New" w:hAnsi="Angsana New" w:cs="Angsana New"/>
          <w:bCs/>
          <w:sz w:val="28"/>
        </w:rPr>
        <w:t>8</w:t>
      </w:r>
      <w:r w:rsidRPr="00911A96">
        <w:rPr>
          <w:rFonts w:ascii="Angsana New" w:hAnsi="Angsana New" w:cs="Angsana New"/>
          <w:bCs/>
          <w:sz w:val="28"/>
          <w:cs/>
        </w:rPr>
        <w:t>.</w:t>
      </w:r>
      <w:r w:rsidRPr="00911A96">
        <w:rPr>
          <w:rFonts w:ascii="Angsana New" w:hAnsi="Angsana New" w:cs="Angsana New"/>
          <w:bCs/>
          <w:sz w:val="28"/>
        </w:rPr>
        <w:t>2</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
          <w:color w:val="000000"/>
          <w:sz w:val="28"/>
          <w:cs/>
        </w:rPr>
        <w:t>ของเอกสารฉบับนี้</w:t>
      </w:r>
    </w:p>
    <w:p w14:paraId="2F94A553" w14:textId="05537A4A" w:rsidR="00A67EB7" w:rsidRPr="00911A96" w:rsidRDefault="00A67EB7" w:rsidP="003D6FF8">
      <w:pPr>
        <w:tabs>
          <w:tab w:val="left" w:pos="993"/>
        </w:tabs>
        <w:spacing w:after="0"/>
        <w:ind w:right="-359"/>
        <w:contextualSpacing/>
        <w:jc w:val="thaiDistribute"/>
        <w:rPr>
          <w:rFonts w:ascii="Angsana New" w:hAnsi="Angsana New" w:cs="Angsana New"/>
          <w:b/>
          <w:sz w:val="28"/>
        </w:rPr>
      </w:pPr>
      <w:r w:rsidRPr="00911A96">
        <w:rPr>
          <w:rFonts w:ascii="Angsana New" w:hAnsi="Angsana New" w:cs="Angsana New"/>
          <w:bCs/>
          <w:sz w:val="28"/>
          <w:cs/>
        </w:rPr>
        <w:t>มูลค่าที่คาดว่าจะเสนอขาย</w:t>
      </w:r>
      <w:r w:rsidRPr="00911A96">
        <w:rPr>
          <w:rFonts w:ascii="Angsana New" w:hAnsi="Angsana New" w:cs="Angsana New"/>
          <w:b/>
          <w:sz w:val="28"/>
          <w:cs/>
        </w:rPr>
        <w:t xml:space="preserve"> </w:t>
      </w:r>
      <w:r w:rsidRPr="003C3672">
        <w:rPr>
          <w:rFonts w:ascii="Angsana New" w:hAnsi="Angsana New" w:cs="Angsana New"/>
          <w:sz w:val="28"/>
          <w:cs/>
        </w:rPr>
        <w:t xml:space="preserve">:  </w:t>
      </w:r>
      <w:r w:rsidR="007632CE" w:rsidRPr="00911A96">
        <w:rPr>
          <w:rFonts w:ascii="Angsana New" w:eastAsia="Times New Roman" w:hAnsi="Angsana New" w:cs="Angsana New"/>
          <w:sz w:val="28"/>
          <w:cs/>
        </w:rPr>
        <w:t>[•]</w:t>
      </w:r>
      <w:r w:rsidR="005631F7">
        <w:rPr>
          <w:rFonts w:ascii="Angsana New" w:eastAsia="Angsana New" w:hAnsi="Angsana New" w:cs="Angsana New" w:hint="cs"/>
          <w:sz w:val="28"/>
          <w:cs/>
        </w:rPr>
        <w:t>บาท</w:t>
      </w:r>
    </w:p>
    <w:p w14:paraId="74973212" w14:textId="77777777" w:rsidR="00A67EB7" w:rsidRPr="003D6FF8"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ความเสี่ยงของตราสาร</w:t>
      </w:r>
    </w:p>
    <w:p w14:paraId="6768E355" w14:textId="5DA64AA2" w:rsidR="00A67EB7" w:rsidRPr="003D6FF8" w:rsidRDefault="00A67EB7" w:rsidP="003D6FF8">
      <w:pPr>
        <w:spacing w:after="0"/>
        <w:ind w:firstLine="720"/>
        <w:jc w:val="thaiDistribute"/>
        <w:rPr>
          <w:rFonts w:asciiTheme="majorBidi" w:hAnsiTheme="majorBidi" w:cstheme="majorBidi"/>
          <w:b/>
          <w:sz w:val="28"/>
          <w:cs/>
        </w:rPr>
      </w:pPr>
      <w:r w:rsidRPr="003D6FF8">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3D6FF8">
        <w:rPr>
          <w:rFonts w:asciiTheme="majorBidi" w:hAnsiTheme="majorBidi" w:cstheme="majorBidi"/>
          <w:b/>
          <w:bCs/>
          <w:sz w:val="28"/>
          <w:cs/>
        </w:rPr>
        <w:t xml:space="preserve"> </w:t>
      </w:r>
      <w:r w:rsidRPr="003D6FF8">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3D6FF8">
        <w:rPr>
          <w:rFonts w:asciiTheme="majorBidi" w:hAnsiTheme="majorBidi" w:cstheme="majorBidi"/>
          <w:b/>
          <w:sz w:val="28"/>
          <w:cs/>
        </w:rPr>
        <w:t xml:space="preserve"> </w:t>
      </w:r>
      <w:r w:rsidRPr="003D6FF8">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ความเสี่ยงจากความผันผวนของราคาตราสาร</w:t>
      </w:r>
    </w:p>
    <w:p w14:paraId="1EE49D61" w14:textId="77777777" w:rsidR="00504204" w:rsidRDefault="00A67EB7" w:rsidP="00504204">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421B6A4E" w14:textId="43765586" w:rsidR="00A67EB7" w:rsidRPr="003D6FF8" w:rsidRDefault="00504204" w:rsidP="00504204">
      <w:pPr>
        <w:spacing w:after="0"/>
        <w:ind w:firstLine="720"/>
        <w:jc w:val="thaiDistribute"/>
        <w:rPr>
          <w:rFonts w:asciiTheme="majorBidi" w:hAnsiTheme="majorBidi" w:cstheme="majorBidi"/>
          <w:sz w:val="28"/>
        </w:rPr>
      </w:pPr>
      <w:r w:rsidRPr="00923ACF">
        <w:rPr>
          <w:rFonts w:asciiTheme="majorBidi" w:hAnsiTheme="majorBidi" w:cs="Angsana New" w:hint="cs"/>
          <w:sz w:val="28"/>
          <w:cs/>
        </w:rPr>
        <w:t>นอกจากนี้</w:t>
      </w:r>
      <w:r w:rsidRPr="00923ACF">
        <w:rPr>
          <w:rFonts w:asciiTheme="majorBidi" w:hAnsiTheme="majorBidi" w:cs="Angsana New"/>
          <w:sz w:val="28"/>
          <w:cs/>
        </w:rPr>
        <w:t xml:space="preserve"> </w:t>
      </w:r>
      <w:r w:rsidRPr="00923ACF">
        <w:rPr>
          <w:rFonts w:asciiTheme="majorBidi" w:hAnsiTheme="majorBidi" w:cs="Angsana New" w:hint="cs"/>
          <w:sz w:val="28"/>
          <w:cs/>
        </w:rPr>
        <w:t>เนื่องจาก</w:t>
      </w:r>
      <w:r w:rsidRPr="00923ACF">
        <w:rPr>
          <w:rFonts w:asciiTheme="majorBidi" w:hAnsiTheme="majorBidi" w:cstheme="majorBidi" w:hint="cs"/>
          <w:sz w:val="28"/>
          <w:cs/>
        </w:rPr>
        <w:t>ตราสารนี้</w:t>
      </w:r>
      <w:r w:rsidRPr="00923ACF">
        <w:rPr>
          <w:rFonts w:asciiTheme="majorBidi" w:hAnsiTheme="majorBidi" w:cs="Angsana New" w:hint="cs"/>
          <w:sz w:val="28"/>
          <w:cs/>
        </w:rPr>
        <w:t>มีหน่วยย่อยที่สุดแตกต่างจากหลักทรัพย์ประเภทอื่นที่มีการซื้อขายในตลาดหลักทรัพย์แห่งประเทศไทย</w:t>
      </w:r>
      <w:r w:rsidRPr="00923ACF">
        <w:rPr>
          <w:rFonts w:asciiTheme="majorBidi" w:hAnsiTheme="majorBidi" w:cs="Angsana New"/>
          <w:sz w:val="28"/>
          <w:cs/>
        </w:rPr>
        <w:t xml:space="preserve"> (</w:t>
      </w:r>
      <w:r w:rsidRPr="00923ACF">
        <w:rPr>
          <w:rFonts w:asciiTheme="majorBidi" w:hAnsiTheme="majorBidi" w:cs="Angsana New" w:hint="cs"/>
          <w:sz w:val="28"/>
          <w:cs/>
        </w:rPr>
        <w:t>ซึ่งปัจจุบันตราสารนี้มีหน่วยที่ย่อยที่สุดเท่ากับ</w:t>
      </w:r>
      <w:r w:rsidRPr="00923ACF">
        <w:rPr>
          <w:rFonts w:asciiTheme="majorBidi" w:hAnsiTheme="majorBidi" w:cs="Angsana New"/>
          <w:sz w:val="28"/>
          <w:cs/>
        </w:rPr>
        <w:t xml:space="preserve"> 0.0001 </w:t>
      </w:r>
      <w:r w:rsidRPr="00923ACF">
        <w:rPr>
          <w:rFonts w:asciiTheme="majorBidi" w:hAnsiTheme="majorBidi" w:cs="Angsana New" w:hint="cs"/>
          <w:sz w:val="28"/>
          <w:cs/>
        </w:rPr>
        <w:t>หน่วย และมีราคาที่ย่อยที่สุดเท่ากับ</w:t>
      </w:r>
      <w:r w:rsidRPr="00923ACF">
        <w:rPr>
          <w:rFonts w:asciiTheme="majorBidi" w:hAnsiTheme="majorBidi" w:cs="Angsana New"/>
          <w:sz w:val="28"/>
          <w:cs/>
        </w:rPr>
        <w:t xml:space="preserve"> 0.01 </w:t>
      </w:r>
      <w:r w:rsidRPr="00923ACF">
        <w:rPr>
          <w:rFonts w:asciiTheme="majorBidi" w:hAnsiTheme="majorBidi" w:cs="Angsana New" w:hint="cs"/>
          <w:sz w:val="28"/>
          <w:cs/>
        </w:rPr>
        <w:t>บาท</w:t>
      </w:r>
      <w:r w:rsidRPr="00923ACF">
        <w:rPr>
          <w:rFonts w:asciiTheme="majorBidi" w:hAnsiTheme="majorBidi" w:cs="Angsana New"/>
          <w:sz w:val="28"/>
          <w:cs/>
        </w:rPr>
        <w:t xml:space="preserve">) </w:t>
      </w:r>
      <w:r w:rsidRPr="00923ACF">
        <w:rPr>
          <w:rFonts w:asciiTheme="majorBidi" w:hAnsiTheme="majorBidi" w:cs="Angsana New" w:hint="cs"/>
          <w:sz w:val="28"/>
          <w:cs/>
        </w:rPr>
        <w:t>จึงอาจทำให้เกิด</w:t>
      </w:r>
      <w:r w:rsidRPr="00923ACF">
        <w:rPr>
          <w:rFonts w:asciiTheme="majorBidi" w:hAnsiTheme="majorBidi" w:cs="Angsana New"/>
          <w:sz w:val="28"/>
          <w:cs/>
        </w:rPr>
        <w:t>ความเสี่ยงจากความผันผวนของราคาตราสาร</w:t>
      </w:r>
      <w:r w:rsidRPr="00923ACF">
        <w:rPr>
          <w:rFonts w:asciiTheme="majorBidi" w:hAnsiTheme="majorBidi" w:cs="Angsana New" w:hint="cs"/>
          <w:sz w:val="28"/>
          <w:cs/>
        </w:rPr>
        <w:t>ที่แตกต่างไปจากหลักทรัพย์ประเภทอื่นที่มีการซื้อขายในตลาดหลักทรัพย์แห่งประเทศไทย</w:t>
      </w:r>
    </w:p>
    <w:p w14:paraId="30C9F70C" w14:textId="40F70BEC"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cs/>
        </w:rPr>
      </w:pPr>
      <w:r w:rsidRPr="003D6FF8">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3D6FF8" w:rsidRDefault="00A67EB7" w:rsidP="003D6FF8">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3D6FF8">
        <w:rPr>
          <w:rFonts w:asciiTheme="majorBidi" w:hAnsiTheme="majorBidi" w:cstheme="majorBidi"/>
          <w:b/>
          <w:sz w:val="28"/>
          <w:cs/>
        </w:rPr>
        <w:t xml:space="preserve"> </w:t>
      </w:r>
      <w:r w:rsidRPr="003D6FF8">
        <w:rPr>
          <w:rFonts w:asciiTheme="majorBidi" w:hAnsiTheme="majorBidi" w:cstheme="majorBidi"/>
          <w:b/>
          <w:sz w:val="28"/>
          <w:cs/>
        </w:rPr>
        <w:t>ๆ</w:t>
      </w:r>
      <w:r w:rsidRPr="003D6FF8">
        <w:rPr>
          <w:rFonts w:asciiTheme="majorBidi" w:hAnsiTheme="majorBidi" w:cstheme="majorBidi"/>
          <w:b/>
          <w:bCs/>
          <w:sz w:val="28"/>
          <w:cs/>
        </w:rPr>
        <w:t xml:space="preserve"> </w:t>
      </w:r>
      <w:r w:rsidRPr="003D6FF8">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3D6FF8">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3D6FF8" w:rsidRDefault="00A67EB7" w:rsidP="003D6FF8">
      <w:pPr>
        <w:spacing w:after="0"/>
        <w:ind w:firstLine="709"/>
        <w:rPr>
          <w:rFonts w:asciiTheme="majorBidi" w:hAnsiTheme="majorBidi" w:cstheme="majorBidi"/>
          <w:b/>
          <w:sz w:val="28"/>
        </w:rPr>
      </w:pPr>
      <w:r w:rsidRPr="003D6FF8">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3D6FF8">
        <w:rPr>
          <w:rFonts w:asciiTheme="majorBidi" w:hAnsiTheme="majorBidi" w:cstheme="majorBidi"/>
          <w:b/>
          <w:bCs/>
          <w:sz w:val="28"/>
          <w:cs/>
        </w:rPr>
        <w:t>:</w:t>
      </w:r>
    </w:p>
    <w:p w14:paraId="26A9474D" w14:textId="77777777" w:rsidR="00A67EB7" w:rsidRPr="003D6FF8" w:rsidRDefault="00A67EB7" w:rsidP="003D6FF8">
      <w:pPr>
        <w:numPr>
          <w:ilvl w:val="0"/>
          <w:numId w:val="23"/>
        </w:numPr>
        <w:spacing w:after="0"/>
        <w:ind w:left="1134" w:hanging="425"/>
        <w:contextualSpacing/>
        <w:rPr>
          <w:rFonts w:asciiTheme="majorBidi" w:hAnsiTheme="majorBidi" w:cstheme="majorBidi"/>
          <w:b/>
          <w:sz w:val="28"/>
        </w:rPr>
      </w:pPr>
      <w:r w:rsidRPr="003D6FF8">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3D6FF8" w:rsidRDefault="00A67EB7" w:rsidP="003D6FF8">
      <w:pPr>
        <w:numPr>
          <w:ilvl w:val="0"/>
          <w:numId w:val="23"/>
        </w:numPr>
        <w:spacing w:before="120" w:after="0"/>
        <w:ind w:left="1134" w:hanging="425"/>
        <w:contextualSpacing/>
        <w:rPr>
          <w:rFonts w:asciiTheme="majorBidi" w:hAnsiTheme="majorBidi" w:cstheme="majorBidi"/>
          <w:b/>
          <w:sz w:val="28"/>
        </w:rPr>
      </w:pPr>
      <w:r w:rsidRPr="003D6FF8">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3D6FF8" w:rsidRDefault="00A67EB7" w:rsidP="003D6FF8">
      <w:pPr>
        <w:spacing w:before="120" w:after="0"/>
        <w:ind w:firstLine="709"/>
        <w:jc w:val="thaiDistribute"/>
        <w:rPr>
          <w:rFonts w:asciiTheme="majorBidi" w:hAnsiTheme="majorBidi" w:cstheme="majorBidi"/>
          <w:b/>
          <w:sz w:val="28"/>
        </w:rPr>
      </w:pPr>
      <w:r w:rsidRPr="003D6FF8">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3D6FF8">
        <w:rPr>
          <w:rFonts w:asciiTheme="majorBidi" w:hAnsiTheme="majorBidi" w:cstheme="majorBidi"/>
          <w:b/>
          <w:bCs/>
          <w:sz w:val="28"/>
          <w:cs/>
        </w:rPr>
        <w:t xml:space="preserve"> </w:t>
      </w:r>
      <w:r w:rsidRPr="003D6FF8">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3D6FF8">
        <w:rPr>
          <w:rFonts w:asciiTheme="majorBidi" w:hAnsiTheme="majorBidi" w:cstheme="majorBidi"/>
          <w:b/>
          <w:sz w:val="28"/>
          <w:cs/>
        </w:rPr>
        <w:t>ต่าง ๆ</w:t>
      </w:r>
      <w:r w:rsidRPr="003D6FF8">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3D6FF8" w:rsidRDefault="005631F7" w:rsidP="003D6FF8">
      <w:pPr>
        <w:spacing w:after="0"/>
        <w:ind w:firstLine="709"/>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3D6FF8">
        <w:rPr>
          <w:rFonts w:asciiTheme="majorBidi" w:hAnsiTheme="majorBidi" w:cstheme="majorBidi"/>
          <w:bCs/>
          <w:sz w:val="28"/>
          <w:cs/>
        </w:rPr>
        <w:t>(</w:t>
      </w:r>
      <w:r w:rsidRPr="003D6FF8">
        <w:rPr>
          <w:rFonts w:asciiTheme="majorBidi" w:hAnsiTheme="majorBidi" w:cstheme="majorBidi"/>
          <w:bCs/>
          <w:sz w:val="28"/>
        </w:rPr>
        <w:t>Demand</w:t>
      </w:r>
      <w:r w:rsidRPr="003D6FF8">
        <w:rPr>
          <w:rFonts w:asciiTheme="majorBidi" w:hAnsiTheme="majorBidi" w:cstheme="majorBidi"/>
          <w:bCs/>
          <w:sz w:val="28"/>
          <w:cs/>
        </w:rPr>
        <w:t>/</w:t>
      </w:r>
      <w:r w:rsidRPr="003D6FF8">
        <w:rPr>
          <w:rFonts w:asciiTheme="majorBidi" w:hAnsiTheme="majorBidi" w:cstheme="majorBidi"/>
          <w:bCs/>
          <w:sz w:val="28"/>
        </w:rPr>
        <w:t>Supply</w:t>
      </w:r>
      <w:r w:rsidRPr="003D6FF8">
        <w:rPr>
          <w:rFonts w:asciiTheme="majorBidi" w:hAnsiTheme="majorBidi" w:cstheme="majorBidi"/>
          <w:bCs/>
          <w:sz w:val="28"/>
          <w:cs/>
        </w:rPr>
        <w:t>)</w:t>
      </w:r>
      <w:r w:rsidRPr="003D6FF8">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3D6FF8">
        <w:rPr>
          <w:rFonts w:asciiTheme="majorBidi" w:hAnsiTheme="majorBidi" w:cstheme="majorBidi"/>
          <w:b/>
          <w:bCs/>
          <w:sz w:val="28"/>
          <w:cs/>
        </w:rPr>
        <w:t xml:space="preserve"> </w:t>
      </w:r>
      <w:r w:rsidRPr="003D6FF8">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3D6FF8">
        <w:rPr>
          <w:rFonts w:asciiTheme="majorBidi" w:hAnsiTheme="majorBidi" w:cstheme="majorBidi"/>
          <w:b/>
          <w:sz w:val="28"/>
          <w:cs/>
        </w:rPr>
        <w:t>ดุลพินิจ</w:t>
      </w:r>
      <w:r w:rsidRPr="003D6FF8">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3D6FF8" w:rsidRDefault="00A67EB7" w:rsidP="003D6FF8">
      <w:pPr>
        <w:pStyle w:val="ListParagraph"/>
        <w:numPr>
          <w:ilvl w:val="1"/>
          <w:numId w:val="8"/>
        </w:numPr>
        <w:spacing w:after="0"/>
        <w:ind w:left="426" w:hanging="426"/>
        <w:jc w:val="both"/>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3D6FF8" w:rsidRDefault="00A67EB7" w:rsidP="003D6FF8">
      <w:pPr>
        <w:ind w:firstLine="720"/>
        <w:contextualSpacing/>
        <w:jc w:val="thaiDistribute"/>
        <w:rPr>
          <w:rFonts w:asciiTheme="majorBidi" w:hAnsiTheme="majorBidi" w:cstheme="majorBidi"/>
          <w:b/>
          <w:sz w:val="28"/>
        </w:rPr>
      </w:pPr>
      <w:r w:rsidRPr="003D6FF8">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3D6FF8">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3D6FF8">
        <w:rPr>
          <w:rFonts w:asciiTheme="majorBidi" w:hAnsiTheme="majorBidi" w:cstheme="majorBidi"/>
          <w:b/>
          <w:sz w:val="28"/>
          <w:cs/>
        </w:rPr>
        <w:t>ที่</w:t>
      </w:r>
      <w:r w:rsidRPr="003D6FF8">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58DFCA21" w:rsidR="00A67EB7" w:rsidRPr="003D6FF8" w:rsidRDefault="00A67EB7" w:rsidP="003D6FF8">
      <w:pPr>
        <w:spacing w:before="240" w:after="0"/>
        <w:ind w:firstLine="720"/>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นอกจากนี้ การดำเนินการตาม </w:t>
      </w:r>
      <w:r w:rsidRPr="003D6FF8">
        <w:rPr>
          <w:rFonts w:asciiTheme="majorBidi" w:hAnsiTheme="majorBidi" w:cstheme="majorBidi"/>
          <w:bCs/>
          <w:sz w:val="28"/>
        </w:rPr>
        <w:t>Corporate Actions</w:t>
      </w:r>
      <w:r w:rsidRPr="003D6FF8">
        <w:rPr>
          <w:rFonts w:asciiTheme="majorBidi" w:hAnsiTheme="majorBidi" w:cstheme="majorBidi"/>
          <w:b/>
          <w:bCs/>
          <w:sz w:val="28"/>
          <w:cs/>
        </w:rPr>
        <w:t xml:space="preserve"> </w:t>
      </w:r>
      <w:r w:rsidRPr="003D6FF8">
        <w:rPr>
          <w:rFonts w:asciiTheme="majorBidi" w:hAnsiTheme="majorBidi" w:cstheme="majorBidi"/>
          <w:b/>
          <w:sz w:val="28"/>
          <w:cs/>
        </w:rPr>
        <w:t>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ที่อาจทำให้ราคาของหลักทรัพย์อ้างอิงลดลงและส่งผลให้ผู้ถือตราสารอาจได้รับผลขาดทุนได้ ทั้งนี้ ผู้ออกตราสารจะมีการติดตามเหตุการณ์ </w:t>
      </w:r>
      <w:r w:rsidRPr="003D6FF8">
        <w:rPr>
          <w:rFonts w:asciiTheme="majorBidi" w:hAnsiTheme="majorBidi" w:cstheme="majorBidi"/>
          <w:bCs/>
          <w:sz w:val="28"/>
        </w:rPr>
        <w:t>Corporate Actions</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3D6FF8">
        <w:rPr>
          <w:rFonts w:asciiTheme="majorBidi" w:hAnsiTheme="majorBidi" w:cstheme="majorBidi"/>
          <w:b/>
          <w:bCs/>
          <w:sz w:val="28"/>
          <w:cs/>
        </w:rPr>
        <w:t xml:space="preserve"> </w:t>
      </w:r>
      <w:r w:rsidRPr="003D6FF8">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23AE4821"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และผู้ถือ</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ดังกล่าวสำหรับ</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ของธนาคารกรุงไทย จำกัด (มหาชน)</w:t>
      </w:r>
      <w:r w:rsidR="00966EDB" w:rsidRPr="003D6FF8">
        <w:rPr>
          <w:rFonts w:asciiTheme="majorBidi" w:hAnsiTheme="majorBidi" w:cstheme="majorBidi"/>
          <w:b/>
          <w:sz w:val="28"/>
          <w:cs/>
        </w:rPr>
        <w:t xml:space="preserve"> </w:t>
      </w:r>
      <w:r w:rsidRPr="003D6FF8">
        <w:rPr>
          <w:rFonts w:asciiTheme="majorBidi" w:hAnsiTheme="majorBidi" w:cstheme="majorBidi"/>
          <w:b/>
          <w:sz w:val="28"/>
          <w:cs/>
        </w:rPr>
        <w:t>ซึ่งมีหลักทรัพย์อ้างอิงเป็นหุ้นสามัญของ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แอป</w:t>
      </w:r>
      <w:proofErr w:type="spellStart"/>
      <w:r w:rsidR="0028652B" w:rsidRPr="0028652B">
        <w:rPr>
          <w:rFonts w:ascii="Angsana New" w:eastAsia="Calibri" w:hAnsi="Angsana New" w:cs="Angsana New" w:hint="cs"/>
          <w:b/>
          <w:sz w:val="28"/>
          <w:cs/>
        </w:rPr>
        <w:t>เปิ้ล</w:t>
      </w:r>
      <w:proofErr w:type="spellEnd"/>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อิงค์</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bCs/>
          <w:sz w:val="28"/>
          <w:cs/>
        </w:rPr>
        <w:t>(</w:t>
      </w:r>
      <w:r w:rsidR="0028652B" w:rsidRPr="0028652B">
        <w:rPr>
          <w:rFonts w:ascii="Angsana New" w:eastAsia="Calibri" w:hAnsi="Angsana New" w:cs="Angsana New"/>
          <w:bCs/>
          <w:sz w:val="28"/>
        </w:rPr>
        <w:t>APPLE INC</w:t>
      </w:r>
      <w:r w:rsidR="0028652B" w:rsidRPr="0028652B">
        <w:rPr>
          <w:rFonts w:ascii="Angsana New" w:eastAsia="Calibri" w:hAnsi="Angsana New" w:cs="Angsana New"/>
          <w:bCs/>
          <w:sz w:val="28"/>
          <w:cs/>
        </w:rPr>
        <w:t>)</w:t>
      </w:r>
      <w:r w:rsidR="0010688B" w:rsidRPr="003D6FF8" w:rsidDel="00A24BE1">
        <w:rPr>
          <w:rFonts w:asciiTheme="majorBidi" w:hAnsiTheme="majorBidi" w:cstheme="majorBidi"/>
          <w:bCs/>
          <w:sz w:val="28"/>
          <w:cs/>
        </w:rPr>
        <w:t xml:space="preserve"> </w:t>
      </w:r>
      <w:r w:rsidRPr="003D6FF8">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31F37C63" w:rsidR="00A67EB7" w:rsidRPr="003D6FF8"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ข้อมูลหลักทรัพย์ต่างประเทศ </w:t>
      </w:r>
    </w:p>
    <w:p w14:paraId="366C109B" w14:textId="0FDB49C0" w:rsidR="00A67EB7" w:rsidRPr="003D6FF8" w:rsidRDefault="00A67EB7" w:rsidP="003D6FF8">
      <w:pPr>
        <w:tabs>
          <w:tab w:val="left" w:pos="3686"/>
        </w:tabs>
        <w:spacing w:after="0"/>
        <w:jc w:val="thaiDistribute"/>
        <w:rPr>
          <w:rFonts w:asciiTheme="majorBidi" w:hAnsiTheme="majorBidi" w:cstheme="majorBidi"/>
          <w:b/>
          <w:sz w:val="28"/>
        </w:rPr>
      </w:pPr>
      <w:r w:rsidRPr="003D6FF8">
        <w:rPr>
          <w:rFonts w:asciiTheme="majorBidi" w:hAnsiTheme="majorBidi" w:cstheme="majorBidi"/>
          <w:b/>
          <w:sz w:val="28"/>
          <w:cs/>
        </w:rPr>
        <w:t xml:space="preserve">ชื่อบริษัทผู้ออกหลักทรัพย์ต่างประเทศ: </w:t>
      </w:r>
      <w:r w:rsidRPr="003D6FF8">
        <w:rPr>
          <w:rFonts w:asciiTheme="majorBidi" w:hAnsiTheme="majorBidi" w:cstheme="majorBidi"/>
          <w:b/>
          <w:sz w:val="28"/>
          <w:cs/>
        </w:rPr>
        <w:tab/>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แอป</w:t>
      </w:r>
      <w:proofErr w:type="spellStart"/>
      <w:r w:rsidR="0028652B" w:rsidRPr="0028652B">
        <w:rPr>
          <w:rFonts w:ascii="Angsana New" w:eastAsia="Calibri" w:hAnsi="Angsana New" w:cs="Angsana New" w:hint="cs"/>
          <w:b/>
          <w:sz w:val="28"/>
          <w:cs/>
        </w:rPr>
        <w:t>เปิ้ล</w:t>
      </w:r>
      <w:proofErr w:type="spellEnd"/>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hint="cs"/>
          <w:b/>
          <w:sz w:val="28"/>
          <w:cs/>
        </w:rPr>
        <w:t>อิงค์</w:t>
      </w:r>
      <w:r w:rsidR="0028652B" w:rsidRPr="0028652B">
        <w:rPr>
          <w:rFonts w:ascii="Angsana New" w:eastAsia="Calibri" w:hAnsi="Angsana New" w:cs="Angsana New"/>
          <w:b/>
          <w:sz w:val="28"/>
          <w:cs/>
        </w:rPr>
        <w:t xml:space="preserve"> </w:t>
      </w:r>
      <w:r w:rsidR="0028652B" w:rsidRPr="0028652B">
        <w:rPr>
          <w:rFonts w:ascii="Angsana New" w:eastAsia="Calibri" w:hAnsi="Angsana New" w:cs="Angsana New"/>
          <w:bCs/>
          <w:sz w:val="28"/>
          <w:cs/>
        </w:rPr>
        <w:t>(</w:t>
      </w:r>
      <w:r w:rsidR="0028652B" w:rsidRPr="0028652B">
        <w:rPr>
          <w:rFonts w:ascii="Angsana New" w:eastAsia="Calibri" w:hAnsi="Angsana New" w:cs="Angsana New"/>
          <w:bCs/>
          <w:sz w:val="28"/>
        </w:rPr>
        <w:t>APPLE INC</w:t>
      </w:r>
      <w:r w:rsidR="0028652B" w:rsidRPr="0028652B">
        <w:rPr>
          <w:rFonts w:ascii="Angsana New" w:eastAsia="Calibri" w:hAnsi="Angsana New" w:cs="Angsana New"/>
          <w:bCs/>
          <w:sz w:val="28"/>
          <w:cs/>
        </w:rPr>
        <w:t>)</w:t>
      </w:r>
      <w:r w:rsidR="0028652B" w:rsidRPr="003D6FF8">
        <w:rPr>
          <w:rFonts w:asciiTheme="majorBidi" w:hAnsiTheme="majorBidi" w:cstheme="majorBidi"/>
          <w:b/>
          <w:bCs/>
          <w:sz w:val="28"/>
          <w:cs/>
        </w:rPr>
        <w:t xml:space="preserve"> </w:t>
      </w:r>
      <w:r w:rsidR="0010688B" w:rsidRPr="003D6FF8">
        <w:rPr>
          <w:rFonts w:asciiTheme="majorBidi" w:hAnsiTheme="majorBidi" w:cstheme="majorBidi"/>
          <w:b/>
          <w:bCs/>
          <w:sz w:val="28"/>
          <w:cs/>
        </w:rPr>
        <w:t>(“</w:t>
      </w:r>
      <w:r w:rsidR="0028652B">
        <w:rPr>
          <w:rFonts w:asciiTheme="majorBidi" w:hAnsiTheme="majorBidi" w:cstheme="majorBidi"/>
          <w:b/>
          <w:sz w:val="28"/>
        </w:rPr>
        <w:t>APPLE</w:t>
      </w:r>
      <w:r w:rsidR="0010688B" w:rsidRPr="003D6FF8">
        <w:rPr>
          <w:rFonts w:asciiTheme="majorBidi" w:hAnsiTheme="majorBidi" w:cstheme="majorBidi"/>
          <w:b/>
          <w:bCs/>
          <w:sz w:val="28"/>
          <w:cs/>
        </w:rPr>
        <w:t>”)</w:t>
      </w:r>
      <w:r w:rsidRPr="003D6FF8">
        <w:rPr>
          <w:rFonts w:asciiTheme="majorBidi" w:hAnsiTheme="majorBidi" w:cstheme="majorBidi"/>
          <w:b/>
          <w:sz w:val="28"/>
        </w:rPr>
        <w:tab/>
      </w:r>
    </w:p>
    <w:p w14:paraId="780249DC" w14:textId="77777777" w:rsidR="004530EB" w:rsidRDefault="00A67EB7" w:rsidP="003D6FF8">
      <w:pPr>
        <w:tabs>
          <w:tab w:val="left" w:pos="3686"/>
        </w:tabs>
        <w:spacing w:after="0"/>
        <w:jc w:val="thaiDistribute"/>
        <w:rPr>
          <w:rFonts w:ascii="Angsana New" w:hAnsi="Angsana New" w:cs="Angsana New"/>
          <w:bCs/>
          <w:sz w:val="28"/>
        </w:rPr>
      </w:pPr>
      <w:r w:rsidRPr="003D6FF8">
        <w:rPr>
          <w:rFonts w:asciiTheme="majorBidi" w:hAnsiTheme="majorBidi" w:cstheme="majorBidi"/>
          <w:b/>
          <w:sz w:val="28"/>
          <w:cs/>
        </w:rPr>
        <w:lastRenderedPageBreak/>
        <w:t xml:space="preserve">ที่ตั้ง: </w:t>
      </w:r>
      <w:r w:rsidRPr="003D6FF8">
        <w:rPr>
          <w:rFonts w:asciiTheme="majorBidi" w:hAnsiTheme="majorBidi" w:cstheme="majorBidi"/>
          <w:b/>
          <w:sz w:val="28"/>
          <w:cs/>
        </w:rPr>
        <w:tab/>
      </w:r>
      <w:r w:rsidR="004530EB">
        <w:rPr>
          <w:rFonts w:ascii="Angsana New" w:hAnsi="Angsana New" w:cs="Angsana New"/>
          <w:bCs/>
          <w:sz w:val="28"/>
        </w:rPr>
        <w:t>1 Apple Park Way</w:t>
      </w:r>
    </w:p>
    <w:p w14:paraId="722E4822" w14:textId="77777777" w:rsidR="004530EB" w:rsidRDefault="004530EB" w:rsidP="003D6FF8">
      <w:pPr>
        <w:tabs>
          <w:tab w:val="left" w:pos="3686"/>
        </w:tabs>
        <w:spacing w:after="0"/>
        <w:jc w:val="thaiDistribute"/>
        <w:rPr>
          <w:rFonts w:ascii="Angsana New" w:hAnsi="Angsana New" w:cs="Angsana New"/>
          <w:bCs/>
          <w:sz w:val="28"/>
        </w:rPr>
      </w:pPr>
      <w:r>
        <w:rPr>
          <w:rFonts w:ascii="Angsana New" w:hAnsi="Angsana New" w:cs="Angsana New"/>
          <w:bCs/>
          <w:sz w:val="28"/>
        </w:rPr>
        <w:tab/>
      </w:r>
      <w:r w:rsidR="0028652B" w:rsidRPr="0028652B">
        <w:rPr>
          <w:rFonts w:ascii="Angsana New" w:hAnsi="Angsana New" w:cs="Angsana New"/>
          <w:bCs/>
          <w:sz w:val="28"/>
        </w:rPr>
        <w:t xml:space="preserve">Cupertino, </w:t>
      </w:r>
      <w:r>
        <w:rPr>
          <w:rFonts w:ascii="Angsana New" w:hAnsi="Angsana New" w:cs="Angsana New"/>
          <w:bCs/>
          <w:sz w:val="28"/>
        </w:rPr>
        <w:t>CA</w:t>
      </w:r>
      <w:r w:rsidR="0028652B" w:rsidRPr="0028652B">
        <w:rPr>
          <w:rFonts w:ascii="Angsana New" w:hAnsi="Angsana New" w:cs="Angsana New"/>
          <w:bCs/>
          <w:sz w:val="28"/>
        </w:rPr>
        <w:t xml:space="preserve"> 95014 </w:t>
      </w:r>
    </w:p>
    <w:p w14:paraId="63A87796" w14:textId="577523D1" w:rsidR="00A24BE1" w:rsidRPr="0028652B" w:rsidRDefault="004530EB" w:rsidP="003D6FF8">
      <w:pPr>
        <w:tabs>
          <w:tab w:val="left" w:pos="3686"/>
        </w:tabs>
        <w:spacing w:after="0"/>
        <w:jc w:val="thaiDistribute"/>
        <w:rPr>
          <w:rFonts w:asciiTheme="majorBidi" w:hAnsiTheme="majorBidi" w:cstheme="majorBidi"/>
          <w:bCs/>
          <w:sz w:val="28"/>
        </w:rPr>
      </w:pPr>
      <w:r>
        <w:rPr>
          <w:rFonts w:ascii="Angsana New" w:hAnsi="Angsana New" w:cs="Angsana New"/>
          <w:bCs/>
          <w:sz w:val="28"/>
        </w:rPr>
        <w:tab/>
        <w:t>US</w:t>
      </w:r>
    </w:p>
    <w:p w14:paraId="6E257DDD" w14:textId="1FFA298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โทรศัพท์:</w:t>
      </w:r>
      <w:r w:rsidRPr="003D6FF8">
        <w:rPr>
          <w:rFonts w:asciiTheme="majorBidi" w:hAnsiTheme="majorBidi" w:cstheme="majorBidi"/>
          <w:bCs/>
          <w:sz w:val="28"/>
          <w:cs/>
        </w:rPr>
        <w:t xml:space="preserve"> </w:t>
      </w:r>
      <w:r w:rsidRPr="003D6FF8">
        <w:rPr>
          <w:rFonts w:asciiTheme="majorBidi" w:hAnsiTheme="majorBidi" w:cstheme="majorBidi"/>
          <w:bCs/>
          <w:sz w:val="28"/>
          <w:cs/>
        </w:rPr>
        <w:tab/>
      </w:r>
      <w:r w:rsidR="004530EB">
        <w:rPr>
          <w:rFonts w:ascii="Angsana New" w:hAnsi="Angsana New" w:cs="Angsana New" w:hint="cs"/>
          <w:sz w:val="28"/>
          <w:cs/>
        </w:rPr>
        <w:t>1-408-996-1010</w:t>
      </w:r>
      <w:r w:rsidR="0028652B" w:rsidRPr="00911A96">
        <w:rPr>
          <w:rFonts w:ascii="Angsana New" w:hAnsi="Angsana New" w:cs="Angsana New"/>
          <w:b/>
          <w:bCs/>
          <w:sz w:val="28"/>
          <w:cs/>
        </w:rPr>
        <w:t xml:space="preserve"> </w:t>
      </w:r>
    </w:p>
    <w:p w14:paraId="2F5A859E" w14:textId="061D18E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โทรสาร</w:t>
      </w:r>
      <w:r w:rsidR="0010688B" w:rsidRPr="003D6FF8">
        <w:rPr>
          <w:rFonts w:asciiTheme="majorBidi" w:hAnsiTheme="majorBidi" w:cstheme="majorBidi"/>
          <w:b/>
          <w:sz w:val="28"/>
          <w:cs/>
        </w:rPr>
        <w:t>:</w:t>
      </w:r>
      <w:r w:rsidR="0010688B" w:rsidRPr="003D6FF8">
        <w:rPr>
          <w:rFonts w:asciiTheme="majorBidi" w:hAnsiTheme="majorBidi" w:cstheme="majorBidi"/>
          <w:bCs/>
          <w:sz w:val="28"/>
        </w:rPr>
        <w:tab/>
        <w:t>n</w:t>
      </w:r>
      <w:r w:rsidR="0010688B" w:rsidRPr="003D6FF8">
        <w:rPr>
          <w:rFonts w:asciiTheme="majorBidi" w:hAnsiTheme="majorBidi" w:cstheme="majorBidi"/>
          <w:bCs/>
          <w:sz w:val="28"/>
          <w:cs/>
        </w:rPr>
        <w:t>/</w:t>
      </w:r>
      <w:r w:rsidR="0010688B" w:rsidRPr="003D6FF8">
        <w:rPr>
          <w:rFonts w:asciiTheme="majorBidi" w:hAnsiTheme="majorBidi" w:cstheme="majorBidi"/>
          <w:bCs/>
          <w:sz w:val="28"/>
        </w:rPr>
        <w:t>a</w:t>
      </w:r>
    </w:p>
    <w:p w14:paraId="3EC4BB77" w14:textId="178D131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Cs/>
          <w:sz w:val="28"/>
        </w:rPr>
        <w:t>Website</w:t>
      </w:r>
      <w:r w:rsidRPr="003D6FF8">
        <w:rPr>
          <w:rFonts w:asciiTheme="majorBidi" w:hAnsiTheme="majorBidi" w:cstheme="majorBidi"/>
          <w:bCs/>
          <w:sz w:val="28"/>
          <w:cs/>
        </w:rPr>
        <w:t>:</w:t>
      </w:r>
      <w:r w:rsidR="0010688B" w:rsidRPr="003D6FF8">
        <w:rPr>
          <w:rFonts w:asciiTheme="majorBidi" w:hAnsiTheme="majorBidi" w:cstheme="majorBidi"/>
          <w:bCs/>
          <w:sz w:val="28"/>
        </w:rPr>
        <w:tab/>
      </w:r>
      <w:hyperlink r:id="rId9" w:history="1">
        <w:r w:rsidR="0028652B" w:rsidRPr="00252081">
          <w:rPr>
            <w:rStyle w:val="Hyperlink"/>
            <w:rFonts w:ascii="Angsana New" w:hAnsi="Angsana New" w:cs="Angsana New"/>
            <w:bCs/>
            <w:sz w:val="28"/>
          </w:rPr>
          <w:t>http</w:t>
        </w:r>
        <w:r w:rsidR="0028652B" w:rsidRPr="00252081">
          <w:rPr>
            <w:rStyle w:val="Hyperlink"/>
            <w:rFonts w:ascii="Angsana New" w:hAnsi="Angsana New" w:cs="Angsana New"/>
            <w:bCs/>
            <w:sz w:val="28"/>
            <w:cs/>
          </w:rPr>
          <w:t>://</w:t>
        </w:r>
        <w:r w:rsidR="0028652B" w:rsidRPr="00252081">
          <w:rPr>
            <w:rStyle w:val="Hyperlink"/>
            <w:rFonts w:ascii="Angsana New" w:hAnsi="Angsana New" w:cs="Angsana New"/>
            <w:bCs/>
            <w:sz w:val="28"/>
          </w:rPr>
          <w:t>www</w:t>
        </w:r>
        <w:r w:rsidR="0028652B" w:rsidRPr="00252081">
          <w:rPr>
            <w:rStyle w:val="Hyperlink"/>
            <w:rFonts w:ascii="Angsana New" w:hAnsi="Angsana New" w:cs="Angsana New"/>
            <w:bCs/>
            <w:sz w:val="28"/>
            <w:cs/>
          </w:rPr>
          <w:t>.</w:t>
        </w:r>
        <w:r w:rsidR="0028652B" w:rsidRPr="00252081">
          <w:rPr>
            <w:rStyle w:val="Hyperlink"/>
            <w:rFonts w:ascii="Angsana New" w:hAnsi="Angsana New" w:cs="Angsana New"/>
            <w:bCs/>
            <w:sz w:val="28"/>
          </w:rPr>
          <w:t>apple</w:t>
        </w:r>
        <w:r w:rsidR="0028652B" w:rsidRPr="00252081">
          <w:rPr>
            <w:rStyle w:val="Hyperlink"/>
            <w:rFonts w:ascii="Angsana New" w:hAnsi="Angsana New" w:cs="Angsana New"/>
            <w:bCs/>
            <w:sz w:val="28"/>
            <w:cs/>
          </w:rPr>
          <w:t>.</w:t>
        </w:r>
        <w:r w:rsidR="0028652B" w:rsidRPr="00252081">
          <w:rPr>
            <w:rStyle w:val="Hyperlink"/>
            <w:rFonts w:ascii="Angsana New" w:hAnsi="Angsana New" w:cs="Angsana New"/>
            <w:bCs/>
            <w:sz w:val="28"/>
          </w:rPr>
          <w:t>com</w:t>
        </w:r>
      </w:hyperlink>
      <w:r w:rsidR="00810F24" w:rsidRPr="00252081">
        <w:rPr>
          <w:rFonts w:asciiTheme="majorBidi" w:hAnsiTheme="majorBidi" w:cstheme="majorBidi"/>
          <w:bCs/>
          <w:sz w:val="28"/>
        </w:rPr>
        <w:tab/>
      </w:r>
    </w:p>
    <w:p w14:paraId="1C589F7F" w14:textId="60100155" w:rsidR="00A67EB7" w:rsidRPr="003D6FF8" w:rsidRDefault="00A67EB7" w:rsidP="003D6FF8">
      <w:pPr>
        <w:spacing w:after="0"/>
        <w:jc w:val="thaiDistribute"/>
        <w:rPr>
          <w:rFonts w:asciiTheme="majorBidi" w:hAnsiTheme="majorBidi" w:cstheme="majorBidi"/>
          <w:b/>
          <w:sz w:val="28"/>
        </w:rPr>
      </w:pPr>
      <w:r w:rsidRPr="003D6FF8">
        <w:rPr>
          <w:rFonts w:asciiTheme="majorBidi" w:hAnsiTheme="majorBidi" w:cstheme="majorBidi"/>
          <w:b/>
          <w:sz w:val="28"/>
          <w:cs/>
        </w:rPr>
        <w:t xml:space="preserve">ตลาดหลักทรัพย์ที่จดทะเบียน : </w:t>
      </w:r>
      <w:r w:rsidRPr="003D6FF8">
        <w:rPr>
          <w:rFonts w:asciiTheme="majorBidi" w:hAnsiTheme="majorBidi" w:cstheme="majorBidi"/>
          <w:b/>
          <w:sz w:val="28"/>
          <w:cs/>
        </w:rPr>
        <w:tab/>
      </w:r>
      <w:r w:rsidRPr="003D6FF8">
        <w:rPr>
          <w:rFonts w:asciiTheme="majorBidi" w:hAnsiTheme="majorBidi" w:cstheme="majorBidi"/>
          <w:b/>
          <w:bCs/>
          <w:sz w:val="28"/>
          <w:cs/>
        </w:rPr>
        <w:t xml:space="preserve">               </w:t>
      </w:r>
      <w:r w:rsidR="00E0344A" w:rsidRPr="003D6FF8">
        <w:rPr>
          <w:rFonts w:asciiTheme="majorBidi" w:hAnsiTheme="majorBidi" w:cstheme="majorBidi"/>
          <w:color w:val="4D5156"/>
          <w:sz w:val="28"/>
          <w:shd w:val="clear" w:color="auto" w:fill="FFFFFF"/>
        </w:rPr>
        <w:t> </w:t>
      </w:r>
      <w:hyperlink r:id="rId10" w:history="1">
        <w:r w:rsidR="00FF3C5C" w:rsidRPr="003D6FF8">
          <w:rPr>
            <w:rFonts w:asciiTheme="majorBidi" w:eastAsia="Calibri" w:hAnsiTheme="majorBidi" w:cstheme="majorBidi"/>
            <w:b/>
            <w:sz w:val="28"/>
            <w:cs/>
          </w:rPr>
          <w:t>ตลาดหลักทรัพย์แนสแด็ก</w:t>
        </w:r>
      </w:hyperlink>
      <w:r w:rsidR="00FF3C5C" w:rsidRPr="003D6FF8">
        <w:rPr>
          <w:rFonts w:asciiTheme="majorBidi" w:eastAsia="Calibri" w:hAnsiTheme="majorBidi" w:cstheme="majorBidi"/>
          <w:b/>
          <w:bCs/>
          <w:sz w:val="28"/>
          <w:cs/>
        </w:rPr>
        <w:t xml:space="preserve"> </w:t>
      </w:r>
      <w:r w:rsidR="00FF3C5C" w:rsidRPr="003D6FF8">
        <w:rPr>
          <w:rFonts w:asciiTheme="majorBidi" w:eastAsia="Calibri" w:hAnsiTheme="majorBidi" w:cstheme="majorBidi"/>
          <w:sz w:val="28"/>
          <w:cs/>
        </w:rPr>
        <w:t>(</w:t>
      </w:r>
      <w:r w:rsidR="00FF3C5C" w:rsidRPr="003D6FF8">
        <w:rPr>
          <w:rFonts w:asciiTheme="majorBidi" w:eastAsia="Calibri" w:hAnsiTheme="majorBidi" w:cstheme="majorBidi"/>
          <w:sz w:val="28"/>
        </w:rPr>
        <w:t>NASDAQ</w:t>
      </w:r>
      <w:r w:rsidR="00FF3C5C" w:rsidRPr="003D6FF8">
        <w:rPr>
          <w:rFonts w:asciiTheme="majorBidi" w:eastAsia="Calibri" w:hAnsiTheme="majorBidi" w:cstheme="majorBidi"/>
          <w:sz w:val="28"/>
          <w:cs/>
        </w:rPr>
        <w:t>)</w:t>
      </w:r>
      <w:r w:rsidR="00EF1059" w:rsidRPr="003D6FF8">
        <w:rPr>
          <w:rFonts w:asciiTheme="majorBidi" w:hAnsiTheme="majorBidi" w:cstheme="majorBidi"/>
          <w:b/>
          <w:bCs/>
          <w:sz w:val="28"/>
          <w:cs/>
        </w:rPr>
        <w:t xml:space="preserve"> (</w:t>
      </w:r>
      <w:hyperlink r:id="rId11" w:tgtFrame="_blank" w:history="1">
        <w:r w:rsidR="00EF1059" w:rsidRPr="003D6FF8">
          <w:rPr>
            <w:rStyle w:val="Hyperlink"/>
            <w:rFonts w:asciiTheme="majorBidi" w:hAnsiTheme="majorBidi" w:cstheme="majorBidi"/>
            <w:color w:val="1A0DAB"/>
            <w:sz w:val="28"/>
            <w:shd w:val="clear" w:color="auto" w:fill="FFFFFF"/>
          </w:rPr>
          <w:t>https</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www</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nasdaq</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com</w:t>
        </w:r>
        <w:r w:rsidR="00EF1059" w:rsidRPr="003D6FF8">
          <w:rPr>
            <w:rStyle w:val="Hyperlink"/>
            <w:rFonts w:asciiTheme="majorBidi" w:hAnsiTheme="majorBidi" w:cstheme="majorBidi"/>
            <w:color w:val="1A0DAB"/>
            <w:sz w:val="28"/>
            <w:shd w:val="clear" w:color="auto" w:fill="FFFFFF"/>
            <w:cs/>
          </w:rPr>
          <w:t>/</w:t>
        </w:r>
      </w:hyperlink>
      <w:r w:rsidR="00EF1059" w:rsidRPr="003D6FF8">
        <w:rPr>
          <w:rFonts w:asciiTheme="majorBidi" w:hAnsiTheme="majorBidi" w:cstheme="majorBidi"/>
          <w:sz w:val="28"/>
          <w:cs/>
        </w:rPr>
        <w:t>)</w:t>
      </w:r>
    </w:p>
    <w:p w14:paraId="0EEB87C2" w14:textId="77777777" w:rsidR="00A67EB7" w:rsidRPr="003D6FF8"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3D6FF8">
        <w:rPr>
          <w:rFonts w:asciiTheme="majorBidi" w:hAnsiTheme="majorBidi" w:cstheme="majorBidi"/>
          <w:b/>
          <w:sz w:val="28"/>
        </w:rPr>
        <w:sym w:font="Wingdings 2" w:char="F052"/>
      </w:r>
      <w:r w:rsidRPr="003D6FF8">
        <w:rPr>
          <w:rFonts w:asciiTheme="majorBidi" w:hAnsiTheme="majorBidi" w:cstheme="majorBidi"/>
          <w:b/>
          <w:bCs/>
          <w:sz w:val="28"/>
          <w:cs/>
        </w:rPr>
        <w:t xml:space="preserve">  </w:t>
      </w:r>
      <w:r w:rsidRPr="003D6FF8">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3D6FF8">
        <w:rPr>
          <w:rFonts w:asciiTheme="majorBidi" w:hAnsiTheme="majorBidi" w:cstheme="majorBidi"/>
          <w:bCs/>
          <w:sz w:val="28"/>
        </w:rPr>
        <w:t>55</w:t>
      </w:r>
      <w:r w:rsidRPr="003D6FF8">
        <w:rPr>
          <w:rFonts w:asciiTheme="majorBidi" w:hAnsiTheme="majorBidi" w:cstheme="majorBidi"/>
          <w:bCs/>
          <w:sz w:val="28"/>
          <w:cs/>
        </w:rPr>
        <w:t>/</w:t>
      </w:r>
      <w:r w:rsidRPr="003D6FF8">
        <w:rPr>
          <w:rFonts w:asciiTheme="majorBidi" w:hAnsiTheme="majorBidi" w:cstheme="majorBidi"/>
          <w:bCs/>
          <w:sz w:val="28"/>
        </w:rPr>
        <w:t>2564</w:t>
      </w:r>
      <w:r w:rsidRPr="003D6FF8">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3D6FF8">
        <w:rPr>
          <w:rFonts w:asciiTheme="majorBidi" w:hAnsiTheme="majorBidi" w:cstheme="majorBidi"/>
          <w:bCs/>
          <w:sz w:val="28"/>
        </w:rPr>
        <w:t>2564</w:t>
      </w:r>
    </w:p>
    <w:p w14:paraId="7CC3CEED" w14:textId="77777777" w:rsidR="00A67EB7" w:rsidRPr="003D6FF8" w:rsidRDefault="00A67EB7" w:rsidP="003D6FF8">
      <w:pPr>
        <w:tabs>
          <w:tab w:val="left" w:pos="1440"/>
          <w:tab w:val="left" w:pos="1800"/>
          <w:tab w:val="left" w:pos="3600"/>
          <w:tab w:val="left" w:pos="3960"/>
        </w:tabs>
        <w:spacing w:after="0"/>
        <w:rPr>
          <w:rFonts w:asciiTheme="majorBidi" w:hAnsiTheme="majorBidi" w:cstheme="majorBidi"/>
          <w:b/>
          <w:sz w:val="28"/>
        </w:rPr>
      </w:pPr>
      <w:r w:rsidRPr="003D6FF8">
        <w:rPr>
          <w:rFonts w:asciiTheme="majorBidi" w:hAnsiTheme="majorBidi" w:cstheme="majorBidi"/>
          <w:b/>
          <w:sz w:val="28"/>
        </w:rPr>
        <w:sym w:font="Wingdings" w:char="F06F"/>
      </w:r>
      <w:r w:rsidRPr="003D6FF8">
        <w:rPr>
          <w:rFonts w:asciiTheme="majorBidi" w:hAnsiTheme="majorBidi" w:cstheme="majorBidi"/>
          <w:b/>
          <w:sz w:val="28"/>
          <w:cs/>
        </w:rPr>
        <w:t xml:space="preserve">  ตั้งในประเทศกลุ่มอนุภูมิภาคลุ่มแม่น้ำโขง (</w:t>
      </w:r>
      <w:r w:rsidRPr="003D6FF8">
        <w:rPr>
          <w:rFonts w:asciiTheme="majorBidi" w:hAnsiTheme="majorBidi" w:cstheme="majorBidi"/>
          <w:b/>
          <w:sz w:val="28"/>
        </w:rPr>
        <w:t>GMS</w:t>
      </w:r>
      <w:r w:rsidRPr="003D6FF8">
        <w:rPr>
          <w:rFonts w:asciiTheme="majorBidi" w:hAnsiTheme="majorBidi" w:cstheme="majorBidi"/>
          <w:b/>
          <w:bCs/>
          <w:sz w:val="28"/>
          <w:cs/>
        </w:rPr>
        <w:t>)</w:t>
      </w:r>
      <w:r w:rsidRPr="003D6FF8">
        <w:rPr>
          <w:rFonts w:asciiTheme="majorBidi" w:hAnsiTheme="majorBidi" w:cstheme="majorBidi"/>
          <w:b/>
          <w:sz w:val="28"/>
          <w:cs/>
        </w:rPr>
        <w:t xml:space="preserve"> </w:t>
      </w:r>
      <w:r w:rsidRPr="003D6FF8">
        <w:rPr>
          <w:rFonts w:asciiTheme="majorBidi" w:hAnsiTheme="majorBidi" w:cstheme="majorBidi"/>
          <w:b/>
          <w:sz w:val="28"/>
          <w:cs/>
        </w:rPr>
        <w:br/>
        <w:t>มูลค่าหลักทรัพย์ตามราคาตลาด</w:t>
      </w:r>
      <w:r w:rsidRPr="003D6FF8">
        <w:rPr>
          <w:rFonts w:asciiTheme="majorBidi" w:hAnsiTheme="majorBidi" w:cstheme="majorBidi"/>
          <w:b/>
          <w:bCs/>
          <w:sz w:val="28"/>
          <w:cs/>
        </w:rPr>
        <w:t xml:space="preserve"> : </w:t>
      </w:r>
      <w:r w:rsidRPr="003D6FF8">
        <w:rPr>
          <w:rFonts w:asciiTheme="majorBidi" w:hAnsiTheme="majorBidi" w:cstheme="majorBidi"/>
          <w:b/>
          <w:sz w:val="28"/>
          <w:cs/>
        </w:rPr>
        <w:t>...........................................................................................................................</w:t>
      </w:r>
    </w:p>
    <w:p w14:paraId="7EE655CD"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ราคาหลักทรัพย์ </w:t>
      </w:r>
      <w:r w:rsidRPr="003D6FF8">
        <w:rPr>
          <w:rFonts w:asciiTheme="majorBidi" w:hAnsiTheme="majorBidi" w:cstheme="majorBidi"/>
          <w:b/>
          <w:bCs/>
          <w:sz w:val="28"/>
          <w:cs/>
        </w:rPr>
        <w:t>:</w:t>
      </w:r>
      <w:r w:rsidRPr="003D6FF8">
        <w:rPr>
          <w:rFonts w:asciiTheme="majorBidi" w:hAnsiTheme="majorBidi" w:cstheme="majorBidi"/>
          <w:b/>
          <w:sz w:val="28"/>
          <w:cs/>
        </w:rPr>
        <w:t xml:space="preserve"> .............................(ราคาปิดเฉลี่ย </w:t>
      </w:r>
      <w:r w:rsidRPr="003D6FF8">
        <w:rPr>
          <w:rFonts w:asciiTheme="majorBidi" w:hAnsiTheme="majorBidi" w:cstheme="majorBidi"/>
          <w:b/>
          <w:sz w:val="28"/>
        </w:rPr>
        <w:t xml:space="preserve">15 </w:t>
      </w:r>
      <w:r w:rsidRPr="003D6FF8">
        <w:rPr>
          <w:rFonts w:asciiTheme="majorBidi" w:hAnsiTheme="majorBidi" w:cstheme="majorBidi"/>
          <w:b/>
          <w:sz w:val="28"/>
          <w:cs/>
        </w:rPr>
        <w:t xml:space="preserve">วันทำการก่อนวันยื่นแบบ </w:t>
      </w:r>
      <w:r w:rsidRPr="003D6FF8">
        <w:rPr>
          <w:rFonts w:asciiTheme="majorBidi" w:hAnsiTheme="majorBidi" w:cstheme="majorBidi"/>
          <w:b/>
          <w:sz w:val="28"/>
        </w:rPr>
        <w:t>filing</w:t>
      </w:r>
      <w:r w:rsidRPr="003D6FF8">
        <w:rPr>
          <w:rFonts w:asciiTheme="majorBidi" w:hAnsiTheme="majorBidi" w:cstheme="majorBidi"/>
          <w:b/>
          <w:sz w:val="28"/>
          <w:cs/>
        </w:rPr>
        <w:t>) ............................................</w:t>
      </w:r>
    </w:p>
    <w:p w14:paraId="6576957A"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ราคาเฉลี่ยย้อนหลัง </w:t>
      </w:r>
      <w:r w:rsidRPr="003D6FF8">
        <w:rPr>
          <w:rFonts w:asciiTheme="majorBidi" w:hAnsiTheme="majorBidi" w:cstheme="majorBidi"/>
          <w:bCs/>
          <w:sz w:val="28"/>
        </w:rPr>
        <w:t>12</w:t>
      </w:r>
      <w:r w:rsidRPr="003D6FF8">
        <w:rPr>
          <w:rFonts w:asciiTheme="majorBidi" w:hAnsiTheme="majorBidi" w:cstheme="majorBidi"/>
          <w:b/>
          <w:sz w:val="28"/>
          <w:cs/>
        </w:rPr>
        <w:t xml:space="preserve"> เดือน </w:t>
      </w:r>
      <w:r w:rsidRPr="003D6FF8">
        <w:rPr>
          <w:rFonts w:asciiTheme="majorBidi" w:hAnsiTheme="majorBidi" w:cstheme="majorBidi"/>
          <w:b/>
          <w:bCs/>
          <w:sz w:val="28"/>
          <w:cs/>
        </w:rPr>
        <w:t>:</w:t>
      </w:r>
      <w:r w:rsidRPr="003D6FF8">
        <w:rPr>
          <w:rFonts w:asciiTheme="majorBidi" w:hAnsiTheme="majorBidi" w:cstheme="majorBidi"/>
          <w:b/>
          <w:sz w:val="28"/>
          <w:cs/>
        </w:rPr>
        <w:t xml:space="preserve"> ............(สามารถแสดงเป็นตาราง หรือกราฟ ก็ได้) ........................................................</w:t>
      </w:r>
    </w:p>
    <w:p w14:paraId="11515AD7" w14:textId="77777777" w:rsidR="00A67EB7" w:rsidRPr="003D6FF8"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4D53E572" w14:textId="77777777" w:rsidR="0028652B" w:rsidRPr="008635E5" w:rsidRDefault="0028652B" w:rsidP="0028652B">
      <w:pPr>
        <w:spacing w:after="0"/>
        <w:jc w:val="thaiDistribute"/>
        <w:rPr>
          <w:rFonts w:asciiTheme="majorBidi" w:hAnsiTheme="majorBidi" w:cstheme="majorBidi"/>
          <w:b/>
          <w:bCs/>
          <w:sz w:val="28"/>
        </w:rPr>
      </w:pPr>
      <w:r w:rsidRPr="008635E5">
        <w:rPr>
          <w:rFonts w:asciiTheme="majorBidi" w:hAnsiTheme="majorBidi" w:cstheme="majorBidi"/>
          <w:b/>
          <w:bCs/>
          <w:sz w:val="28"/>
        </w:rPr>
        <w:t>Company Background</w:t>
      </w:r>
    </w:p>
    <w:p w14:paraId="4509F555" w14:textId="129AC439" w:rsidR="0028652B" w:rsidRPr="0028652B" w:rsidRDefault="0028652B" w:rsidP="008635E5">
      <w:pPr>
        <w:spacing w:after="0"/>
        <w:ind w:firstLine="720"/>
        <w:jc w:val="thaiDistribute"/>
        <w:rPr>
          <w:rFonts w:asciiTheme="majorBidi" w:hAnsiTheme="majorBidi" w:cstheme="majorBidi"/>
          <w:sz w:val="28"/>
        </w:rPr>
      </w:pPr>
      <w:r w:rsidRPr="0028652B">
        <w:rPr>
          <w:rFonts w:asciiTheme="majorBidi" w:hAnsiTheme="majorBidi" w:cstheme="majorBidi"/>
          <w:sz w:val="28"/>
        </w:rPr>
        <w:t>The Company designs, manufactures and markets smartphones, personal computers, tablets, wearables and accessories, and</w:t>
      </w:r>
      <w:r w:rsidR="008635E5">
        <w:rPr>
          <w:rFonts w:asciiTheme="majorBidi" w:hAnsiTheme="majorBidi" w:cs="Angsana New"/>
          <w:sz w:val="28"/>
          <w:cs/>
        </w:rPr>
        <w:t xml:space="preserve"> </w:t>
      </w:r>
      <w:r w:rsidRPr="0028652B">
        <w:rPr>
          <w:rFonts w:asciiTheme="majorBidi" w:hAnsiTheme="majorBidi" w:cstheme="majorBidi"/>
          <w:sz w:val="28"/>
        </w:rPr>
        <w:t>sells a variety of related services</w:t>
      </w:r>
      <w:r w:rsidRPr="0028652B">
        <w:rPr>
          <w:rFonts w:asciiTheme="majorBidi" w:hAnsiTheme="majorBidi" w:cs="Angsana New"/>
          <w:sz w:val="28"/>
          <w:cs/>
        </w:rPr>
        <w:t xml:space="preserve">. </w:t>
      </w:r>
      <w:r w:rsidRPr="0028652B">
        <w:rPr>
          <w:rFonts w:asciiTheme="majorBidi" w:hAnsiTheme="majorBidi" w:cstheme="majorBidi"/>
          <w:sz w:val="28"/>
        </w:rPr>
        <w:t>The Company</w:t>
      </w:r>
      <w:r w:rsidRPr="0028652B">
        <w:rPr>
          <w:rFonts w:asciiTheme="majorBidi" w:hAnsiTheme="majorBidi" w:cs="Angsana New"/>
          <w:sz w:val="28"/>
          <w:cs/>
        </w:rPr>
        <w:t>’</w:t>
      </w:r>
      <w:r w:rsidRPr="0028652B">
        <w:rPr>
          <w:rFonts w:asciiTheme="majorBidi" w:hAnsiTheme="majorBidi" w:cstheme="majorBidi"/>
          <w:sz w:val="28"/>
        </w:rPr>
        <w:t xml:space="preserve">s fiscal year is the </w:t>
      </w:r>
      <w:r w:rsidRPr="0028652B">
        <w:rPr>
          <w:rFonts w:asciiTheme="majorBidi" w:hAnsiTheme="majorBidi" w:cs="Angsana New"/>
          <w:sz w:val="28"/>
          <w:cs/>
        </w:rPr>
        <w:t xml:space="preserve">52- </w:t>
      </w:r>
      <w:r w:rsidRPr="0028652B">
        <w:rPr>
          <w:rFonts w:asciiTheme="majorBidi" w:hAnsiTheme="majorBidi" w:cstheme="majorBidi"/>
          <w:sz w:val="28"/>
        </w:rPr>
        <w:t xml:space="preserve">or </w:t>
      </w:r>
      <w:r w:rsidRPr="0028652B">
        <w:rPr>
          <w:rFonts w:asciiTheme="majorBidi" w:hAnsiTheme="majorBidi" w:cs="Angsana New"/>
          <w:sz w:val="28"/>
          <w:cs/>
        </w:rPr>
        <w:t>53-</w:t>
      </w:r>
      <w:r w:rsidRPr="0028652B">
        <w:rPr>
          <w:rFonts w:asciiTheme="majorBidi" w:hAnsiTheme="majorBidi" w:cstheme="majorBidi"/>
          <w:sz w:val="28"/>
        </w:rPr>
        <w:t>week period th</w:t>
      </w:r>
      <w:r w:rsidR="008635E5">
        <w:rPr>
          <w:rFonts w:asciiTheme="majorBidi" w:hAnsiTheme="majorBidi" w:cstheme="majorBidi"/>
          <w:sz w:val="28"/>
        </w:rPr>
        <w:t xml:space="preserve">at ends on the last Saturday of </w:t>
      </w:r>
      <w:r w:rsidRPr="0028652B">
        <w:rPr>
          <w:rFonts w:asciiTheme="majorBidi" w:hAnsiTheme="majorBidi" w:cstheme="majorBidi"/>
          <w:sz w:val="28"/>
        </w:rPr>
        <w:t>September</w:t>
      </w:r>
      <w:r w:rsidRPr="0028652B">
        <w:rPr>
          <w:rFonts w:asciiTheme="majorBidi" w:hAnsiTheme="majorBidi" w:cs="Angsana New"/>
          <w:sz w:val="28"/>
          <w:cs/>
        </w:rPr>
        <w:t>.</w:t>
      </w:r>
    </w:p>
    <w:p w14:paraId="2A159F36" w14:textId="77777777" w:rsidR="0028652B" w:rsidRPr="008635E5" w:rsidRDefault="0028652B" w:rsidP="0028652B">
      <w:pPr>
        <w:spacing w:after="0"/>
        <w:jc w:val="thaiDistribute"/>
        <w:rPr>
          <w:rFonts w:asciiTheme="majorBidi" w:hAnsiTheme="majorBidi" w:cstheme="majorBidi"/>
          <w:b/>
          <w:bCs/>
          <w:sz w:val="28"/>
        </w:rPr>
      </w:pPr>
      <w:r w:rsidRPr="008635E5">
        <w:rPr>
          <w:rFonts w:asciiTheme="majorBidi" w:hAnsiTheme="majorBidi" w:cstheme="majorBidi"/>
          <w:b/>
          <w:bCs/>
          <w:sz w:val="28"/>
        </w:rPr>
        <w:t>Products</w:t>
      </w:r>
    </w:p>
    <w:p w14:paraId="1A89B296" w14:textId="77777777" w:rsidR="0028652B" w:rsidRPr="0028652B" w:rsidRDefault="0028652B" w:rsidP="008635E5">
      <w:pPr>
        <w:pStyle w:val="Heading4"/>
      </w:pPr>
      <w:r w:rsidRPr="0028652B">
        <w:t>iPhone</w:t>
      </w:r>
    </w:p>
    <w:p w14:paraId="7D984678" w14:textId="14574E20" w:rsidR="0028652B" w:rsidRPr="0028652B" w:rsidRDefault="0028652B" w:rsidP="008635E5">
      <w:pPr>
        <w:spacing w:after="0"/>
        <w:ind w:firstLine="720"/>
        <w:jc w:val="thaiDistribute"/>
        <w:rPr>
          <w:rFonts w:asciiTheme="majorBidi" w:hAnsiTheme="majorBidi" w:cstheme="majorBidi"/>
          <w:sz w:val="28"/>
        </w:rPr>
      </w:pPr>
      <w:r w:rsidRPr="0028652B">
        <w:rPr>
          <w:rFonts w:asciiTheme="majorBidi" w:hAnsiTheme="majorBidi" w:cstheme="majorBidi"/>
          <w:sz w:val="28"/>
        </w:rPr>
        <w:t>iPhone® is the Company</w:t>
      </w:r>
      <w:r w:rsidRPr="0028652B">
        <w:rPr>
          <w:rFonts w:asciiTheme="majorBidi" w:hAnsiTheme="majorBidi" w:cs="Angsana New"/>
          <w:sz w:val="28"/>
          <w:cs/>
        </w:rPr>
        <w:t>’</w:t>
      </w:r>
      <w:r w:rsidRPr="0028652B">
        <w:rPr>
          <w:rFonts w:asciiTheme="majorBidi" w:hAnsiTheme="majorBidi" w:cstheme="majorBidi"/>
          <w:sz w:val="28"/>
        </w:rPr>
        <w:t>s line of smartphones based on its iOS operating system</w:t>
      </w:r>
      <w:r w:rsidRPr="0028652B">
        <w:rPr>
          <w:rFonts w:asciiTheme="majorBidi" w:hAnsiTheme="majorBidi" w:cs="Angsana New"/>
          <w:sz w:val="28"/>
          <w:cs/>
        </w:rPr>
        <w:t xml:space="preserve">. </w:t>
      </w:r>
      <w:r w:rsidRPr="0028652B">
        <w:rPr>
          <w:rFonts w:asciiTheme="majorBidi" w:hAnsiTheme="majorBidi" w:cstheme="majorBidi"/>
          <w:sz w:val="28"/>
        </w:rPr>
        <w:t xml:space="preserve">In October and November </w:t>
      </w:r>
      <w:r w:rsidRPr="0028652B">
        <w:rPr>
          <w:rFonts w:asciiTheme="majorBidi" w:hAnsiTheme="majorBidi" w:cs="Angsana New"/>
          <w:sz w:val="28"/>
          <w:cs/>
        </w:rPr>
        <w:t>2020</w:t>
      </w:r>
      <w:r w:rsidRPr="0028652B">
        <w:rPr>
          <w:rFonts w:asciiTheme="majorBidi" w:hAnsiTheme="majorBidi" w:cstheme="majorBidi"/>
          <w:sz w:val="28"/>
        </w:rPr>
        <w:t>, the</w:t>
      </w:r>
      <w:r w:rsidR="008635E5">
        <w:rPr>
          <w:rFonts w:asciiTheme="majorBidi" w:hAnsiTheme="majorBidi" w:cs="Angsana New"/>
          <w:sz w:val="28"/>
          <w:cs/>
        </w:rPr>
        <w:t xml:space="preserve"> </w:t>
      </w:r>
      <w:r w:rsidRPr="0028652B">
        <w:rPr>
          <w:rFonts w:asciiTheme="majorBidi" w:hAnsiTheme="majorBidi" w:cstheme="majorBidi"/>
          <w:sz w:val="28"/>
        </w:rPr>
        <w:t xml:space="preserve">Company released iPhone </w:t>
      </w:r>
      <w:r w:rsidRPr="0028652B">
        <w:rPr>
          <w:rFonts w:asciiTheme="majorBidi" w:hAnsiTheme="majorBidi" w:cs="Angsana New"/>
          <w:sz w:val="28"/>
          <w:cs/>
        </w:rPr>
        <w:t>12</w:t>
      </w:r>
      <w:r w:rsidRPr="0028652B">
        <w:rPr>
          <w:rFonts w:asciiTheme="majorBidi" w:hAnsiTheme="majorBidi" w:cstheme="majorBidi"/>
          <w:sz w:val="28"/>
        </w:rPr>
        <w:t xml:space="preserve">, iPhone </w:t>
      </w:r>
      <w:r w:rsidRPr="0028652B">
        <w:rPr>
          <w:rFonts w:asciiTheme="majorBidi" w:hAnsiTheme="majorBidi" w:cs="Angsana New"/>
          <w:sz w:val="28"/>
          <w:cs/>
        </w:rPr>
        <w:t>12</w:t>
      </w:r>
      <w:r w:rsidRPr="0028652B">
        <w:rPr>
          <w:rFonts w:asciiTheme="majorBidi" w:hAnsiTheme="majorBidi" w:cstheme="majorBidi"/>
          <w:sz w:val="28"/>
        </w:rPr>
        <w:t xml:space="preserve"> mini, iPhone </w:t>
      </w:r>
      <w:r w:rsidRPr="0028652B">
        <w:rPr>
          <w:rFonts w:asciiTheme="majorBidi" w:hAnsiTheme="majorBidi" w:cs="Angsana New"/>
          <w:sz w:val="28"/>
          <w:cs/>
        </w:rPr>
        <w:t>12</w:t>
      </w:r>
      <w:r w:rsidRPr="0028652B">
        <w:rPr>
          <w:rFonts w:asciiTheme="majorBidi" w:hAnsiTheme="majorBidi" w:cstheme="majorBidi"/>
          <w:sz w:val="28"/>
        </w:rPr>
        <w:t xml:space="preserve"> Pro and iPhone </w:t>
      </w:r>
      <w:r w:rsidRPr="0028652B">
        <w:rPr>
          <w:rFonts w:asciiTheme="majorBidi" w:hAnsiTheme="majorBidi" w:cs="Angsana New"/>
          <w:sz w:val="28"/>
          <w:cs/>
        </w:rPr>
        <w:t>12</w:t>
      </w:r>
      <w:r w:rsidRPr="0028652B">
        <w:rPr>
          <w:rFonts w:asciiTheme="majorBidi" w:hAnsiTheme="majorBidi" w:cstheme="majorBidi"/>
          <w:sz w:val="28"/>
        </w:rPr>
        <w:t xml:space="preserve"> Pro Max, all with </w:t>
      </w:r>
      <w:r w:rsidRPr="0028652B">
        <w:rPr>
          <w:rFonts w:asciiTheme="majorBidi" w:hAnsiTheme="majorBidi" w:cs="Angsana New"/>
          <w:sz w:val="28"/>
          <w:cs/>
        </w:rPr>
        <w:t>5</w:t>
      </w:r>
      <w:r w:rsidRPr="0028652B">
        <w:rPr>
          <w:rFonts w:asciiTheme="majorBidi" w:hAnsiTheme="majorBidi" w:cstheme="majorBidi"/>
          <w:sz w:val="28"/>
        </w:rPr>
        <w:t>G technology</w:t>
      </w:r>
      <w:r w:rsidRPr="0028652B">
        <w:rPr>
          <w:rFonts w:asciiTheme="majorBidi" w:hAnsiTheme="majorBidi" w:cs="Angsana New"/>
          <w:sz w:val="28"/>
          <w:cs/>
        </w:rPr>
        <w:t xml:space="preserve">. </w:t>
      </w:r>
      <w:r w:rsidRPr="0028652B">
        <w:rPr>
          <w:rFonts w:asciiTheme="majorBidi" w:hAnsiTheme="majorBidi" w:cstheme="majorBidi"/>
          <w:sz w:val="28"/>
        </w:rPr>
        <w:t>In September</w:t>
      </w:r>
    </w:p>
    <w:p w14:paraId="55D454D1" w14:textId="77777777" w:rsidR="0028652B" w:rsidRPr="0028652B" w:rsidRDefault="0028652B" w:rsidP="0028652B">
      <w:pPr>
        <w:spacing w:after="0"/>
        <w:jc w:val="thaiDistribute"/>
        <w:rPr>
          <w:rFonts w:asciiTheme="majorBidi" w:hAnsiTheme="majorBidi" w:cstheme="majorBidi"/>
          <w:sz w:val="28"/>
        </w:rPr>
      </w:pPr>
      <w:r w:rsidRPr="0028652B">
        <w:rPr>
          <w:rFonts w:asciiTheme="majorBidi" w:hAnsiTheme="majorBidi" w:cs="Angsana New"/>
          <w:sz w:val="28"/>
          <w:cs/>
        </w:rPr>
        <w:t>2021</w:t>
      </w:r>
      <w:r w:rsidRPr="0028652B">
        <w:rPr>
          <w:rFonts w:asciiTheme="majorBidi" w:hAnsiTheme="majorBidi" w:cstheme="majorBidi"/>
          <w:sz w:val="28"/>
        </w:rPr>
        <w:t xml:space="preserve">, the Company released iPhone </w:t>
      </w:r>
      <w:r w:rsidRPr="0028652B">
        <w:rPr>
          <w:rFonts w:asciiTheme="majorBidi" w:hAnsiTheme="majorBidi" w:cs="Angsana New"/>
          <w:sz w:val="28"/>
          <w:cs/>
        </w:rPr>
        <w:t>13</w:t>
      </w:r>
      <w:r w:rsidRPr="0028652B">
        <w:rPr>
          <w:rFonts w:asciiTheme="majorBidi" w:hAnsiTheme="majorBidi" w:cstheme="majorBidi"/>
          <w:sz w:val="28"/>
        </w:rPr>
        <w:t xml:space="preserve">, iPhone </w:t>
      </w:r>
      <w:r w:rsidRPr="0028652B">
        <w:rPr>
          <w:rFonts w:asciiTheme="majorBidi" w:hAnsiTheme="majorBidi" w:cs="Angsana New"/>
          <w:sz w:val="28"/>
          <w:cs/>
        </w:rPr>
        <w:t>13</w:t>
      </w:r>
      <w:r w:rsidRPr="0028652B">
        <w:rPr>
          <w:rFonts w:asciiTheme="majorBidi" w:hAnsiTheme="majorBidi" w:cstheme="majorBidi"/>
          <w:sz w:val="28"/>
        </w:rPr>
        <w:t xml:space="preserve"> mini, iPhone </w:t>
      </w:r>
      <w:r w:rsidRPr="0028652B">
        <w:rPr>
          <w:rFonts w:asciiTheme="majorBidi" w:hAnsiTheme="majorBidi" w:cs="Angsana New"/>
          <w:sz w:val="28"/>
          <w:cs/>
        </w:rPr>
        <w:t>13</w:t>
      </w:r>
      <w:r w:rsidRPr="0028652B">
        <w:rPr>
          <w:rFonts w:asciiTheme="majorBidi" w:hAnsiTheme="majorBidi" w:cstheme="majorBidi"/>
          <w:sz w:val="28"/>
        </w:rPr>
        <w:t xml:space="preserve"> Pro and iPhone </w:t>
      </w:r>
      <w:r w:rsidRPr="0028652B">
        <w:rPr>
          <w:rFonts w:asciiTheme="majorBidi" w:hAnsiTheme="majorBidi" w:cs="Angsana New"/>
          <w:sz w:val="28"/>
          <w:cs/>
        </w:rPr>
        <w:t>13</w:t>
      </w:r>
      <w:r w:rsidRPr="0028652B">
        <w:rPr>
          <w:rFonts w:asciiTheme="majorBidi" w:hAnsiTheme="majorBidi" w:cstheme="majorBidi"/>
          <w:sz w:val="28"/>
        </w:rPr>
        <w:t xml:space="preserve"> Pro Max</w:t>
      </w:r>
      <w:r w:rsidRPr="0028652B">
        <w:rPr>
          <w:rFonts w:asciiTheme="majorBidi" w:hAnsiTheme="majorBidi" w:cs="Angsana New"/>
          <w:sz w:val="28"/>
          <w:cs/>
        </w:rPr>
        <w:t>.</w:t>
      </w:r>
    </w:p>
    <w:p w14:paraId="4DC6AD11" w14:textId="77777777" w:rsidR="0028652B" w:rsidRPr="0028652B" w:rsidRDefault="0028652B" w:rsidP="008635E5">
      <w:pPr>
        <w:pStyle w:val="Heading4"/>
      </w:pPr>
      <w:r w:rsidRPr="0028652B">
        <w:t>Mac</w:t>
      </w:r>
    </w:p>
    <w:p w14:paraId="5C23606E" w14:textId="7F7C51F6" w:rsidR="0028652B" w:rsidRPr="0028652B" w:rsidRDefault="0028652B" w:rsidP="008635E5">
      <w:pPr>
        <w:spacing w:after="0"/>
        <w:ind w:firstLine="720"/>
        <w:jc w:val="thaiDistribute"/>
        <w:rPr>
          <w:rFonts w:asciiTheme="majorBidi" w:hAnsiTheme="majorBidi" w:cstheme="majorBidi"/>
          <w:sz w:val="28"/>
        </w:rPr>
      </w:pPr>
      <w:r w:rsidRPr="0028652B">
        <w:rPr>
          <w:rFonts w:asciiTheme="majorBidi" w:hAnsiTheme="majorBidi" w:cstheme="majorBidi"/>
          <w:sz w:val="28"/>
        </w:rPr>
        <w:t>Mac® is the Company</w:t>
      </w:r>
      <w:r w:rsidRPr="0028652B">
        <w:rPr>
          <w:rFonts w:asciiTheme="majorBidi" w:hAnsiTheme="majorBidi" w:cs="Angsana New"/>
          <w:sz w:val="28"/>
          <w:cs/>
        </w:rPr>
        <w:t>’</w:t>
      </w:r>
      <w:r w:rsidRPr="0028652B">
        <w:rPr>
          <w:rFonts w:asciiTheme="majorBidi" w:hAnsiTheme="majorBidi" w:cstheme="majorBidi"/>
          <w:sz w:val="28"/>
        </w:rPr>
        <w:t xml:space="preserve">s line of personal computers based on its </w:t>
      </w:r>
      <w:proofErr w:type="spellStart"/>
      <w:r w:rsidRPr="0028652B">
        <w:rPr>
          <w:rFonts w:asciiTheme="majorBidi" w:hAnsiTheme="majorBidi" w:cstheme="majorBidi"/>
          <w:sz w:val="28"/>
        </w:rPr>
        <w:t>macOS</w:t>
      </w:r>
      <w:proofErr w:type="spellEnd"/>
      <w:r w:rsidRPr="0028652B">
        <w:rPr>
          <w:rFonts w:asciiTheme="majorBidi" w:hAnsiTheme="majorBidi" w:cstheme="majorBidi"/>
          <w:sz w:val="28"/>
        </w:rPr>
        <w:t>® operating system</w:t>
      </w:r>
      <w:r w:rsidRPr="0028652B">
        <w:rPr>
          <w:rFonts w:asciiTheme="majorBidi" w:hAnsiTheme="majorBidi" w:cs="Angsana New"/>
          <w:sz w:val="28"/>
          <w:cs/>
        </w:rPr>
        <w:t xml:space="preserve">. </w:t>
      </w:r>
      <w:r w:rsidRPr="0028652B">
        <w:rPr>
          <w:rFonts w:asciiTheme="majorBidi" w:hAnsiTheme="majorBidi" w:cstheme="majorBidi"/>
          <w:sz w:val="28"/>
        </w:rPr>
        <w:t xml:space="preserve">In November </w:t>
      </w:r>
      <w:r w:rsidRPr="0028652B">
        <w:rPr>
          <w:rFonts w:asciiTheme="majorBidi" w:hAnsiTheme="majorBidi" w:cs="Angsana New"/>
          <w:sz w:val="28"/>
          <w:cs/>
        </w:rPr>
        <w:t>2020</w:t>
      </w:r>
      <w:r w:rsidRPr="0028652B">
        <w:rPr>
          <w:rFonts w:asciiTheme="majorBidi" w:hAnsiTheme="majorBidi" w:cstheme="majorBidi"/>
          <w:sz w:val="28"/>
        </w:rPr>
        <w:t>, the Company</w:t>
      </w:r>
      <w:r w:rsidR="008635E5">
        <w:rPr>
          <w:rFonts w:asciiTheme="majorBidi" w:hAnsiTheme="majorBidi" w:cs="Angsana New"/>
          <w:sz w:val="28"/>
          <w:cs/>
        </w:rPr>
        <w:t xml:space="preserve"> </w:t>
      </w:r>
      <w:r w:rsidRPr="0028652B">
        <w:rPr>
          <w:rFonts w:asciiTheme="majorBidi" w:hAnsiTheme="majorBidi" w:cstheme="majorBidi"/>
          <w:sz w:val="28"/>
        </w:rPr>
        <w:t xml:space="preserve">released new versions of MacBook Air®, </w:t>
      </w:r>
      <w:r w:rsidRPr="0028652B">
        <w:rPr>
          <w:rFonts w:asciiTheme="majorBidi" w:hAnsiTheme="majorBidi" w:cs="Angsana New"/>
          <w:sz w:val="28"/>
          <w:cs/>
        </w:rPr>
        <w:t>13-</w:t>
      </w:r>
      <w:r w:rsidRPr="0028652B">
        <w:rPr>
          <w:rFonts w:asciiTheme="majorBidi" w:hAnsiTheme="majorBidi" w:cstheme="majorBidi"/>
          <w:sz w:val="28"/>
        </w:rPr>
        <w:t xml:space="preserve">inch MacBook Pro® and Mac mini®, and in May </w:t>
      </w:r>
      <w:r w:rsidRPr="0028652B">
        <w:rPr>
          <w:rFonts w:asciiTheme="majorBidi" w:hAnsiTheme="majorBidi" w:cs="Angsana New"/>
          <w:sz w:val="28"/>
          <w:cs/>
        </w:rPr>
        <w:t>2021</w:t>
      </w:r>
      <w:r w:rsidR="008635E5">
        <w:rPr>
          <w:rFonts w:asciiTheme="majorBidi" w:hAnsiTheme="majorBidi" w:cstheme="majorBidi"/>
          <w:sz w:val="28"/>
        </w:rPr>
        <w:t xml:space="preserve">, the Company released a </w:t>
      </w:r>
      <w:r w:rsidRPr="0028652B">
        <w:rPr>
          <w:rFonts w:asciiTheme="majorBidi" w:hAnsiTheme="majorBidi" w:cstheme="majorBidi"/>
          <w:sz w:val="28"/>
        </w:rPr>
        <w:t>redesigned iMac®, all powered by the Apple M</w:t>
      </w:r>
      <w:r w:rsidRPr="0028652B">
        <w:rPr>
          <w:rFonts w:asciiTheme="majorBidi" w:hAnsiTheme="majorBidi" w:cs="Angsana New"/>
          <w:sz w:val="28"/>
          <w:cs/>
        </w:rPr>
        <w:t>1</w:t>
      </w:r>
      <w:r w:rsidRPr="0028652B">
        <w:rPr>
          <w:rFonts w:asciiTheme="majorBidi" w:hAnsiTheme="majorBidi" w:cstheme="majorBidi"/>
          <w:sz w:val="28"/>
        </w:rPr>
        <w:t xml:space="preserve"> chip</w:t>
      </w:r>
      <w:r w:rsidRPr="0028652B">
        <w:rPr>
          <w:rFonts w:asciiTheme="majorBidi" w:hAnsiTheme="majorBidi" w:cs="Angsana New"/>
          <w:sz w:val="28"/>
          <w:cs/>
        </w:rPr>
        <w:t xml:space="preserve">. </w:t>
      </w:r>
      <w:r w:rsidRPr="0028652B">
        <w:rPr>
          <w:rFonts w:asciiTheme="majorBidi" w:hAnsiTheme="majorBidi" w:cstheme="majorBidi"/>
          <w:sz w:val="28"/>
        </w:rPr>
        <w:t xml:space="preserve">In October </w:t>
      </w:r>
      <w:r w:rsidRPr="0028652B">
        <w:rPr>
          <w:rFonts w:asciiTheme="majorBidi" w:hAnsiTheme="majorBidi" w:cs="Angsana New"/>
          <w:sz w:val="28"/>
          <w:cs/>
        </w:rPr>
        <w:t>2021</w:t>
      </w:r>
      <w:r w:rsidRPr="0028652B">
        <w:rPr>
          <w:rFonts w:asciiTheme="majorBidi" w:hAnsiTheme="majorBidi" w:cstheme="majorBidi"/>
          <w:sz w:val="28"/>
        </w:rPr>
        <w:t>, the Company rel</w:t>
      </w:r>
      <w:r w:rsidR="008635E5">
        <w:rPr>
          <w:rFonts w:asciiTheme="majorBidi" w:hAnsiTheme="majorBidi" w:cstheme="majorBidi"/>
          <w:sz w:val="28"/>
        </w:rPr>
        <w:t xml:space="preserve">eased a redesigned MacBook Pro, </w:t>
      </w:r>
      <w:r w:rsidRPr="0028652B">
        <w:rPr>
          <w:rFonts w:asciiTheme="majorBidi" w:hAnsiTheme="majorBidi" w:cstheme="majorBidi"/>
          <w:sz w:val="28"/>
        </w:rPr>
        <w:t xml:space="preserve">available in </w:t>
      </w:r>
      <w:r w:rsidRPr="0028652B">
        <w:rPr>
          <w:rFonts w:asciiTheme="majorBidi" w:hAnsiTheme="majorBidi" w:cs="Angsana New"/>
          <w:sz w:val="28"/>
          <w:cs/>
        </w:rPr>
        <w:t xml:space="preserve">14- </w:t>
      </w:r>
      <w:r w:rsidRPr="0028652B">
        <w:rPr>
          <w:rFonts w:asciiTheme="majorBidi" w:hAnsiTheme="majorBidi" w:cstheme="majorBidi"/>
          <w:sz w:val="28"/>
        </w:rPr>
        <w:t xml:space="preserve">and </w:t>
      </w:r>
      <w:r w:rsidRPr="0028652B">
        <w:rPr>
          <w:rFonts w:asciiTheme="majorBidi" w:hAnsiTheme="majorBidi" w:cs="Angsana New"/>
          <w:sz w:val="28"/>
          <w:cs/>
        </w:rPr>
        <w:t>16-</w:t>
      </w:r>
      <w:r w:rsidRPr="0028652B">
        <w:rPr>
          <w:rFonts w:asciiTheme="majorBidi" w:hAnsiTheme="majorBidi" w:cstheme="majorBidi"/>
          <w:sz w:val="28"/>
        </w:rPr>
        <w:t>inch models and powered by the Apple M</w:t>
      </w:r>
      <w:r w:rsidRPr="0028652B">
        <w:rPr>
          <w:rFonts w:asciiTheme="majorBidi" w:hAnsiTheme="majorBidi" w:cs="Angsana New"/>
          <w:sz w:val="28"/>
          <w:cs/>
        </w:rPr>
        <w:t>1</w:t>
      </w:r>
      <w:r w:rsidRPr="0028652B">
        <w:rPr>
          <w:rFonts w:asciiTheme="majorBidi" w:hAnsiTheme="majorBidi" w:cstheme="majorBidi"/>
          <w:sz w:val="28"/>
        </w:rPr>
        <w:t xml:space="preserve"> Pro or M</w:t>
      </w:r>
      <w:r w:rsidRPr="0028652B">
        <w:rPr>
          <w:rFonts w:asciiTheme="majorBidi" w:hAnsiTheme="majorBidi" w:cs="Angsana New"/>
          <w:sz w:val="28"/>
          <w:cs/>
        </w:rPr>
        <w:t>1</w:t>
      </w:r>
      <w:r w:rsidRPr="0028652B">
        <w:rPr>
          <w:rFonts w:asciiTheme="majorBidi" w:hAnsiTheme="majorBidi" w:cstheme="majorBidi"/>
          <w:sz w:val="28"/>
        </w:rPr>
        <w:t xml:space="preserve"> Max chip</w:t>
      </w:r>
      <w:r w:rsidRPr="0028652B">
        <w:rPr>
          <w:rFonts w:asciiTheme="majorBidi" w:hAnsiTheme="majorBidi" w:cs="Angsana New"/>
          <w:sz w:val="28"/>
          <w:cs/>
        </w:rPr>
        <w:t>.</w:t>
      </w:r>
    </w:p>
    <w:p w14:paraId="543734D3" w14:textId="77777777" w:rsidR="0028652B" w:rsidRPr="0028652B" w:rsidRDefault="0028652B" w:rsidP="008635E5">
      <w:pPr>
        <w:pStyle w:val="Heading4"/>
      </w:pPr>
      <w:r w:rsidRPr="0028652B">
        <w:lastRenderedPageBreak/>
        <w:t>iPad</w:t>
      </w:r>
    </w:p>
    <w:p w14:paraId="66605DF7" w14:textId="00B27F86" w:rsidR="0028652B" w:rsidRPr="0028652B" w:rsidRDefault="0028652B" w:rsidP="008635E5">
      <w:pPr>
        <w:spacing w:after="0"/>
        <w:ind w:firstLine="720"/>
        <w:jc w:val="thaiDistribute"/>
        <w:rPr>
          <w:rFonts w:asciiTheme="majorBidi" w:hAnsiTheme="majorBidi" w:cstheme="majorBidi"/>
          <w:sz w:val="28"/>
        </w:rPr>
      </w:pPr>
      <w:r w:rsidRPr="0028652B">
        <w:rPr>
          <w:rFonts w:asciiTheme="majorBidi" w:hAnsiTheme="majorBidi" w:cstheme="majorBidi"/>
          <w:sz w:val="28"/>
        </w:rPr>
        <w:t>iPad® is the Company</w:t>
      </w:r>
      <w:r w:rsidRPr="0028652B">
        <w:rPr>
          <w:rFonts w:asciiTheme="majorBidi" w:hAnsiTheme="majorBidi" w:cs="Angsana New"/>
          <w:sz w:val="28"/>
          <w:cs/>
        </w:rPr>
        <w:t>’</w:t>
      </w:r>
      <w:r w:rsidRPr="0028652B">
        <w:rPr>
          <w:rFonts w:asciiTheme="majorBidi" w:hAnsiTheme="majorBidi" w:cstheme="majorBidi"/>
          <w:sz w:val="28"/>
        </w:rPr>
        <w:t xml:space="preserve">s line of multipurpose tablets based on its </w:t>
      </w:r>
      <w:proofErr w:type="spellStart"/>
      <w:r w:rsidRPr="0028652B">
        <w:rPr>
          <w:rFonts w:asciiTheme="majorBidi" w:hAnsiTheme="majorBidi" w:cstheme="majorBidi"/>
          <w:sz w:val="28"/>
        </w:rPr>
        <w:t>iPadOS</w:t>
      </w:r>
      <w:proofErr w:type="spellEnd"/>
      <w:r w:rsidRPr="0028652B">
        <w:rPr>
          <w:rFonts w:asciiTheme="majorBidi" w:hAnsiTheme="majorBidi" w:cstheme="majorBidi"/>
          <w:sz w:val="28"/>
        </w:rPr>
        <w:t>® operating system</w:t>
      </w:r>
      <w:r w:rsidRPr="0028652B">
        <w:rPr>
          <w:rFonts w:asciiTheme="majorBidi" w:hAnsiTheme="majorBidi" w:cs="Angsana New"/>
          <w:sz w:val="28"/>
          <w:cs/>
        </w:rPr>
        <w:t xml:space="preserve">. </w:t>
      </w:r>
      <w:r w:rsidRPr="0028652B">
        <w:rPr>
          <w:rFonts w:asciiTheme="majorBidi" w:hAnsiTheme="majorBidi" w:cstheme="majorBidi"/>
          <w:sz w:val="28"/>
        </w:rPr>
        <w:t xml:space="preserve">In October </w:t>
      </w:r>
      <w:r w:rsidRPr="0028652B">
        <w:rPr>
          <w:rFonts w:asciiTheme="majorBidi" w:hAnsiTheme="majorBidi" w:cs="Angsana New"/>
          <w:sz w:val="28"/>
          <w:cs/>
        </w:rPr>
        <w:t>2020</w:t>
      </w:r>
      <w:r w:rsidRPr="0028652B">
        <w:rPr>
          <w:rFonts w:asciiTheme="majorBidi" w:hAnsiTheme="majorBidi" w:cstheme="majorBidi"/>
          <w:sz w:val="28"/>
        </w:rPr>
        <w:t>,</w:t>
      </w:r>
      <w:r w:rsidR="001D4F8C">
        <w:rPr>
          <w:rFonts w:asciiTheme="majorBidi" w:hAnsiTheme="majorBidi" w:cstheme="majorBidi"/>
          <w:sz w:val="28"/>
        </w:rPr>
        <w:t xml:space="preserve"> the </w:t>
      </w:r>
      <w:r w:rsidRPr="0028652B">
        <w:rPr>
          <w:rFonts w:asciiTheme="majorBidi" w:hAnsiTheme="majorBidi" w:cstheme="majorBidi"/>
          <w:sz w:val="28"/>
        </w:rPr>
        <w:t>Company</w:t>
      </w:r>
      <w:r w:rsidR="008635E5">
        <w:rPr>
          <w:rFonts w:asciiTheme="majorBidi" w:hAnsiTheme="majorBidi" w:cs="Angsana New"/>
          <w:sz w:val="28"/>
          <w:cs/>
        </w:rPr>
        <w:t xml:space="preserve"> </w:t>
      </w:r>
      <w:r w:rsidRPr="0028652B">
        <w:rPr>
          <w:rFonts w:asciiTheme="majorBidi" w:hAnsiTheme="majorBidi" w:cstheme="majorBidi"/>
          <w:sz w:val="28"/>
        </w:rPr>
        <w:t xml:space="preserve">released a new iPad Air®, and in April </w:t>
      </w:r>
      <w:r w:rsidRPr="0028652B">
        <w:rPr>
          <w:rFonts w:asciiTheme="majorBidi" w:hAnsiTheme="majorBidi" w:cs="Angsana New"/>
          <w:sz w:val="28"/>
          <w:cs/>
        </w:rPr>
        <w:t>2021</w:t>
      </w:r>
      <w:r w:rsidRPr="0028652B">
        <w:rPr>
          <w:rFonts w:asciiTheme="majorBidi" w:hAnsiTheme="majorBidi" w:cstheme="majorBidi"/>
          <w:sz w:val="28"/>
        </w:rPr>
        <w:t>, the Company released a new iPad Pro® powered by the Apple M</w:t>
      </w:r>
      <w:r w:rsidRPr="0028652B">
        <w:rPr>
          <w:rFonts w:asciiTheme="majorBidi" w:hAnsiTheme="majorBidi" w:cs="Angsana New"/>
          <w:sz w:val="28"/>
          <w:cs/>
        </w:rPr>
        <w:t>1</w:t>
      </w:r>
      <w:r w:rsidR="008635E5">
        <w:rPr>
          <w:rFonts w:asciiTheme="majorBidi" w:hAnsiTheme="majorBidi" w:cstheme="majorBidi"/>
          <w:sz w:val="28"/>
        </w:rPr>
        <w:t xml:space="preserve"> chip</w:t>
      </w:r>
      <w:r w:rsidR="008635E5">
        <w:rPr>
          <w:rFonts w:asciiTheme="majorBidi" w:hAnsiTheme="majorBidi" w:cs="Angsana New"/>
          <w:sz w:val="28"/>
          <w:cs/>
        </w:rPr>
        <w:t xml:space="preserve">. </w:t>
      </w:r>
      <w:r w:rsidR="008635E5">
        <w:rPr>
          <w:rFonts w:asciiTheme="majorBidi" w:hAnsiTheme="majorBidi" w:cstheme="majorBidi"/>
          <w:sz w:val="28"/>
        </w:rPr>
        <w:t xml:space="preserve">In </w:t>
      </w:r>
      <w:r w:rsidRPr="0028652B">
        <w:rPr>
          <w:rFonts w:asciiTheme="majorBidi" w:hAnsiTheme="majorBidi" w:cstheme="majorBidi"/>
          <w:sz w:val="28"/>
        </w:rPr>
        <w:t xml:space="preserve">September </w:t>
      </w:r>
      <w:r w:rsidRPr="0028652B">
        <w:rPr>
          <w:rFonts w:asciiTheme="majorBidi" w:hAnsiTheme="majorBidi" w:cs="Angsana New"/>
          <w:sz w:val="28"/>
          <w:cs/>
        </w:rPr>
        <w:t>2021</w:t>
      </w:r>
      <w:r w:rsidRPr="0028652B">
        <w:rPr>
          <w:rFonts w:asciiTheme="majorBidi" w:hAnsiTheme="majorBidi" w:cstheme="majorBidi"/>
          <w:sz w:val="28"/>
        </w:rPr>
        <w:t>, the Company released an updated iPad and a new iPad mini®</w:t>
      </w:r>
      <w:r w:rsidRPr="0028652B">
        <w:rPr>
          <w:rFonts w:asciiTheme="majorBidi" w:hAnsiTheme="majorBidi" w:cs="Angsana New"/>
          <w:sz w:val="28"/>
          <w:cs/>
        </w:rPr>
        <w:t>.</w:t>
      </w:r>
    </w:p>
    <w:p w14:paraId="1A01C644" w14:textId="77777777" w:rsidR="0028652B" w:rsidRPr="0028652B" w:rsidRDefault="0028652B" w:rsidP="008635E5">
      <w:pPr>
        <w:pStyle w:val="Heading4"/>
      </w:pPr>
      <w:r w:rsidRPr="0028652B">
        <w:t>Wearables, Home and Accessories</w:t>
      </w:r>
    </w:p>
    <w:p w14:paraId="582E2F5C" w14:textId="496AE2A4" w:rsidR="008635E5" w:rsidRDefault="0028652B" w:rsidP="008635E5">
      <w:pPr>
        <w:spacing w:after="0"/>
        <w:ind w:firstLine="720"/>
        <w:jc w:val="thaiDistribute"/>
        <w:rPr>
          <w:rFonts w:asciiTheme="majorBidi" w:hAnsiTheme="majorBidi" w:cstheme="majorBidi"/>
          <w:sz w:val="28"/>
        </w:rPr>
      </w:pPr>
      <w:r w:rsidRPr="0028652B">
        <w:rPr>
          <w:rFonts w:asciiTheme="majorBidi" w:hAnsiTheme="majorBidi" w:cstheme="majorBidi"/>
          <w:sz w:val="28"/>
        </w:rPr>
        <w:t xml:space="preserve">Wearables, Home and Accessories includes </w:t>
      </w:r>
      <w:proofErr w:type="spellStart"/>
      <w:r w:rsidRPr="0028652B">
        <w:rPr>
          <w:rFonts w:asciiTheme="majorBidi" w:hAnsiTheme="majorBidi" w:cstheme="majorBidi"/>
          <w:sz w:val="28"/>
        </w:rPr>
        <w:t>AirPods</w:t>
      </w:r>
      <w:proofErr w:type="spellEnd"/>
      <w:r w:rsidRPr="0028652B">
        <w:rPr>
          <w:rFonts w:asciiTheme="majorBidi" w:hAnsiTheme="majorBidi" w:cstheme="majorBidi"/>
          <w:sz w:val="28"/>
        </w:rPr>
        <w:t xml:space="preserve">®, Apple TV®, Apple Watch®, Beats® products, </w:t>
      </w:r>
      <w:proofErr w:type="spellStart"/>
      <w:r w:rsidRPr="0028652B">
        <w:rPr>
          <w:rFonts w:asciiTheme="majorBidi" w:hAnsiTheme="majorBidi" w:cstheme="majorBidi"/>
          <w:sz w:val="28"/>
        </w:rPr>
        <w:t>HomePod</w:t>
      </w:r>
      <w:proofErr w:type="spellEnd"/>
      <w:r w:rsidRPr="0028652B">
        <w:rPr>
          <w:rFonts w:asciiTheme="majorBidi" w:hAnsiTheme="majorBidi" w:cstheme="majorBidi"/>
          <w:sz w:val="28"/>
        </w:rPr>
        <w:t>®, iPod touch® and</w:t>
      </w:r>
      <w:r w:rsidR="008635E5">
        <w:rPr>
          <w:rFonts w:asciiTheme="majorBidi" w:hAnsiTheme="majorBidi" w:cs="Angsana New"/>
          <w:sz w:val="28"/>
          <w:cs/>
        </w:rPr>
        <w:t xml:space="preserve"> </w:t>
      </w:r>
      <w:r w:rsidRPr="0028652B">
        <w:rPr>
          <w:rFonts w:asciiTheme="majorBidi" w:hAnsiTheme="majorBidi" w:cstheme="majorBidi"/>
          <w:sz w:val="28"/>
        </w:rPr>
        <w:t>accessories</w:t>
      </w:r>
      <w:r w:rsidRPr="0028652B">
        <w:rPr>
          <w:rFonts w:asciiTheme="majorBidi" w:hAnsiTheme="majorBidi" w:cs="Angsana New"/>
          <w:sz w:val="28"/>
          <w:cs/>
        </w:rPr>
        <w:t xml:space="preserve">. </w:t>
      </w:r>
      <w:proofErr w:type="spellStart"/>
      <w:r w:rsidRPr="0028652B">
        <w:rPr>
          <w:rFonts w:asciiTheme="majorBidi" w:hAnsiTheme="majorBidi" w:cstheme="majorBidi"/>
          <w:sz w:val="28"/>
        </w:rPr>
        <w:t>AirPods</w:t>
      </w:r>
      <w:proofErr w:type="spellEnd"/>
      <w:r w:rsidRPr="0028652B">
        <w:rPr>
          <w:rFonts w:asciiTheme="majorBidi" w:hAnsiTheme="majorBidi" w:cstheme="majorBidi"/>
          <w:sz w:val="28"/>
        </w:rPr>
        <w:t xml:space="preserve"> are the Company</w:t>
      </w:r>
      <w:r w:rsidRPr="0028652B">
        <w:rPr>
          <w:rFonts w:asciiTheme="majorBidi" w:hAnsiTheme="majorBidi" w:cs="Angsana New"/>
          <w:sz w:val="28"/>
          <w:cs/>
        </w:rPr>
        <w:t>’</w:t>
      </w:r>
      <w:r w:rsidRPr="0028652B">
        <w:rPr>
          <w:rFonts w:asciiTheme="majorBidi" w:hAnsiTheme="majorBidi" w:cstheme="majorBidi"/>
          <w:sz w:val="28"/>
        </w:rPr>
        <w:t>s wireless headphones that interact with Siri®</w:t>
      </w:r>
      <w:r w:rsidRPr="0028652B">
        <w:rPr>
          <w:rFonts w:asciiTheme="majorBidi" w:hAnsiTheme="majorBidi" w:cs="Angsana New"/>
          <w:sz w:val="28"/>
          <w:cs/>
        </w:rPr>
        <w:t xml:space="preserve">. </w:t>
      </w:r>
      <w:r w:rsidRPr="0028652B">
        <w:rPr>
          <w:rFonts w:asciiTheme="majorBidi" w:hAnsiTheme="majorBidi" w:cstheme="majorBidi"/>
          <w:sz w:val="28"/>
        </w:rPr>
        <w:t xml:space="preserve">In December </w:t>
      </w:r>
      <w:r w:rsidRPr="0028652B">
        <w:rPr>
          <w:rFonts w:asciiTheme="majorBidi" w:hAnsiTheme="majorBidi" w:cs="Angsana New"/>
          <w:sz w:val="28"/>
          <w:cs/>
        </w:rPr>
        <w:t>2020</w:t>
      </w:r>
      <w:r w:rsidR="008635E5">
        <w:rPr>
          <w:rFonts w:asciiTheme="majorBidi" w:hAnsiTheme="majorBidi" w:cstheme="majorBidi"/>
          <w:sz w:val="28"/>
        </w:rPr>
        <w:t xml:space="preserve">, the Company released </w:t>
      </w:r>
      <w:proofErr w:type="spellStart"/>
      <w:r w:rsidRPr="0028652B">
        <w:rPr>
          <w:rFonts w:asciiTheme="majorBidi" w:hAnsiTheme="majorBidi" w:cstheme="majorBidi"/>
          <w:sz w:val="28"/>
        </w:rPr>
        <w:t>AirPods</w:t>
      </w:r>
      <w:proofErr w:type="spellEnd"/>
      <w:r w:rsidRPr="0028652B">
        <w:rPr>
          <w:rFonts w:asciiTheme="majorBidi" w:hAnsiTheme="majorBidi" w:cstheme="majorBidi"/>
          <w:sz w:val="28"/>
        </w:rPr>
        <w:t xml:space="preserve"> Max</w:t>
      </w:r>
      <w:r w:rsidRPr="0028652B">
        <w:rPr>
          <w:rFonts w:asciiTheme="majorBidi" w:hAnsiTheme="majorBidi" w:cs="Angsana New"/>
          <w:sz w:val="28"/>
          <w:cs/>
        </w:rPr>
        <w:t>™</w:t>
      </w:r>
      <w:r w:rsidRPr="0028652B">
        <w:rPr>
          <w:rFonts w:asciiTheme="majorBidi" w:hAnsiTheme="majorBidi" w:cstheme="majorBidi"/>
          <w:sz w:val="28"/>
        </w:rPr>
        <w:t>, new over</w:t>
      </w:r>
      <w:r w:rsidRPr="0028652B">
        <w:rPr>
          <w:rFonts w:asciiTheme="majorBidi" w:hAnsiTheme="majorBidi" w:cs="Angsana New"/>
          <w:sz w:val="28"/>
          <w:cs/>
        </w:rPr>
        <w:t>-</w:t>
      </w:r>
      <w:r w:rsidRPr="0028652B">
        <w:rPr>
          <w:rFonts w:asciiTheme="majorBidi" w:hAnsiTheme="majorBidi" w:cstheme="majorBidi"/>
          <w:sz w:val="28"/>
        </w:rPr>
        <w:t xml:space="preserve">ear wireless headphones, and in October </w:t>
      </w:r>
      <w:r w:rsidRPr="0028652B">
        <w:rPr>
          <w:rFonts w:asciiTheme="majorBidi" w:hAnsiTheme="majorBidi" w:cs="Angsana New"/>
          <w:sz w:val="28"/>
          <w:cs/>
        </w:rPr>
        <w:t>2021</w:t>
      </w:r>
      <w:r w:rsidRPr="0028652B">
        <w:rPr>
          <w:rFonts w:asciiTheme="majorBidi" w:hAnsiTheme="majorBidi" w:cstheme="majorBidi"/>
          <w:sz w:val="28"/>
        </w:rPr>
        <w:t xml:space="preserve">, the Company released the third generation of </w:t>
      </w:r>
      <w:proofErr w:type="spellStart"/>
      <w:r w:rsidRPr="0028652B">
        <w:rPr>
          <w:rFonts w:asciiTheme="majorBidi" w:hAnsiTheme="majorBidi" w:cstheme="majorBidi"/>
          <w:sz w:val="28"/>
        </w:rPr>
        <w:t>AirPods</w:t>
      </w:r>
      <w:proofErr w:type="spellEnd"/>
      <w:r w:rsidRPr="0028652B">
        <w:rPr>
          <w:rFonts w:asciiTheme="majorBidi" w:hAnsiTheme="majorBidi" w:cs="Angsana New"/>
          <w:sz w:val="28"/>
          <w:cs/>
        </w:rPr>
        <w:t>.</w:t>
      </w:r>
      <w:r w:rsidR="008635E5">
        <w:rPr>
          <w:rFonts w:asciiTheme="majorBidi" w:hAnsiTheme="majorBidi" w:cs="Angsana New"/>
          <w:sz w:val="28"/>
          <w:cs/>
        </w:rPr>
        <w:t xml:space="preserve">  </w:t>
      </w:r>
      <w:r w:rsidRPr="0028652B">
        <w:rPr>
          <w:rFonts w:asciiTheme="majorBidi" w:hAnsiTheme="majorBidi" w:cstheme="majorBidi"/>
          <w:sz w:val="28"/>
        </w:rPr>
        <w:t>Apple Watch is the Company</w:t>
      </w:r>
      <w:r w:rsidRPr="0028652B">
        <w:rPr>
          <w:rFonts w:asciiTheme="majorBidi" w:hAnsiTheme="majorBidi" w:cs="Angsana New"/>
          <w:sz w:val="28"/>
          <w:cs/>
        </w:rPr>
        <w:t>’</w:t>
      </w:r>
      <w:r w:rsidRPr="0028652B">
        <w:rPr>
          <w:rFonts w:asciiTheme="majorBidi" w:hAnsiTheme="majorBidi" w:cstheme="majorBidi"/>
          <w:sz w:val="28"/>
        </w:rPr>
        <w:t xml:space="preserve">s line of smart watches based on its </w:t>
      </w:r>
      <w:proofErr w:type="spellStart"/>
      <w:r w:rsidRPr="0028652B">
        <w:rPr>
          <w:rFonts w:asciiTheme="majorBidi" w:hAnsiTheme="majorBidi" w:cstheme="majorBidi"/>
          <w:sz w:val="28"/>
        </w:rPr>
        <w:t>watchOS</w:t>
      </w:r>
      <w:proofErr w:type="spellEnd"/>
      <w:r w:rsidRPr="0028652B">
        <w:rPr>
          <w:rFonts w:asciiTheme="majorBidi" w:hAnsiTheme="majorBidi" w:cstheme="majorBidi"/>
          <w:sz w:val="28"/>
        </w:rPr>
        <w:t>® operating system</w:t>
      </w:r>
      <w:r w:rsidRPr="0028652B">
        <w:rPr>
          <w:rFonts w:asciiTheme="majorBidi" w:hAnsiTheme="majorBidi" w:cs="Angsana New"/>
          <w:sz w:val="28"/>
          <w:cs/>
        </w:rPr>
        <w:t xml:space="preserve">. </w:t>
      </w:r>
      <w:r w:rsidRPr="0028652B">
        <w:rPr>
          <w:rFonts w:asciiTheme="majorBidi" w:hAnsiTheme="majorBidi" w:cstheme="majorBidi"/>
          <w:sz w:val="28"/>
        </w:rPr>
        <w:t xml:space="preserve">In September </w:t>
      </w:r>
      <w:r w:rsidRPr="0028652B">
        <w:rPr>
          <w:rFonts w:asciiTheme="majorBidi" w:hAnsiTheme="majorBidi" w:cs="Angsana New"/>
          <w:sz w:val="28"/>
          <w:cs/>
        </w:rPr>
        <w:t>2021</w:t>
      </w:r>
      <w:r w:rsidR="008635E5">
        <w:rPr>
          <w:rFonts w:asciiTheme="majorBidi" w:hAnsiTheme="majorBidi" w:cstheme="majorBidi"/>
          <w:sz w:val="28"/>
        </w:rPr>
        <w:t xml:space="preserve">, the </w:t>
      </w:r>
      <w:r w:rsidRPr="0028652B">
        <w:rPr>
          <w:rFonts w:asciiTheme="majorBidi" w:hAnsiTheme="majorBidi" w:cstheme="majorBidi"/>
          <w:sz w:val="28"/>
        </w:rPr>
        <w:t xml:space="preserve">Company announced Apple Watch Series </w:t>
      </w:r>
      <w:r w:rsidRPr="0028652B">
        <w:rPr>
          <w:rFonts w:asciiTheme="majorBidi" w:hAnsiTheme="majorBidi" w:cs="Angsana New"/>
          <w:sz w:val="28"/>
          <w:cs/>
        </w:rPr>
        <w:t>7</w:t>
      </w:r>
      <w:r w:rsidRPr="0028652B">
        <w:rPr>
          <w:rFonts w:asciiTheme="majorBidi" w:hAnsiTheme="majorBidi" w:cstheme="majorBidi"/>
          <w:sz w:val="28"/>
        </w:rPr>
        <w:t xml:space="preserve">, which was available starting in October </w:t>
      </w:r>
      <w:r w:rsidRPr="0028652B">
        <w:rPr>
          <w:rFonts w:asciiTheme="majorBidi" w:hAnsiTheme="majorBidi" w:cs="Angsana New"/>
          <w:sz w:val="28"/>
          <w:cs/>
        </w:rPr>
        <w:t>2021.</w:t>
      </w:r>
    </w:p>
    <w:p w14:paraId="3E8CD41D" w14:textId="77777777" w:rsidR="008635E5" w:rsidRPr="008635E5" w:rsidRDefault="008635E5" w:rsidP="008635E5">
      <w:pPr>
        <w:spacing w:after="0"/>
        <w:jc w:val="thaiDistribute"/>
        <w:rPr>
          <w:rFonts w:asciiTheme="majorBidi" w:hAnsiTheme="majorBidi" w:cstheme="majorBidi"/>
          <w:b/>
          <w:bCs/>
          <w:sz w:val="28"/>
        </w:rPr>
      </w:pPr>
      <w:r w:rsidRPr="008635E5">
        <w:rPr>
          <w:rFonts w:asciiTheme="majorBidi" w:hAnsiTheme="majorBidi" w:cstheme="majorBidi"/>
          <w:b/>
          <w:bCs/>
          <w:sz w:val="28"/>
        </w:rPr>
        <w:t>Services</w:t>
      </w:r>
    </w:p>
    <w:p w14:paraId="3BB23A92" w14:textId="77777777" w:rsidR="008635E5" w:rsidRPr="008635E5" w:rsidRDefault="008635E5" w:rsidP="008635E5">
      <w:pPr>
        <w:pStyle w:val="Heading4"/>
      </w:pPr>
      <w:r w:rsidRPr="008635E5">
        <w:t>Advertising</w:t>
      </w:r>
    </w:p>
    <w:p w14:paraId="57ED4820" w14:textId="2B6583AA"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advertising services include various third</w:t>
      </w:r>
      <w:r w:rsidRPr="008635E5">
        <w:rPr>
          <w:rFonts w:asciiTheme="majorBidi" w:hAnsiTheme="majorBidi" w:cs="Angsana New"/>
          <w:sz w:val="28"/>
          <w:cs/>
        </w:rPr>
        <w:t>-</w:t>
      </w:r>
      <w:r w:rsidRPr="008635E5">
        <w:rPr>
          <w:rFonts w:asciiTheme="majorBidi" w:hAnsiTheme="majorBidi" w:cstheme="majorBidi"/>
          <w:sz w:val="28"/>
        </w:rPr>
        <w:t>party licensing arrangements and the Company</w:t>
      </w:r>
      <w:r w:rsidRPr="008635E5">
        <w:rPr>
          <w:rFonts w:asciiTheme="majorBidi" w:hAnsiTheme="majorBidi" w:cs="Angsana New"/>
          <w:sz w:val="28"/>
          <w:cs/>
        </w:rPr>
        <w:t>’</w:t>
      </w:r>
      <w:r w:rsidRPr="008635E5">
        <w:rPr>
          <w:rFonts w:asciiTheme="majorBidi" w:hAnsiTheme="majorBidi" w:cstheme="majorBidi"/>
          <w:sz w:val="28"/>
        </w:rPr>
        <w:t>s own advertising</w:t>
      </w:r>
      <w:r>
        <w:rPr>
          <w:rFonts w:asciiTheme="majorBidi" w:hAnsiTheme="majorBidi" w:cs="Angsana New"/>
          <w:sz w:val="28"/>
          <w:cs/>
        </w:rPr>
        <w:t xml:space="preserve"> </w:t>
      </w:r>
      <w:r w:rsidRPr="008635E5">
        <w:rPr>
          <w:rFonts w:asciiTheme="majorBidi" w:hAnsiTheme="majorBidi" w:cstheme="majorBidi"/>
          <w:sz w:val="28"/>
        </w:rPr>
        <w:t>platforms</w:t>
      </w:r>
      <w:r w:rsidRPr="008635E5">
        <w:rPr>
          <w:rFonts w:asciiTheme="majorBidi" w:hAnsiTheme="majorBidi" w:cs="Angsana New"/>
          <w:sz w:val="28"/>
          <w:cs/>
        </w:rPr>
        <w:t>.</w:t>
      </w:r>
    </w:p>
    <w:p w14:paraId="44F4D6D5" w14:textId="77777777" w:rsidR="008635E5" w:rsidRPr="008635E5" w:rsidRDefault="008635E5" w:rsidP="008635E5">
      <w:pPr>
        <w:pStyle w:val="Heading4"/>
      </w:pPr>
      <w:r w:rsidRPr="008635E5">
        <w:t>AppleCare</w:t>
      </w:r>
    </w:p>
    <w:p w14:paraId="39C9D6B7" w14:textId="2085E0B5"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offers a portfolio of fee</w:t>
      </w:r>
      <w:r w:rsidRPr="008635E5">
        <w:rPr>
          <w:rFonts w:asciiTheme="majorBidi" w:hAnsiTheme="majorBidi" w:cs="Angsana New"/>
          <w:sz w:val="28"/>
          <w:cs/>
        </w:rPr>
        <w:t>-</w:t>
      </w:r>
      <w:r w:rsidRPr="008635E5">
        <w:rPr>
          <w:rFonts w:asciiTheme="majorBidi" w:hAnsiTheme="majorBidi" w:cstheme="majorBidi"/>
          <w:sz w:val="28"/>
        </w:rPr>
        <w:t>based service and support products under the AppleCare® brand</w:t>
      </w:r>
      <w:r w:rsidRPr="008635E5">
        <w:rPr>
          <w:rFonts w:asciiTheme="majorBidi" w:hAnsiTheme="majorBidi" w:cs="Angsana New"/>
          <w:sz w:val="28"/>
          <w:cs/>
        </w:rPr>
        <w:t xml:space="preserve">. </w:t>
      </w:r>
      <w:r w:rsidRPr="008635E5">
        <w:rPr>
          <w:rFonts w:asciiTheme="majorBidi" w:hAnsiTheme="majorBidi" w:cstheme="majorBidi"/>
          <w:sz w:val="28"/>
        </w:rPr>
        <w:t>The offerings provide</w:t>
      </w:r>
      <w:r>
        <w:rPr>
          <w:rFonts w:asciiTheme="majorBidi" w:hAnsiTheme="majorBidi" w:cs="Angsana New"/>
          <w:sz w:val="28"/>
          <w:cs/>
        </w:rPr>
        <w:t xml:space="preserve"> </w:t>
      </w:r>
      <w:r w:rsidRPr="008635E5">
        <w:rPr>
          <w:rFonts w:asciiTheme="majorBidi" w:hAnsiTheme="majorBidi" w:cstheme="majorBidi"/>
          <w:sz w:val="28"/>
        </w:rPr>
        <w:t>priority access to Apple technical support, access to the global Apple authorized service network for repair and replacement</w:t>
      </w:r>
      <w:r>
        <w:rPr>
          <w:rFonts w:asciiTheme="majorBidi" w:hAnsiTheme="majorBidi" w:cs="Angsana New"/>
          <w:sz w:val="28"/>
          <w:cs/>
        </w:rPr>
        <w:t xml:space="preserve"> </w:t>
      </w:r>
      <w:r w:rsidRPr="008635E5">
        <w:rPr>
          <w:rFonts w:asciiTheme="majorBidi" w:hAnsiTheme="majorBidi" w:cstheme="majorBidi"/>
          <w:sz w:val="28"/>
        </w:rPr>
        <w:t>services, and in many cases additional coverage for instances of accidental damage and</w:t>
      </w:r>
      <w:r w:rsidRPr="008635E5">
        <w:rPr>
          <w:rFonts w:asciiTheme="majorBidi" w:hAnsiTheme="majorBidi" w:cs="Angsana New"/>
          <w:sz w:val="28"/>
          <w:cs/>
        </w:rPr>
        <w:t>/</w:t>
      </w:r>
      <w:r w:rsidRPr="008635E5">
        <w:rPr>
          <w:rFonts w:asciiTheme="majorBidi" w:hAnsiTheme="majorBidi" w:cstheme="majorBidi"/>
          <w:sz w:val="28"/>
        </w:rPr>
        <w:t>or theft and loss, depending on the</w:t>
      </w:r>
      <w:r>
        <w:rPr>
          <w:rFonts w:asciiTheme="majorBidi" w:hAnsiTheme="majorBidi" w:cs="Angsana New"/>
          <w:sz w:val="28"/>
          <w:cs/>
        </w:rPr>
        <w:t xml:space="preserve"> </w:t>
      </w:r>
      <w:r w:rsidRPr="008635E5">
        <w:rPr>
          <w:rFonts w:asciiTheme="majorBidi" w:hAnsiTheme="majorBidi" w:cstheme="majorBidi"/>
          <w:sz w:val="28"/>
        </w:rPr>
        <w:t>country and type of product</w:t>
      </w:r>
      <w:r w:rsidRPr="008635E5">
        <w:rPr>
          <w:rFonts w:asciiTheme="majorBidi" w:hAnsiTheme="majorBidi" w:cs="Angsana New"/>
          <w:sz w:val="28"/>
          <w:cs/>
        </w:rPr>
        <w:t>.</w:t>
      </w:r>
    </w:p>
    <w:p w14:paraId="0F3F0F6A" w14:textId="77777777" w:rsidR="008635E5" w:rsidRPr="008635E5" w:rsidRDefault="008635E5" w:rsidP="008635E5">
      <w:pPr>
        <w:pStyle w:val="Heading4"/>
      </w:pPr>
      <w:r w:rsidRPr="008635E5">
        <w:t>Cloud Services</w:t>
      </w:r>
    </w:p>
    <w:p w14:paraId="6862B313" w14:textId="2DA188BF"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cloud services store and keep customers</w:t>
      </w:r>
      <w:r w:rsidRPr="008635E5">
        <w:rPr>
          <w:rFonts w:asciiTheme="majorBidi" w:hAnsiTheme="majorBidi" w:cs="Angsana New"/>
          <w:sz w:val="28"/>
          <w:cs/>
        </w:rPr>
        <w:t xml:space="preserve">’ </w:t>
      </w:r>
      <w:r w:rsidRPr="008635E5">
        <w:rPr>
          <w:rFonts w:asciiTheme="majorBidi" w:hAnsiTheme="majorBidi" w:cstheme="majorBidi"/>
          <w:sz w:val="28"/>
        </w:rPr>
        <w:t>content up</w:t>
      </w:r>
      <w:r w:rsidRPr="008635E5">
        <w:rPr>
          <w:rFonts w:asciiTheme="majorBidi" w:hAnsiTheme="majorBidi" w:cs="Angsana New"/>
          <w:sz w:val="28"/>
          <w:cs/>
        </w:rPr>
        <w:t>-</w:t>
      </w:r>
      <w:r w:rsidRPr="008635E5">
        <w:rPr>
          <w:rFonts w:asciiTheme="majorBidi" w:hAnsiTheme="majorBidi" w:cstheme="majorBidi"/>
          <w:sz w:val="28"/>
        </w:rPr>
        <w:t>to</w:t>
      </w:r>
      <w:r w:rsidRPr="008635E5">
        <w:rPr>
          <w:rFonts w:asciiTheme="majorBidi" w:hAnsiTheme="majorBidi" w:cs="Angsana New"/>
          <w:sz w:val="28"/>
          <w:cs/>
        </w:rPr>
        <w:t>-</w:t>
      </w:r>
      <w:r w:rsidRPr="008635E5">
        <w:rPr>
          <w:rFonts w:asciiTheme="majorBidi" w:hAnsiTheme="majorBidi" w:cstheme="majorBidi"/>
          <w:sz w:val="28"/>
        </w:rPr>
        <w:t>date and available across multiple Apple devices and</w:t>
      </w:r>
      <w:r>
        <w:rPr>
          <w:rFonts w:asciiTheme="majorBidi" w:hAnsiTheme="majorBidi" w:cs="Angsana New"/>
          <w:sz w:val="28"/>
          <w:cs/>
        </w:rPr>
        <w:t xml:space="preserve"> </w:t>
      </w:r>
      <w:r w:rsidRPr="008635E5">
        <w:rPr>
          <w:rFonts w:asciiTheme="majorBidi" w:hAnsiTheme="majorBidi" w:cstheme="majorBidi"/>
          <w:sz w:val="28"/>
        </w:rPr>
        <w:t>Windows personal computers</w:t>
      </w:r>
      <w:r w:rsidRPr="008635E5">
        <w:rPr>
          <w:rFonts w:asciiTheme="majorBidi" w:hAnsiTheme="majorBidi" w:cs="Angsana New"/>
          <w:sz w:val="28"/>
          <w:cs/>
        </w:rPr>
        <w:t>.</w:t>
      </w:r>
    </w:p>
    <w:p w14:paraId="2D7CBF37" w14:textId="77777777" w:rsidR="008635E5" w:rsidRPr="008635E5" w:rsidRDefault="008635E5" w:rsidP="008635E5">
      <w:pPr>
        <w:pStyle w:val="Heading4"/>
      </w:pPr>
      <w:r w:rsidRPr="008635E5">
        <w:t>Digital Content</w:t>
      </w:r>
    </w:p>
    <w:p w14:paraId="6071A749" w14:textId="5B2EC676"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operates various platforms, including the App Store®, that allow customers to discover and download applications</w:t>
      </w:r>
      <w:r>
        <w:rPr>
          <w:rFonts w:asciiTheme="majorBidi" w:hAnsiTheme="majorBidi" w:cs="Angsana New"/>
          <w:sz w:val="28"/>
          <w:cs/>
        </w:rPr>
        <w:t xml:space="preserve"> </w:t>
      </w:r>
      <w:r w:rsidRPr="008635E5">
        <w:rPr>
          <w:rFonts w:asciiTheme="majorBidi" w:hAnsiTheme="majorBidi" w:cstheme="majorBidi"/>
          <w:sz w:val="28"/>
        </w:rPr>
        <w:t>and digital content, such as books, music, video, games and podcasts</w:t>
      </w:r>
      <w:r w:rsidRPr="008635E5">
        <w:rPr>
          <w:rFonts w:asciiTheme="majorBidi" w:hAnsiTheme="majorBidi" w:cs="Angsana New"/>
          <w:sz w:val="28"/>
          <w:cs/>
        </w:rPr>
        <w:t>.</w:t>
      </w:r>
    </w:p>
    <w:p w14:paraId="39AA6AC4" w14:textId="260A1365"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also offers digital content through subscription</w:t>
      </w:r>
      <w:r w:rsidRPr="008635E5">
        <w:rPr>
          <w:rFonts w:asciiTheme="majorBidi" w:hAnsiTheme="majorBidi" w:cs="Angsana New"/>
          <w:sz w:val="28"/>
          <w:cs/>
        </w:rPr>
        <w:t>-</w:t>
      </w:r>
      <w:r w:rsidRPr="008635E5">
        <w:rPr>
          <w:rFonts w:asciiTheme="majorBidi" w:hAnsiTheme="majorBidi" w:cstheme="majorBidi"/>
          <w:sz w:val="28"/>
        </w:rPr>
        <w:t>based services, including Apple Arcade®, a game subscription</w:t>
      </w:r>
      <w:r>
        <w:rPr>
          <w:rFonts w:asciiTheme="majorBidi" w:hAnsiTheme="majorBidi" w:cs="Angsana New"/>
          <w:sz w:val="28"/>
          <w:cs/>
        </w:rPr>
        <w:t xml:space="preserve"> </w:t>
      </w:r>
      <w:r w:rsidRPr="008635E5">
        <w:rPr>
          <w:rFonts w:asciiTheme="majorBidi" w:hAnsiTheme="majorBidi" w:cstheme="majorBidi"/>
          <w:sz w:val="28"/>
        </w:rPr>
        <w:t>service; Apple Music®, which offers users a curated listening experience with on</w:t>
      </w:r>
      <w:r w:rsidRPr="008635E5">
        <w:rPr>
          <w:rFonts w:asciiTheme="majorBidi" w:hAnsiTheme="majorBidi" w:cs="Angsana New"/>
          <w:sz w:val="28"/>
          <w:cs/>
        </w:rPr>
        <w:t>-</w:t>
      </w:r>
      <w:r w:rsidRPr="008635E5">
        <w:rPr>
          <w:rFonts w:asciiTheme="majorBidi" w:hAnsiTheme="majorBidi" w:cstheme="majorBidi"/>
          <w:sz w:val="28"/>
        </w:rPr>
        <w:t>demand radio stations; Apple News</w:t>
      </w:r>
      <w:r w:rsidRPr="008635E5">
        <w:rPr>
          <w:rFonts w:asciiTheme="majorBidi" w:hAnsiTheme="majorBidi" w:cs="Angsana New"/>
          <w:sz w:val="28"/>
          <w:cs/>
        </w:rPr>
        <w:t>+</w:t>
      </w:r>
      <w:r w:rsidRPr="008635E5">
        <w:rPr>
          <w:rFonts w:asciiTheme="majorBidi" w:hAnsiTheme="majorBidi" w:cstheme="majorBidi"/>
          <w:sz w:val="28"/>
        </w:rPr>
        <w:t>®, a</w:t>
      </w:r>
      <w:r>
        <w:rPr>
          <w:rFonts w:asciiTheme="majorBidi" w:hAnsiTheme="majorBidi" w:cs="Angsana New"/>
          <w:sz w:val="28"/>
          <w:cs/>
        </w:rPr>
        <w:t xml:space="preserve"> </w:t>
      </w:r>
      <w:r w:rsidRPr="008635E5">
        <w:rPr>
          <w:rFonts w:asciiTheme="majorBidi" w:hAnsiTheme="majorBidi" w:cstheme="majorBidi"/>
          <w:sz w:val="28"/>
        </w:rPr>
        <w:t>subscription news and magazine service; and Apple TV</w:t>
      </w:r>
      <w:r w:rsidRPr="008635E5">
        <w:rPr>
          <w:rFonts w:asciiTheme="majorBidi" w:hAnsiTheme="majorBidi" w:cs="Angsana New"/>
          <w:sz w:val="28"/>
          <w:cs/>
        </w:rPr>
        <w:t>+</w:t>
      </w:r>
      <w:r w:rsidRPr="008635E5">
        <w:rPr>
          <w:rFonts w:asciiTheme="majorBidi" w:hAnsiTheme="majorBidi" w:cstheme="majorBidi"/>
          <w:sz w:val="28"/>
        </w:rPr>
        <w:t>SM, which offers exclusive original content</w:t>
      </w:r>
      <w:r w:rsidRPr="008635E5">
        <w:rPr>
          <w:rFonts w:asciiTheme="majorBidi" w:hAnsiTheme="majorBidi" w:cs="Angsana New"/>
          <w:sz w:val="28"/>
          <w:cs/>
        </w:rPr>
        <w:t xml:space="preserve">. </w:t>
      </w:r>
      <w:r w:rsidRPr="008635E5">
        <w:rPr>
          <w:rFonts w:asciiTheme="majorBidi" w:hAnsiTheme="majorBidi" w:cstheme="majorBidi"/>
          <w:sz w:val="28"/>
        </w:rPr>
        <w:t>During 2021, the Company</w:t>
      </w:r>
      <w:r>
        <w:rPr>
          <w:rFonts w:asciiTheme="majorBidi" w:hAnsiTheme="majorBidi" w:cs="Angsana New"/>
          <w:sz w:val="28"/>
          <w:cs/>
        </w:rPr>
        <w:t xml:space="preserve"> </w:t>
      </w:r>
      <w:r w:rsidRPr="008635E5">
        <w:rPr>
          <w:rFonts w:asciiTheme="majorBidi" w:hAnsiTheme="majorBidi" w:cstheme="majorBidi"/>
          <w:sz w:val="28"/>
        </w:rPr>
        <w:t>released Apple Fitness</w:t>
      </w:r>
      <w:r w:rsidRPr="008635E5">
        <w:rPr>
          <w:rFonts w:asciiTheme="majorBidi" w:hAnsiTheme="majorBidi" w:cs="Angsana New"/>
          <w:sz w:val="28"/>
          <w:cs/>
        </w:rPr>
        <w:t>+</w:t>
      </w:r>
      <w:r w:rsidRPr="008635E5">
        <w:rPr>
          <w:rFonts w:asciiTheme="majorBidi" w:hAnsiTheme="majorBidi" w:cstheme="majorBidi"/>
          <w:sz w:val="28"/>
        </w:rPr>
        <w:t>SM, a personalized fitness service</w:t>
      </w:r>
      <w:r w:rsidRPr="008635E5">
        <w:rPr>
          <w:rFonts w:asciiTheme="majorBidi" w:hAnsiTheme="majorBidi" w:cs="Angsana New"/>
          <w:sz w:val="28"/>
          <w:cs/>
        </w:rPr>
        <w:t>.</w:t>
      </w:r>
    </w:p>
    <w:p w14:paraId="59CEAB4E" w14:textId="77777777" w:rsidR="008635E5" w:rsidRPr="008635E5" w:rsidRDefault="008635E5" w:rsidP="008635E5">
      <w:pPr>
        <w:pStyle w:val="Heading4"/>
      </w:pPr>
      <w:r w:rsidRPr="008635E5">
        <w:t>Payment Services</w:t>
      </w:r>
    </w:p>
    <w:p w14:paraId="47AEAA79" w14:textId="2EC68EF6"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offers payment services, including Apple Card®, a co</w:t>
      </w:r>
      <w:r w:rsidRPr="008635E5">
        <w:rPr>
          <w:rFonts w:asciiTheme="majorBidi" w:hAnsiTheme="majorBidi" w:cs="Angsana New"/>
          <w:sz w:val="28"/>
          <w:cs/>
        </w:rPr>
        <w:t>-</w:t>
      </w:r>
      <w:r w:rsidRPr="008635E5">
        <w:rPr>
          <w:rFonts w:asciiTheme="majorBidi" w:hAnsiTheme="majorBidi" w:cstheme="majorBidi"/>
          <w:sz w:val="28"/>
        </w:rPr>
        <w:t>branded credit card, and Apple Pay®, a cashless payment</w:t>
      </w:r>
      <w:r>
        <w:rPr>
          <w:rFonts w:asciiTheme="majorBidi" w:hAnsiTheme="majorBidi" w:cs="Angsana New"/>
          <w:sz w:val="28"/>
          <w:cs/>
        </w:rPr>
        <w:t xml:space="preserve"> </w:t>
      </w:r>
      <w:r w:rsidRPr="008635E5">
        <w:rPr>
          <w:rFonts w:asciiTheme="majorBidi" w:hAnsiTheme="majorBidi" w:cstheme="majorBidi"/>
          <w:sz w:val="28"/>
        </w:rPr>
        <w:t>service</w:t>
      </w:r>
      <w:r w:rsidRPr="008635E5">
        <w:rPr>
          <w:rFonts w:asciiTheme="majorBidi" w:hAnsiTheme="majorBidi" w:cs="Angsana New"/>
          <w:sz w:val="28"/>
          <w:cs/>
        </w:rPr>
        <w:t>.</w:t>
      </w:r>
    </w:p>
    <w:p w14:paraId="12CEB03D" w14:textId="77777777" w:rsidR="008635E5" w:rsidRPr="008635E5" w:rsidRDefault="008635E5" w:rsidP="008635E5">
      <w:pPr>
        <w:spacing w:after="0"/>
        <w:jc w:val="thaiDistribute"/>
        <w:rPr>
          <w:rFonts w:asciiTheme="majorBidi" w:hAnsiTheme="majorBidi" w:cstheme="majorBidi"/>
          <w:b/>
          <w:bCs/>
          <w:sz w:val="28"/>
        </w:rPr>
      </w:pPr>
      <w:r w:rsidRPr="008635E5">
        <w:rPr>
          <w:rFonts w:asciiTheme="majorBidi" w:hAnsiTheme="majorBidi" w:cstheme="majorBidi"/>
          <w:b/>
          <w:bCs/>
          <w:sz w:val="28"/>
        </w:rPr>
        <w:lastRenderedPageBreak/>
        <w:t>Markets and Distribution</w:t>
      </w:r>
    </w:p>
    <w:p w14:paraId="21897536" w14:textId="11165D85"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customers are primarily in the consumer, small and mid</w:t>
      </w:r>
      <w:r w:rsidRPr="008635E5">
        <w:rPr>
          <w:rFonts w:asciiTheme="majorBidi" w:hAnsiTheme="majorBidi" w:cs="Angsana New"/>
          <w:sz w:val="28"/>
          <w:cs/>
        </w:rPr>
        <w:t>-</w:t>
      </w:r>
      <w:r w:rsidRPr="008635E5">
        <w:rPr>
          <w:rFonts w:asciiTheme="majorBidi" w:hAnsiTheme="majorBidi" w:cstheme="majorBidi"/>
          <w:sz w:val="28"/>
        </w:rPr>
        <w:t>sized business, education, enterprise and government</w:t>
      </w:r>
      <w:r>
        <w:rPr>
          <w:rFonts w:asciiTheme="majorBidi" w:hAnsiTheme="majorBidi" w:cs="Angsana New"/>
          <w:sz w:val="28"/>
          <w:cs/>
        </w:rPr>
        <w:t xml:space="preserve"> </w:t>
      </w:r>
      <w:r w:rsidRPr="008635E5">
        <w:rPr>
          <w:rFonts w:asciiTheme="majorBidi" w:hAnsiTheme="majorBidi" w:cstheme="majorBidi"/>
          <w:sz w:val="28"/>
        </w:rPr>
        <w:t>markets</w:t>
      </w:r>
      <w:r w:rsidRPr="008635E5">
        <w:rPr>
          <w:rFonts w:asciiTheme="majorBidi" w:hAnsiTheme="majorBidi" w:cs="Angsana New"/>
          <w:sz w:val="28"/>
          <w:cs/>
        </w:rPr>
        <w:t xml:space="preserve">. </w:t>
      </w:r>
      <w:r w:rsidRPr="008635E5">
        <w:rPr>
          <w:rFonts w:asciiTheme="majorBidi" w:hAnsiTheme="majorBidi" w:cstheme="majorBidi"/>
          <w:sz w:val="28"/>
        </w:rPr>
        <w:t>The Company sells its products and resells third</w:t>
      </w:r>
      <w:r w:rsidRPr="008635E5">
        <w:rPr>
          <w:rFonts w:asciiTheme="majorBidi" w:hAnsiTheme="majorBidi" w:cs="Angsana New"/>
          <w:sz w:val="28"/>
          <w:cs/>
        </w:rPr>
        <w:t>-</w:t>
      </w:r>
      <w:r w:rsidRPr="008635E5">
        <w:rPr>
          <w:rFonts w:asciiTheme="majorBidi" w:hAnsiTheme="majorBidi" w:cstheme="majorBidi"/>
          <w:sz w:val="28"/>
        </w:rPr>
        <w:t>party products in most of its major markets directly to consumers,</w:t>
      </w:r>
      <w:r>
        <w:rPr>
          <w:rFonts w:asciiTheme="majorBidi" w:hAnsiTheme="majorBidi" w:cs="Angsana New"/>
          <w:sz w:val="28"/>
          <w:cs/>
        </w:rPr>
        <w:t xml:space="preserve"> </w:t>
      </w:r>
      <w:r w:rsidRPr="008635E5">
        <w:rPr>
          <w:rFonts w:asciiTheme="majorBidi" w:hAnsiTheme="majorBidi" w:cstheme="majorBidi"/>
          <w:sz w:val="28"/>
        </w:rPr>
        <w:t>small and mid</w:t>
      </w:r>
      <w:r w:rsidRPr="008635E5">
        <w:rPr>
          <w:rFonts w:asciiTheme="majorBidi" w:hAnsiTheme="majorBidi" w:cs="Angsana New"/>
          <w:sz w:val="28"/>
          <w:cs/>
        </w:rPr>
        <w:t>-</w:t>
      </w:r>
      <w:r w:rsidRPr="008635E5">
        <w:rPr>
          <w:rFonts w:asciiTheme="majorBidi" w:hAnsiTheme="majorBidi" w:cstheme="majorBidi"/>
          <w:sz w:val="28"/>
        </w:rPr>
        <w:t>sized businesses, and education, enterprise and government customers through its retail and online stores and its</w:t>
      </w:r>
      <w:r>
        <w:rPr>
          <w:rFonts w:asciiTheme="majorBidi" w:hAnsiTheme="majorBidi" w:cs="Angsana New"/>
          <w:sz w:val="28"/>
          <w:cs/>
        </w:rPr>
        <w:t xml:space="preserve"> </w:t>
      </w:r>
      <w:r w:rsidRPr="008635E5">
        <w:rPr>
          <w:rFonts w:asciiTheme="majorBidi" w:hAnsiTheme="majorBidi" w:cstheme="majorBidi"/>
          <w:sz w:val="28"/>
        </w:rPr>
        <w:t>direct sales force</w:t>
      </w:r>
      <w:r w:rsidRPr="008635E5">
        <w:rPr>
          <w:rFonts w:asciiTheme="majorBidi" w:hAnsiTheme="majorBidi" w:cs="Angsana New"/>
          <w:sz w:val="28"/>
          <w:cs/>
        </w:rPr>
        <w:t xml:space="preserve">. </w:t>
      </w:r>
      <w:r w:rsidRPr="008635E5">
        <w:rPr>
          <w:rFonts w:asciiTheme="majorBidi" w:hAnsiTheme="majorBidi" w:cstheme="majorBidi"/>
          <w:sz w:val="28"/>
        </w:rPr>
        <w:t>The Company also employs a variety of indirect distribution channels, such as third</w:t>
      </w:r>
      <w:r w:rsidRPr="008635E5">
        <w:rPr>
          <w:rFonts w:asciiTheme="majorBidi" w:hAnsiTheme="majorBidi" w:cs="Angsana New"/>
          <w:sz w:val="28"/>
          <w:cs/>
        </w:rPr>
        <w:t>-</w:t>
      </w:r>
      <w:r w:rsidRPr="008635E5">
        <w:rPr>
          <w:rFonts w:asciiTheme="majorBidi" w:hAnsiTheme="majorBidi" w:cstheme="majorBidi"/>
          <w:sz w:val="28"/>
        </w:rPr>
        <w:t>party cellular network</w:t>
      </w:r>
      <w:r>
        <w:rPr>
          <w:rFonts w:asciiTheme="majorBidi" w:hAnsiTheme="majorBidi" w:cs="Angsana New"/>
          <w:sz w:val="28"/>
          <w:cs/>
        </w:rPr>
        <w:t xml:space="preserve"> </w:t>
      </w:r>
      <w:r w:rsidRPr="008635E5">
        <w:rPr>
          <w:rFonts w:asciiTheme="majorBidi" w:hAnsiTheme="majorBidi" w:cstheme="majorBidi"/>
          <w:sz w:val="28"/>
        </w:rPr>
        <w:t>carriers, wholesalers, retailers and resellers</w:t>
      </w:r>
      <w:r w:rsidRPr="008635E5">
        <w:rPr>
          <w:rFonts w:asciiTheme="majorBidi" w:hAnsiTheme="majorBidi" w:cs="Angsana New"/>
          <w:sz w:val="28"/>
          <w:cs/>
        </w:rPr>
        <w:t xml:space="preserve">. </w:t>
      </w:r>
      <w:r w:rsidRPr="008635E5">
        <w:rPr>
          <w:rFonts w:asciiTheme="majorBidi" w:hAnsiTheme="majorBidi" w:cstheme="majorBidi"/>
          <w:sz w:val="28"/>
        </w:rPr>
        <w:t>During 2021, the Company</w:t>
      </w:r>
      <w:r w:rsidRPr="008635E5">
        <w:rPr>
          <w:rFonts w:asciiTheme="majorBidi" w:hAnsiTheme="majorBidi" w:cs="Angsana New"/>
          <w:sz w:val="28"/>
          <w:cs/>
        </w:rPr>
        <w:t>’</w:t>
      </w:r>
      <w:r w:rsidRPr="008635E5">
        <w:rPr>
          <w:rFonts w:asciiTheme="majorBidi" w:hAnsiTheme="majorBidi" w:cstheme="majorBidi"/>
          <w:sz w:val="28"/>
        </w:rPr>
        <w:t>s net sales through its direct and indirect distribution</w:t>
      </w:r>
      <w:r>
        <w:rPr>
          <w:rFonts w:asciiTheme="majorBidi" w:hAnsiTheme="majorBidi" w:cs="Angsana New"/>
          <w:sz w:val="28"/>
          <w:cs/>
        </w:rPr>
        <w:t xml:space="preserve"> </w:t>
      </w:r>
      <w:r w:rsidRPr="008635E5">
        <w:rPr>
          <w:rFonts w:asciiTheme="majorBidi" w:hAnsiTheme="majorBidi" w:cstheme="majorBidi"/>
          <w:sz w:val="28"/>
        </w:rPr>
        <w:t>channels accounted for 36</w:t>
      </w:r>
      <w:r w:rsidRPr="008635E5">
        <w:rPr>
          <w:rFonts w:asciiTheme="majorBidi" w:hAnsiTheme="majorBidi" w:cs="Angsana New"/>
          <w:sz w:val="28"/>
          <w:cs/>
        </w:rPr>
        <w:t xml:space="preserve">% </w:t>
      </w:r>
      <w:r w:rsidRPr="008635E5">
        <w:rPr>
          <w:rFonts w:asciiTheme="majorBidi" w:hAnsiTheme="majorBidi" w:cstheme="majorBidi"/>
          <w:sz w:val="28"/>
        </w:rPr>
        <w:t>and 64</w:t>
      </w:r>
      <w:r w:rsidRPr="008635E5">
        <w:rPr>
          <w:rFonts w:asciiTheme="majorBidi" w:hAnsiTheme="majorBidi" w:cs="Angsana New"/>
          <w:sz w:val="28"/>
          <w:cs/>
        </w:rPr>
        <w:t>%</w:t>
      </w:r>
      <w:r w:rsidRPr="008635E5">
        <w:rPr>
          <w:rFonts w:asciiTheme="majorBidi" w:hAnsiTheme="majorBidi" w:cstheme="majorBidi"/>
          <w:sz w:val="28"/>
        </w:rPr>
        <w:t>, respectively, of total net sales</w:t>
      </w:r>
      <w:r w:rsidRPr="008635E5">
        <w:rPr>
          <w:rFonts w:asciiTheme="majorBidi" w:hAnsiTheme="majorBidi" w:cs="Angsana New"/>
          <w:sz w:val="28"/>
          <w:cs/>
        </w:rPr>
        <w:t>.</w:t>
      </w:r>
    </w:p>
    <w:p w14:paraId="3162700F" w14:textId="77777777" w:rsidR="008635E5" w:rsidRPr="008635E5" w:rsidRDefault="008635E5" w:rsidP="008635E5">
      <w:pPr>
        <w:spacing w:after="0"/>
        <w:jc w:val="thaiDistribute"/>
        <w:rPr>
          <w:rFonts w:asciiTheme="majorBidi" w:hAnsiTheme="majorBidi" w:cstheme="majorBidi"/>
          <w:b/>
          <w:bCs/>
          <w:sz w:val="28"/>
        </w:rPr>
      </w:pPr>
      <w:r w:rsidRPr="008635E5">
        <w:rPr>
          <w:rFonts w:asciiTheme="majorBidi" w:hAnsiTheme="majorBidi" w:cstheme="majorBidi"/>
          <w:b/>
          <w:bCs/>
          <w:sz w:val="28"/>
        </w:rPr>
        <w:t>Competition</w:t>
      </w:r>
    </w:p>
    <w:p w14:paraId="4BA040BA" w14:textId="5457C752"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markets for the Company</w:t>
      </w:r>
      <w:r w:rsidRPr="008635E5">
        <w:rPr>
          <w:rFonts w:asciiTheme="majorBidi" w:hAnsiTheme="majorBidi" w:cs="Angsana New"/>
          <w:sz w:val="28"/>
          <w:cs/>
        </w:rPr>
        <w:t>’</w:t>
      </w:r>
      <w:r w:rsidRPr="008635E5">
        <w:rPr>
          <w:rFonts w:asciiTheme="majorBidi" w:hAnsiTheme="majorBidi" w:cstheme="majorBidi"/>
          <w:sz w:val="28"/>
        </w:rPr>
        <w:t>s products and services are highly competitive, and are characterized by aggressive price</w:t>
      </w:r>
      <w:r>
        <w:rPr>
          <w:rFonts w:asciiTheme="majorBidi" w:hAnsiTheme="majorBidi" w:cs="Angsana New"/>
          <w:sz w:val="28"/>
          <w:cs/>
        </w:rPr>
        <w:t xml:space="preserve"> </w:t>
      </w:r>
      <w:r w:rsidRPr="008635E5">
        <w:rPr>
          <w:rFonts w:asciiTheme="majorBidi" w:hAnsiTheme="majorBidi" w:cstheme="majorBidi"/>
          <w:sz w:val="28"/>
        </w:rPr>
        <w:t>competition and resulting downward pressure on gross margins, frequent introduction of new products and services, short</w:t>
      </w:r>
      <w:r>
        <w:rPr>
          <w:rFonts w:asciiTheme="majorBidi" w:hAnsiTheme="majorBidi" w:cs="Angsana New"/>
          <w:sz w:val="28"/>
          <w:cs/>
        </w:rPr>
        <w:t xml:space="preserve"> </w:t>
      </w:r>
      <w:r w:rsidRPr="008635E5">
        <w:rPr>
          <w:rFonts w:asciiTheme="majorBidi" w:hAnsiTheme="majorBidi" w:cstheme="majorBidi"/>
          <w:sz w:val="28"/>
        </w:rPr>
        <w:t>product life cycles, evolving industry standards, continual improvement in product price and performance characteristics, rapid</w:t>
      </w:r>
      <w:r>
        <w:rPr>
          <w:rFonts w:asciiTheme="majorBidi" w:hAnsiTheme="majorBidi" w:cs="Angsana New"/>
          <w:sz w:val="28"/>
          <w:cs/>
        </w:rPr>
        <w:t xml:space="preserve"> </w:t>
      </w:r>
      <w:r w:rsidRPr="008635E5">
        <w:rPr>
          <w:rFonts w:asciiTheme="majorBidi" w:hAnsiTheme="majorBidi" w:cstheme="majorBidi"/>
          <w:sz w:val="28"/>
        </w:rPr>
        <w:t>adoption of technological advancements by competitors, and price sensitivity on the part of consumers and businesses</w:t>
      </w:r>
      <w:r w:rsidRPr="008635E5">
        <w:rPr>
          <w:rFonts w:asciiTheme="majorBidi" w:hAnsiTheme="majorBidi" w:cs="Angsana New"/>
          <w:sz w:val="28"/>
          <w:cs/>
        </w:rPr>
        <w:t xml:space="preserve">. </w:t>
      </w:r>
      <w:r w:rsidRPr="008635E5">
        <w:rPr>
          <w:rFonts w:asciiTheme="majorBidi" w:hAnsiTheme="majorBidi" w:cstheme="majorBidi"/>
          <w:sz w:val="28"/>
        </w:rPr>
        <w:t>Many of</w:t>
      </w:r>
      <w:r>
        <w:rPr>
          <w:rFonts w:asciiTheme="majorBidi" w:hAnsiTheme="majorBidi" w:cs="Angsana New"/>
          <w:sz w:val="28"/>
          <w:cs/>
        </w:rPr>
        <w:t xml:space="preserve"> </w:t>
      </w: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competitors seek to compete primarily through aggressive pricing and very low cost structures, and by imitating</w:t>
      </w:r>
      <w:r>
        <w:rPr>
          <w:rFonts w:asciiTheme="majorBidi" w:hAnsiTheme="majorBidi" w:cs="Angsana New"/>
          <w:sz w:val="28"/>
          <w:cs/>
        </w:rPr>
        <w:t xml:space="preserve"> </w:t>
      </w: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products and infringing on its intellectual property</w:t>
      </w:r>
      <w:r w:rsidRPr="008635E5">
        <w:rPr>
          <w:rFonts w:asciiTheme="majorBidi" w:hAnsiTheme="majorBidi" w:cs="Angsana New"/>
          <w:sz w:val="28"/>
          <w:cs/>
        </w:rPr>
        <w:t>.</w:t>
      </w:r>
    </w:p>
    <w:p w14:paraId="1CB85512" w14:textId="5477357C"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ability to compete successfully depends heavily on ensuring the continuing and timely introduction of innovative</w:t>
      </w:r>
      <w:r>
        <w:rPr>
          <w:rFonts w:asciiTheme="majorBidi" w:hAnsiTheme="majorBidi" w:cs="Angsana New"/>
          <w:sz w:val="28"/>
          <w:cs/>
        </w:rPr>
        <w:t xml:space="preserve"> </w:t>
      </w:r>
      <w:r w:rsidRPr="008635E5">
        <w:rPr>
          <w:rFonts w:asciiTheme="majorBidi" w:hAnsiTheme="majorBidi" w:cstheme="majorBidi"/>
          <w:sz w:val="28"/>
        </w:rPr>
        <w:t>new products, services and technologies to the marketplace</w:t>
      </w:r>
      <w:r w:rsidRPr="008635E5">
        <w:rPr>
          <w:rFonts w:asciiTheme="majorBidi" w:hAnsiTheme="majorBidi" w:cs="Angsana New"/>
          <w:sz w:val="28"/>
          <w:cs/>
        </w:rPr>
        <w:t xml:space="preserve">. </w:t>
      </w:r>
      <w:r w:rsidRPr="008635E5">
        <w:rPr>
          <w:rFonts w:asciiTheme="majorBidi" w:hAnsiTheme="majorBidi" w:cstheme="majorBidi"/>
          <w:sz w:val="28"/>
        </w:rPr>
        <w:t>The Company designs and develop</w:t>
      </w:r>
      <w:r>
        <w:rPr>
          <w:rFonts w:asciiTheme="majorBidi" w:hAnsiTheme="majorBidi" w:cstheme="majorBidi"/>
          <w:sz w:val="28"/>
        </w:rPr>
        <w:t xml:space="preserve">s nearly the entire solution for </w:t>
      </w:r>
      <w:r w:rsidRPr="008635E5">
        <w:rPr>
          <w:rFonts w:asciiTheme="majorBidi" w:hAnsiTheme="majorBidi" w:cstheme="majorBidi"/>
          <w:sz w:val="28"/>
        </w:rPr>
        <w:t>its products, including the hardware, operating system, numerous software applications and related services</w:t>
      </w:r>
      <w:r w:rsidRPr="008635E5">
        <w:rPr>
          <w:rFonts w:asciiTheme="majorBidi" w:hAnsiTheme="majorBidi" w:cs="Angsana New"/>
          <w:sz w:val="28"/>
          <w:cs/>
        </w:rPr>
        <w:t xml:space="preserve">. </w:t>
      </w:r>
      <w:r w:rsidRPr="008635E5">
        <w:rPr>
          <w:rFonts w:asciiTheme="majorBidi" w:hAnsiTheme="majorBidi" w:cstheme="majorBidi"/>
          <w:sz w:val="28"/>
        </w:rPr>
        <w:t>Principal</w:t>
      </w:r>
      <w:r>
        <w:rPr>
          <w:rFonts w:asciiTheme="majorBidi" w:hAnsiTheme="majorBidi" w:cs="Angsana New"/>
          <w:sz w:val="28"/>
          <w:cs/>
        </w:rPr>
        <w:t xml:space="preserve"> </w:t>
      </w:r>
      <w:r w:rsidRPr="008635E5">
        <w:rPr>
          <w:rFonts w:asciiTheme="majorBidi" w:hAnsiTheme="majorBidi" w:cstheme="majorBidi"/>
          <w:sz w:val="28"/>
        </w:rPr>
        <w:t xml:space="preserve">competitive factors important to the Company include price, product and service features </w:t>
      </w:r>
      <w:r w:rsidRPr="008635E5">
        <w:rPr>
          <w:rFonts w:asciiTheme="majorBidi" w:hAnsiTheme="majorBidi" w:cs="Angsana New"/>
          <w:sz w:val="28"/>
          <w:cs/>
        </w:rPr>
        <w:t>(</w:t>
      </w:r>
      <w:r w:rsidRPr="008635E5">
        <w:rPr>
          <w:rFonts w:asciiTheme="majorBidi" w:hAnsiTheme="majorBidi" w:cstheme="majorBidi"/>
          <w:sz w:val="28"/>
        </w:rPr>
        <w:t>including security features</w:t>
      </w:r>
      <w:r w:rsidRPr="008635E5">
        <w:rPr>
          <w:rFonts w:asciiTheme="majorBidi" w:hAnsiTheme="majorBidi" w:cs="Angsana New"/>
          <w:sz w:val="28"/>
          <w:cs/>
        </w:rPr>
        <w:t>)</w:t>
      </w:r>
      <w:r w:rsidRPr="008635E5">
        <w:rPr>
          <w:rFonts w:asciiTheme="majorBidi" w:hAnsiTheme="majorBidi" w:cstheme="majorBidi"/>
          <w:sz w:val="28"/>
        </w:rPr>
        <w:t>, relative</w:t>
      </w:r>
      <w:r>
        <w:rPr>
          <w:rFonts w:asciiTheme="majorBidi" w:hAnsiTheme="majorBidi" w:cs="Angsana New"/>
          <w:sz w:val="28"/>
          <w:cs/>
        </w:rPr>
        <w:t xml:space="preserve"> </w:t>
      </w:r>
      <w:r w:rsidRPr="008635E5">
        <w:rPr>
          <w:rFonts w:asciiTheme="majorBidi" w:hAnsiTheme="majorBidi" w:cstheme="majorBidi"/>
          <w:sz w:val="28"/>
        </w:rPr>
        <w:t>price and performance, product and service quality and reliability, design innovation, a strong third</w:t>
      </w:r>
      <w:r w:rsidRPr="008635E5">
        <w:rPr>
          <w:rFonts w:asciiTheme="majorBidi" w:hAnsiTheme="majorBidi" w:cs="Angsana New"/>
          <w:sz w:val="28"/>
          <w:cs/>
        </w:rPr>
        <w:t>-</w:t>
      </w:r>
      <w:r w:rsidRPr="008635E5">
        <w:rPr>
          <w:rFonts w:asciiTheme="majorBidi" w:hAnsiTheme="majorBidi" w:cstheme="majorBidi"/>
          <w:sz w:val="28"/>
        </w:rPr>
        <w:t>party software and</w:t>
      </w:r>
      <w:r>
        <w:rPr>
          <w:rFonts w:asciiTheme="majorBidi" w:hAnsiTheme="majorBidi" w:cs="Angsana New"/>
          <w:sz w:val="28"/>
          <w:cs/>
        </w:rPr>
        <w:t xml:space="preserve"> </w:t>
      </w:r>
      <w:r w:rsidRPr="008635E5">
        <w:rPr>
          <w:rFonts w:asciiTheme="majorBidi" w:hAnsiTheme="majorBidi" w:cstheme="majorBidi"/>
          <w:sz w:val="28"/>
        </w:rPr>
        <w:t>accessories ecosystem, marketing and distribution capability, service and support, and corporate reputation</w:t>
      </w:r>
      <w:r w:rsidRPr="008635E5">
        <w:rPr>
          <w:rFonts w:asciiTheme="majorBidi" w:hAnsiTheme="majorBidi" w:cs="Angsana New"/>
          <w:sz w:val="28"/>
          <w:cs/>
        </w:rPr>
        <w:t>.</w:t>
      </w:r>
      <w:r w:rsidRPr="008635E5">
        <w:rPr>
          <w:rFonts w:asciiTheme="majorBidi" w:hAnsiTheme="majorBidi" w:cstheme="majorBidi"/>
          <w:sz w:val="28"/>
        </w:rPr>
        <w:cr/>
      </w:r>
      <w:r>
        <w:rPr>
          <w:rFonts w:asciiTheme="majorBidi" w:hAnsiTheme="majorBidi" w:cstheme="majorBidi"/>
          <w:sz w:val="28"/>
        </w:rPr>
        <w:tab/>
      </w:r>
      <w:r w:rsidRPr="008635E5">
        <w:rPr>
          <w:rFonts w:asciiTheme="majorBidi" w:hAnsiTheme="majorBidi" w:cstheme="majorBidi"/>
          <w:sz w:val="28"/>
        </w:rPr>
        <w:t>The Company is focused on expanding its market opportunities related to smartphones, personal computers, tablets, wearables</w:t>
      </w:r>
      <w:r>
        <w:rPr>
          <w:rFonts w:asciiTheme="majorBidi" w:hAnsiTheme="majorBidi" w:cs="Angsana New"/>
          <w:sz w:val="28"/>
          <w:cs/>
        </w:rPr>
        <w:t xml:space="preserve"> </w:t>
      </w:r>
      <w:r w:rsidRPr="008635E5">
        <w:rPr>
          <w:rFonts w:asciiTheme="majorBidi" w:hAnsiTheme="majorBidi" w:cstheme="majorBidi"/>
          <w:sz w:val="28"/>
        </w:rPr>
        <w:t>and accessories, and services</w:t>
      </w:r>
      <w:r w:rsidRPr="008635E5">
        <w:rPr>
          <w:rFonts w:asciiTheme="majorBidi" w:hAnsiTheme="majorBidi" w:cs="Angsana New"/>
          <w:sz w:val="28"/>
          <w:cs/>
        </w:rPr>
        <w:t xml:space="preserve">. </w:t>
      </w:r>
      <w:r w:rsidRPr="008635E5">
        <w:rPr>
          <w:rFonts w:asciiTheme="majorBidi" w:hAnsiTheme="majorBidi" w:cstheme="majorBidi"/>
          <w:sz w:val="28"/>
        </w:rPr>
        <w:t>The Company faces substantial competition in these markets from companies that have</w:t>
      </w:r>
      <w:r>
        <w:rPr>
          <w:rFonts w:asciiTheme="majorBidi" w:hAnsiTheme="majorBidi" w:cs="Angsana New"/>
          <w:sz w:val="28"/>
          <w:cs/>
        </w:rPr>
        <w:t xml:space="preserve"> </w:t>
      </w:r>
      <w:r w:rsidRPr="008635E5">
        <w:rPr>
          <w:rFonts w:asciiTheme="majorBidi" w:hAnsiTheme="majorBidi" w:cstheme="majorBidi"/>
          <w:sz w:val="28"/>
        </w:rPr>
        <w:t>significant technical, marketing, distribution and other resources, as well as established hardware, software, and service offerings</w:t>
      </w:r>
      <w:r>
        <w:rPr>
          <w:rFonts w:asciiTheme="majorBidi" w:hAnsiTheme="majorBidi" w:cs="Angsana New"/>
          <w:sz w:val="28"/>
          <w:cs/>
        </w:rPr>
        <w:t xml:space="preserve"> </w:t>
      </w:r>
      <w:r w:rsidRPr="008635E5">
        <w:rPr>
          <w:rFonts w:asciiTheme="majorBidi" w:hAnsiTheme="majorBidi" w:cstheme="majorBidi"/>
          <w:sz w:val="28"/>
        </w:rPr>
        <w:t>with large customer bases</w:t>
      </w:r>
      <w:r w:rsidRPr="008635E5">
        <w:rPr>
          <w:rFonts w:asciiTheme="majorBidi" w:hAnsiTheme="majorBidi" w:cs="Angsana New"/>
          <w:sz w:val="28"/>
          <w:cs/>
        </w:rPr>
        <w:t xml:space="preserve">. </w:t>
      </w:r>
      <w:r w:rsidRPr="008635E5">
        <w:rPr>
          <w:rFonts w:asciiTheme="majorBidi" w:hAnsiTheme="majorBidi" w:cstheme="majorBidi"/>
          <w:sz w:val="28"/>
        </w:rPr>
        <w:t>In addition, some of the Company</w:t>
      </w:r>
      <w:r w:rsidRPr="008635E5">
        <w:rPr>
          <w:rFonts w:asciiTheme="majorBidi" w:hAnsiTheme="majorBidi" w:cs="Angsana New"/>
          <w:sz w:val="28"/>
          <w:cs/>
        </w:rPr>
        <w:t>’</w:t>
      </w:r>
      <w:r w:rsidRPr="008635E5">
        <w:rPr>
          <w:rFonts w:asciiTheme="majorBidi" w:hAnsiTheme="majorBidi" w:cstheme="majorBidi"/>
          <w:sz w:val="28"/>
        </w:rPr>
        <w:t>s competitors have broader product lines, lower</w:t>
      </w:r>
      <w:r w:rsidRPr="008635E5">
        <w:rPr>
          <w:rFonts w:asciiTheme="majorBidi" w:hAnsiTheme="majorBidi" w:cs="Angsana New"/>
          <w:sz w:val="28"/>
          <w:cs/>
        </w:rPr>
        <w:t>-</w:t>
      </w:r>
      <w:r w:rsidRPr="008635E5">
        <w:rPr>
          <w:rFonts w:asciiTheme="majorBidi" w:hAnsiTheme="majorBidi" w:cstheme="majorBidi"/>
          <w:sz w:val="28"/>
        </w:rPr>
        <w:t>priced products</w:t>
      </w:r>
    </w:p>
    <w:p w14:paraId="460F2FDF" w14:textId="77777777" w:rsidR="008635E5" w:rsidRPr="008635E5" w:rsidRDefault="008635E5" w:rsidP="008635E5">
      <w:pPr>
        <w:spacing w:after="0"/>
        <w:jc w:val="thaiDistribute"/>
        <w:rPr>
          <w:rFonts w:asciiTheme="majorBidi" w:hAnsiTheme="majorBidi" w:cstheme="majorBidi"/>
          <w:sz w:val="28"/>
        </w:rPr>
      </w:pPr>
      <w:r w:rsidRPr="008635E5">
        <w:rPr>
          <w:rFonts w:asciiTheme="majorBidi" w:hAnsiTheme="majorBidi" w:cstheme="majorBidi"/>
          <w:sz w:val="28"/>
        </w:rPr>
        <w:t>and a larger installed base of active devices</w:t>
      </w:r>
      <w:r w:rsidRPr="008635E5">
        <w:rPr>
          <w:rFonts w:asciiTheme="majorBidi" w:hAnsiTheme="majorBidi" w:cs="Angsana New"/>
          <w:sz w:val="28"/>
          <w:cs/>
        </w:rPr>
        <w:t xml:space="preserve">. </w:t>
      </w:r>
      <w:r w:rsidRPr="008635E5">
        <w:rPr>
          <w:rFonts w:asciiTheme="majorBidi" w:hAnsiTheme="majorBidi" w:cstheme="majorBidi"/>
          <w:sz w:val="28"/>
        </w:rPr>
        <w:t>Competition has been particularly intense as competitors have aggressively cut</w:t>
      </w:r>
      <w:r>
        <w:rPr>
          <w:rFonts w:asciiTheme="majorBidi" w:hAnsiTheme="majorBidi" w:cs="Angsana New"/>
          <w:sz w:val="28"/>
          <w:cs/>
        </w:rPr>
        <w:t xml:space="preserve"> </w:t>
      </w:r>
      <w:r w:rsidRPr="008635E5">
        <w:rPr>
          <w:rFonts w:asciiTheme="majorBidi" w:hAnsiTheme="majorBidi" w:cstheme="majorBidi"/>
          <w:sz w:val="28"/>
        </w:rPr>
        <w:t>prices and lowered product margins</w:t>
      </w:r>
      <w:r w:rsidRPr="008635E5">
        <w:rPr>
          <w:rFonts w:asciiTheme="majorBidi" w:hAnsiTheme="majorBidi" w:cs="Angsana New"/>
          <w:sz w:val="28"/>
          <w:cs/>
        </w:rPr>
        <w:t xml:space="preserve">. </w:t>
      </w:r>
      <w:r w:rsidRPr="008635E5">
        <w:rPr>
          <w:rFonts w:asciiTheme="majorBidi" w:hAnsiTheme="majorBidi" w:cstheme="majorBidi"/>
          <w:sz w:val="28"/>
        </w:rPr>
        <w:t>Certain competitors have the resources, experience or cost structures to provide products</w:t>
      </w:r>
      <w:r>
        <w:rPr>
          <w:rFonts w:asciiTheme="majorBidi" w:hAnsiTheme="majorBidi" w:cs="Angsana New"/>
          <w:sz w:val="28"/>
          <w:cs/>
        </w:rPr>
        <w:t xml:space="preserve"> </w:t>
      </w:r>
      <w:r w:rsidRPr="008635E5">
        <w:rPr>
          <w:rFonts w:asciiTheme="majorBidi" w:hAnsiTheme="majorBidi" w:cstheme="majorBidi"/>
          <w:sz w:val="28"/>
        </w:rPr>
        <w:t>at little or no profit or even at a loss</w:t>
      </w:r>
      <w:r w:rsidRPr="008635E5">
        <w:rPr>
          <w:rFonts w:asciiTheme="majorBidi" w:hAnsiTheme="majorBidi" w:cs="Angsana New"/>
          <w:sz w:val="28"/>
          <w:cs/>
        </w:rPr>
        <w:t xml:space="preserve">. </w:t>
      </w:r>
      <w:r w:rsidRPr="008635E5">
        <w:rPr>
          <w:rFonts w:asciiTheme="majorBidi" w:hAnsiTheme="majorBidi" w:cstheme="majorBidi"/>
          <w:sz w:val="28"/>
        </w:rPr>
        <w:t>The Company</w:t>
      </w:r>
      <w:r w:rsidRPr="008635E5">
        <w:rPr>
          <w:rFonts w:asciiTheme="majorBidi" w:hAnsiTheme="majorBidi" w:cs="Angsana New"/>
          <w:sz w:val="28"/>
          <w:cs/>
        </w:rPr>
        <w:t>’</w:t>
      </w:r>
      <w:r w:rsidRPr="008635E5">
        <w:rPr>
          <w:rFonts w:asciiTheme="majorBidi" w:hAnsiTheme="majorBidi" w:cstheme="majorBidi"/>
          <w:sz w:val="28"/>
        </w:rPr>
        <w:t>s services compete with business models that provide content to users for</w:t>
      </w:r>
      <w:r>
        <w:rPr>
          <w:rFonts w:asciiTheme="majorBidi" w:hAnsiTheme="majorBidi" w:cs="Angsana New"/>
          <w:sz w:val="28"/>
          <w:cs/>
        </w:rPr>
        <w:t xml:space="preserve"> </w:t>
      </w:r>
      <w:r w:rsidRPr="008635E5">
        <w:rPr>
          <w:rFonts w:asciiTheme="majorBidi" w:hAnsiTheme="majorBidi" w:cstheme="majorBidi"/>
          <w:sz w:val="28"/>
        </w:rPr>
        <w:t>free and use illegitimate means to obtain third</w:t>
      </w:r>
      <w:r w:rsidRPr="008635E5">
        <w:rPr>
          <w:rFonts w:asciiTheme="majorBidi" w:hAnsiTheme="majorBidi" w:cs="Angsana New"/>
          <w:sz w:val="28"/>
          <w:cs/>
        </w:rPr>
        <w:t>-</w:t>
      </w:r>
      <w:r w:rsidRPr="008635E5">
        <w:rPr>
          <w:rFonts w:asciiTheme="majorBidi" w:hAnsiTheme="majorBidi" w:cstheme="majorBidi"/>
          <w:sz w:val="28"/>
        </w:rPr>
        <w:t>party digital content and applications</w:t>
      </w:r>
      <w:r w:rsidRPr="008635E5">
        <w:rPr>
          <w:rFonts w:asciiTheme="majorBidi" w:hAnsiTheme="majorBidi" w:cs="Angsana New"/>
          <w:sz w:val="28"/>
          <w:cs/>
        </w:rPr>
        <w:t xml:space="preserve">. </w:t>
      </w:r>
      <w:r w:rsidRPr="008635E5">
        <w:rPr>
          <w:rFonts w:asciiTheme="majorBidi" w:hAnsiTheme="majorBidi" w:cstheme="majorBidi"/>
          <w:sz w:val="28"/>
        </w:rPr>
        <w:t>The Company faces significant competition</w:t>
      </w:r>
      <w:r>
        <w:rPr>
          <w:rFonts w:asciiTheme="majorBidi" w:hAnsiTheme="majorBidi" w:cs="Angsana New"/>
          <w:sz w:val="28"/>
          <w:cs/>
        </w:rPr>
        <w:t xml:space="preserve"> </w:t>
      </w:r>
      <w:r w:rsidRPr="008635E5">
        <w:rPr>
          <w:rFonts w:asciiTheme="majorBidi" w:hAnsiTheme="majorBidi" w:cstheme="majorBidi"/>
          <w:sz w:val="28"/>
        </w:rPr>
        <w:t>as competitors imitate the Company</w:t>
      </w:r>
      <w:r w:rsidRPr="008635E5">
        <w:rPr>
          <w:rFonts w:asciiTheme="majorBidi" w:hAnsiTheme="majorBidi" w:cs="Angsana New"/>
          <w:sz w:val="28"/>
          <w:cs/>
        </w:rPr>
        <w:t>’</w:t>
      </w:r>
      <w:r w:rsidRPr="008635E5">
        <w:rPr>
          <w:rFonts w:asciiTheme="majorBidi" w:hAnsiTheme="majorBidi" w:cstheme="majorBidi"/>
          <w:sz w:val="28"/>
        </w:rPr>
        <w:t>s product features and applications within their products, or collaborate to offer integrated</w:t>
      </w:r>
      <w:r>
        <w:rPr>
          <w:rFonts w:asciiTheme="majorBidi" w:hAnsiTheme="majorBidi" w:cs="Angsana New"/>
          <w:sz w:val="28"/>
          <w:cs/>
        </w:rPr>
        <w:t xml:space="preserve"> </w:t>
      </w:r>
      <w:r w:rsidRPr="008635E5">
        <w:rPr>
          <w:rFonts w:asciiTheme="majorBidi" w:hAnsiTheme="majorBidi" w:cstheme="majorBidi"/>
          <w:sz w:val="28"/>
        </w:rPr>
        <w:t>solutions that are more competitive than those they currently offer</w:t>
      </w:r>
      <w:r w:rsidRPr="008635E5">
        <w:rPr>
          <w:rFonts w:asciiTheme="majorBidi" w:hAnsiTheme="majorBidi" w:cs="Angsana New"/>
          <w:sz w:val="28"/>
          <w:cs/>
        </w:rPr>
        <w:t>.</w:t>
      </w:r>
      <w:r w:rsidRPr="008635E5">
        <w:rPr>
          <w:rFonts w:asciiTheme="majorBidi" w:hAnsiTheme="majorBidi" w:cstheme="majorBidi"/>
          <w:sz w:val="28"/>
        </w:rPr>
        <w:cr/>
      </w:r>
      <w:r w:rsidRPr="008635E5">
        <w:rPr>
          <w:rFonts w:asciiTheme="majorBidi" w:hAnsiTheme="majorBidi" w:cstheme="majorBidi"/>
          <w:b/>
          <w:bCs/>
          <w:sz w:val="28"/>
        </w:rPr>
        <w:t>Supply of Components</w:t>
      </w:r>
    </w:p>
    <w:p w14:paraId="4FAC5CF2" w14:textId="77777777"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Although most components essential to the Company</w:t>
      </w:r>
      <w:r w:rsidRPr="008635E5">
        <w:rPr>
          <w:rFonts w:asciiTheme="majorBidi" w:hAnsiTheme="majorBidi" w:cs="Angsana New"/>
          <w:sz w:val="28"/>
          <w:cs/>
        </w:rPr>
        <w:t>’</w:t>
      </w:r>
      <w:r w:rsidRPr="008635E5">
        <w:rPr>
          <w:rFonts w:asciiTheme="majorBidi" w:hAnsiTheme="majorBidi" w:cstheme="majorBidi"/>
          <w:sz w:val="28"/>
        </w:rPr>
        <w:t>s business are generally available from multiple sources, certain</w:t>
      </w:r>
    </w:p>
    <w:p w14:paraId="1E59F2C5" w14:textId="2E30C1BD" w:rsidR="008635E5" w:rsidRPr="008635E5" w:rsidRDefault="008635E5" w:rsidP="008635E5">
      <w:pPr>
        <w:spacing w:after="0"/>
        <w:jc w:val="thaiDistribute"/>
        <w:rPr>
          <w:rFonts w:asciiTheme="majorBidi" w:hAnsiTheme="majorBidi" w:cstheme="majorBidi"/>
          <w:sz w:val="28"/>
        </w:rPr>
      </w:pPr>
      <w:r w:rsidRPr="008635E5">
        <w:rPr>
          <w:rFonts w:asciiTheme="majorBidi" w:hAnsiTheme="majorBidi" w:cstheme="majorBidi"/>
          <w:sz w:val="28"/>
        </w:rPr>
        <w:lastRenderedPageBreak/>
        <w:t>components are currently obtained from single or limited sources</w:t>
      </w:r>
      <w:r w:rsidRPr="008635E5">
        <w:rPr>
          <w:rFonts w:asciiTheme="majorBidi" w:hAnsiTheme="majorBidi" w:cs="Angsana New"/>
          <w:sz w:val="28"/>
          <w:cs/>
        </w:rPr>
        <w:t xml:space="preserve">. </w:t>
      </w:r>
      <w:r w:rsidRPr="008635E5">
        <w:rPr>
          <w:rFonts w:asciiTheme="majorBidi" w:hAnsiTheme="majorBidi" w:cstheme="majorBidi"/>
          <w:sz w:val="28"/>
        </w:rPr>
        <w:t>The Company also competes for various components with</w:t>
      </w:r>
      <w:r>
        <w:rPr>
          <w:rFonts w:asciiTheme="majorBidi" w:hAnsiTheme="majorBidi" w:cs="Angsana New"/>
          <w:sz w:val="28"/>
          <w:cs/>
        </w:rPr>
        <w:t xml:space="preserve"> </w:t>
      </w:r>
      <w:r w:rsidRPr="008635E5">
        <w:rPr>
          <w:rFonts w:asciiTheme="majorBidi" w:hAnsiTheme="majorBidi" w:cstheme="majorBidi"/>
          <w:sz w:val="28"/>
        </w:rPr>
        <w:t>other participants in the markets for smartphones, personal computers, tablets, wearables and accessories</w:t>
      </w:r>
      <w:r w:rsidRPr="008635E5">
        <w:rPr>
          <w:rFonts w:asciiTheme="majorBidi" w:hAnsiTheme="majorBidi" w:cs="Angsana New"/>
          <w:sz w:val="28"/>
          <w:cs/>
        </w:rPr>
        <w:t xml:space="preserve">. </w:t>
      </w:r>
      <w:r w:rsidRPr="008635E5">
        <w:rPr>
          <w:rFonts w:asciiTheme="majorBidi" w:hAnsiTheme="majorBidi" w:cstheme="majorBidi"/>
          <w:sz w:val="28"/>
        </w:rPr>
        <w:t>Therefore, many</w:t>
      </w:r>
      <w:r>
        <w:rPr>
          <w:rFonts w:asciiTheme="majorBidi" w:hAnsiTheme="majorBidi" w:cs="Angsana New"/>
          <w:sz w:val="28"/>
          <w:cs/>
        </w:rPr>
        <w:t xml:space="preserve"> </w:t>
      </w:r>
      <w:r w:rsidRPr="008635E5">
        <w:rPr>
          <w:rFonts w:asciiTheme="majorBidi" w:hAnsiTheme="majorBidi" w:cstheme="majorBidi"/>
          <w:sz w:val="28"/>
        </w:rPr>
        <w:t>components used by the Company, including those that are available from multiple sources, are at times subject to industry</w:t>
      </w:r>
      <w:r w:rsidRPr="008635E5">
        <w:rPr>
          <w:rFonts w:asciiTheme="majorBidi" w:hAnsiTheme="majorBidi" w:cs="Angsana New"/>
          <w:sz w:val="28"/>
          <w:cs/>
        </w:rPr>
        <w:t>-</w:t>
      </w:r>
      <w:r w:rsidRPr="008635E5">
        <w:rPr>
          <w:rFonts w:asciiTheme="majorBidi" w:hAnsiTheme="majorBidi" w:cstheme="majorBidi"/>
          <w:sz w:val="28"/>
        </w:rPr>
        <w:t>wide</w:t>
      </w:r>
      <w:r>
        <w:rPr>
          <w:rFonts w:asciiTheme="majorBidi" w:hAnsiTheme="majorBidi" w:cs="Angsana New"/>
          <w:sz w:val="28"/>
          <w:cs/>
        </w:rPr>
        <w:t xml:space="preserve"> </w:t>
      </w:r>
      <w:r w:rsidRPr="008635E5">
        <w:rPr>
          <w:rFonts w:asciiTheme="majorBidi" w:hAnsiTheme="majorBidi" w:cstheme="majorBidi"/>
          <w:sz w:val="28"/>
        </w:rPr>
        <w:t>shortage and significant commodity pricing fluctuations</w:t>
      </w:r>
      <w:r w:rsidRPr="008635E5">
        <w:rPr>
          <w:rFonts w:asciiTheme="majorBidi" w:hAnsiTheme="majorBidi" w:cs="Angsana New"/>
          <w:sz w:val="28"/>
          <w:cs/>
        </w:rPr>
        <w:t>.</w:t>
      </w:r>
    </w:p>
    <w:p w14:paraId="19F2DA4C"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uses some custom components that are not commonly used by its competitors, and new products introduced by</w:t>
      </w:r>
      <w:r>
        <w:rPr>
          <w:rFonts w:asciiTheme="majorBidi" w:hAnsiTheme="majorBidi" w:cs="Angsana New"/>
          <w:sz w:val="28"/>
          <w:cs/>
        </w:rPr>
        <w:t xml:space="preserve"> </w:t>
      </w:r>
      <w:r w:rsidRPr="008635E5">
        <w:rPr>
          <w:rFonts w:asciiTheme="majorBidi" w:hAnsiTheme="majorBidi" w:cstheme="majorBidi"/>
          <w:sz w:val="28"/>
        </w:rPr>
        <w:t>the Company often utilize custom components available from only one source</w:t>
      </w:r>
      <w:r w:rsidRPr="008635E5">
        <w:rPr>
          <w:rFonts w:asciiTheme="majorBidi" w:hAnsiTheme="majorBidi" w:cs="Angsana New"/>
          <w:sz w:val="28"/>
          <w:cs/>
        </w:rPr>
        <w:t xml:space="preserve">. </w:t>
      </w:r>
      <w:r w:rsidRPr="008635E5">
        <w:rPr>
          <w:rFonts w:asciiTheme="majorBidi" w:hAnsiTheme="majorBidi" w:cstheme="majorBidi"/>
          <w:sz w:val="28"/>
        </w:rPr>
        <w:t>When a component or product uses new</w:t>
      </w:r>
      <w:r>
        <w:rPr>
          <w:rFonts w:asciiTheme="majorBidi" w:hAnsiTheme="majorBidi" w:cs="Angsana New"/>
          <w:sz w:val="28"/>
          <w:cs/>
        </w:rPr>
        <w:t xml:space="preserve"> </w:t>
      </w:r>
      <w:r w:rsidRPr="008635E5">
        <w:rPr>
          <w:rFonts w:asciiTheme="majorBidi" w:hAnsiTheme="majorBidi" w:cstheme="majorBidi"/>
          <w:sz w:val="28"/>
        </w:rPr>
        <w:t>technologies, initial capacity constraints may exist until the suppliers</w:t>
      </w:r>
      <w:r w:rsidRPr="008635E5">
        <w:rPr>
          <w:rFonts w:asciiTheme="majorBidi" w:hAnsiTheme="majorBidi" w:cs="Angsana New"/>
          <w:sz w:val="28"/>
          <w:cs/>
        </w:rPr>
        <w:t xml:space="preserve">’ </w:t>
      </w:r>
      <w:r w:rsidRPr="008635E5">
        <w:rPr>
          <w:rFonts w:asciiTheme="majorBidi" w:hAnsiTheme="majorBidi" w:cstheme="majorBidi"/>
          <w:sz w:val="28"/>
        </w:rPr>
        <w:t>yields have matured or their manufacturing capacities have</w:t>
      </w:r>
      <w:r>
        <w:rPr>
          <w:rFonts w:asciiTheme="majorBidi" w:hAnsiTheme="majorBidi" w:cs="Angsana New"/>
          <w:sz w:val="28"/>
          <w:cs/>
        </w:rPr>
        <w:t xml:space="preserve"> </w:t>
      </w:r>
      <w:r w:rsidRPr="008635E5">
        <w:rPr>
          <w:rFonts w:asciiTheme="majorBidi" w:hAnsiTheme="majorBidi" w:cstheme="majorBidi"/>
          <w:sz w:val="28"/>
        </w:rPr>
        <w:t>increased</w:t>
      </w:r>
      <w:r w:rsidRPr="008635E5">
        <w:rPr>
          <w:rFonts w:asciiTheme="majorBidi" w:hAnsiTheme="majorBidi" w:cs="Angsana New"/>
          <w:sz w:val="28"/>
          <w:cs/>
        </w:rPr>
        <w:t xml:space="preserve">. </w:t>
      </w:r>
      <w:r w:rsidRPr="008635E5">
        <w:rPr>
          <w:rFonts w:asciiTheme="majorBidi" w:hAnsiTheme="majorBidi" w:cstheme="majorBidi"/>
          <w:sz w:val="28"/>
        </w:rPr>
        <w:t>The continued availability of these components at acceptable prices, or at all, may be affected if suppliers decide to</w:t>
      </w:r>
      <w:r>
        <w:rPr>
          <w:rFonts w:asciiTheme="majorBidi" w:hAnsiTheme="majorBidi" w:cs="Angsana New"/>
          <w:sz w:val="28"/>
          <w:cs/>
        </w:rPr>
        <w:t xml:space="preserve"> </w:t>
      </w:r>
      <w:r w:rsidRPr="008635E5">
        <w:rPr>
          <w:rFonts w:asciiTheme="majorBidi" w:hAnsiTheme="majorBidi" w:cstheme="majorBidi"/>
          <w:sz w:val="28"/>
        </w:rPr>
        <w:t>concentrate on the production of common components instead of components customized to meet the Company</w:t>
      </w:r>
      <w:r w:rsidRPr="008635E5">
        <w:rPr>
          <w:rFonts w:asciiTheme="majorBidi" w:hAnsiTheme="majorBidi" w:cs="Angsana New"/>
          <w:sz w:val="28"/>
          <w:cs/>
        </w:rPr>
        <w:t>’</w:t>
      </w:r>
      <w:r w:rsidRPr="008635E5">
        <w:rPr>
          <w:rFonts w:asciiTheme="majorBidi" w:hAnsiTheme="majorBidi" w:cstheme="majorBidi"/>
          <w:sz w:val="28"/>
        </w:rPr>
        <w:t>s requirements</w:t>
      </w:r>
      <w:r w:rsidRPr="008635E5">
        <w:rPr>
          <w:rFonts w:asciiTheme="majorBidi" w:hAnsiTheme="majorBidi" w:cs="Angsana New"/>
          <w:sz w:val="28"/>
          <w:cs/>
        </w:rPr>
        <w:t>.</w:t>
      </w:r>
      <w:r>
        <w:rPr>
          <w:rFonts w:asciiTheme="majorBidi" w:hAnsiTheme="majorBidi" w:cs="Angsana New"/>
          <w:sz w:val="28"/>
          <w:cs/>
        </w:rPr>
        <w:t xml:space="preserve"> </w:t>
      </w:r>
    </w:p>
    <w:p w14:paraId="2B7A84CE" w14:textId="404B0B07" w:rsidR="008635E5" w:rsidRP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has entered into agreements for the supply of many components; however, there can be no guarantee that the</w:t>
      </w:r>
      <w:r>
        <w:rPr>
          <w:rFonts w:asciiTheme="majorBidi" w:hAnsiTheme="majorBidi" w:cs="Angsana New"/>
          <w:sz w:val="28"/>
          <w:cs/>
        </w:rPr>
        <w:t xml:space="preserve"> </w:t>
      </w:r>
      <w:r w:rsidRPr="008635E5">
        <w:rPr>
          <w:rFonts w:asciiTheme="majorBidi" w:hAnsiTheme="majorBidi" w:cstheme="majorBidi"/>
          <w:sz w:val="28"/>
        </w:rPr>
        <w:t>Company will be able to extend or renew these agreements on similar terms, or at all</w:t>
      </w:r>
      <w:r w:rsidRPr="008635E5">
        <w:rPr>
          <w:rFonts w:asciiTheme="majorBidi" w:hAnsiTheme="majorBidi" w:cs="Angsana New"/>
          <w:sz w:val="28"/>
          <w:cs/>
        </w:rPr>
        <w:t>.</w:t>
      </w:r>
    </w:p>
    <w:p w14:paraId="0CC6F2E6"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Substantially all of the Company</w:t>
      </w:r>
      <w:r w:rsidRPr="008635E5">
        <w:rPr>
          <w:rFonts w:asciiTheme="majorBidi" w:hAnsiTheme="majorBidi" w:cs="Angsana New"/>
          <w:sz w:val="28"/>
          <w:cs/>
        </w:rPr>
        <w:t>’</w:t>
      </w:r>
      <w:r w:rsidRPr="008635E5">
        <w:rPr>
          <w:rFonts w:asciiTheme="majorBidi" w:hAnsiTheme="majorBidi" w:cstheme="majorBidi"/>
          <w:sz w:val="28"/>
        </w:rPr>
        <w:t>s hardware products are manufactured by outsourcing partners that are located primarily in</w:t>
      </w:r>
      <w:r>
        <w:rPr>
          <w:rFonts w:asciiTheme="majorBidi" w:hAnsiTheme="majorBidi" w:cs="Angsana New"/>
          <w:sz w:val="28"/>
          <w:cs/>
        </w:rPr>
        <w:t xml:space="preserve"> </w:t>
      </w:r>
      <w:r w:rsidRPr="008635E5">
        <w:rPr>
          <w:rFonts w:asciiTheme="majorBidi" w:hAnsiTheme="majorBidi" w:cstheme="majorBidi"/>
          <w:sz w:val="28"/>
        </w:rPr>
        <w:t>Asia, with some Mac computers manufactured in the U</w:t>
      </w:r>
      <w:r w:rsidRPr="008635E5">
        <w:rPr>
          <w:rFonts w:asciiTheme="majorBidi" w:hAnsiTheme="majorBidi" w:cs="Angsana New"/>
          <w:sz w:val="28"/>
          <w:cs/>
        </w:rPr>
        <w:t>.</w:t>
      </w:r>
      <w:r w:rsidRPr="008635E5">
        <w:rPr>
          <w:rFonts w:asciiTheme="majorBidi" w:hAnsiTheme="majorBidi" w:cstheme="majorBidi"/>
          <w:sz w:val="28"/>
        </w:rPr>
        <w:t>S</w:t>
      </w:r>
      <w:r w:rsidRPr="008635E5">
        <w:rPr>
          <w:rFonts w:asciiTheme="majorBidi" w:hAnsiTheme="majorBidi" w:cs="Angsana New"/>
          <w:sz w:val="28"/>
          <w:cs/>
        </w:rPr>
        <w:t xml:space="preserve">. </w:t>
      </w:r>
      <w:r w:rsidRPr="008635E5">
        <w:rPr>
          <w:rFonts w:asciiTheme="majorBidi" w:hAnsiTheme="majorBidi" w:cstheme="majorBidi"/>
          <w:sz w:val="28"/>
        </w:rPr>
        <w:t>and Ireland</w:t>
      </w:r>
      <w:r w:rsidRPr="008635E5">
        <w:rPr>
          <w:rFonts w:asciiTheme="majorBidi" w:hAnsiTheme="majorBidi" w:cs="Angsana New"/>
          <w:sz w:val="28"/>
          <w:cs/>
        </w:rPr>
        <w:t>.</w:t>
      </w:r>
      <w:r w:rsidRPr="008635E5">
        <w:rPr>
          <w:rFonts w:asciiTheme="majorBidi" w:hAnsiTheme="majorBidi" w:cstheme="majorBidi"/>
          <w:sz w:val="28"/>
        </w:rPr>
        <w:cr/>
      </w:r>
      <w:r w:rsidRPr="008635E5">
        <w:rPr>
          <w:rFonts w:asciiTheme="majorBidi" w:hAnsiTheme="majorBidi" w:cstheme="majorBidi"/>
          <w:b/>
          <w:bCs/>
          <w:sz w:val="28"/>
        </w:rPr>
        <w:t>Research and Development</w:t>
      </w:r>
    </w:p>
    <w:p w14:paraId="24858253" w14:textId="0CE8F1E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Because the industries in which the Company competes are characterized by rapid technological advances, the Company</w:t>
      </w:r>
      <w:r w:rsidRPr="008635E5">
        <w:rPr>
          <w:rFonts w:asciiTheme="majorBidi" w:hAnsiTheme="majorBidi" w:cs="Angsana New"/>
          <w:sz w:val="28"/>
          <w:cs/>
        </w:rPr>
        <w:t>’</w:t>
      </w:r>
      <w:r w:rsidRPr="008635E5">
        <w:rPr>
          <w:rFonts w:asciiTheme="majorBidi" w:hAnsiTheme="majorBidi" w:cstheme="majorBidi"/>
          <w:sz w:val="28"/>
        </w:rPr>
        <w:t>s ability to compete successfully depends heavily upon its ability to ensure a continual and timely flow of competitive products, services and technologies to the marketplace</w:t>
      </w:r>
      <w:r w:rsidRPr="008635E5">
        <w:rPr>
          <w:rFonts w:asciiTheme="majorBidi" w:hAnsiTheme="majorBidi" w:cs="Angsana New"/>
          <w:sz w:val="28"/>
          <w:cs/>
        </w:rPr>
        <w:t xml:space="preserve">. </w:t>
      </w:r>
      <w:r w:rsidRPr="008635E5">
        <w:rPr>
          <w:rFonts w:asciiTheme="majorBidi" w:hAnsiTheme="majorBidi" w:cstheme="majorBidi"/>
          <w:sz w:val="28"/>
        </w:rPr>
        <w:t xml:space="preserve">The Company continues to develop new technologies to enhance existing products and services, and to expand the range of its offerings through research and development </w:t>
      </w:r>
      <w:r w:rsidRPr="008635E5">
        <w:rPr>
          <w:rFonts w:asciiTheme="majorBidi" w:hAnsiTheme="majorBidi" w:cs="Angsana New"/>
          <w:sz w:val="28"/>
          <w:cs/>
        </w:rPr>
        <w:t>(“</w:t>
      </w:r>
      <w:r w:rsidRPr="008635E5">
        <w:rPr>
          <w:rFonts w:asciiTheme="majorBidi" w:hAnsiTheme="majorBidi" w:cstheme="majorBidi"/>
          <w:sz w:val="28"/>
        </w:rPr>
        <w:t>R&amp;D</w:t>
      </w:r>
      <w:r w:rsidRPr="008635E5">
        <w:rPr>
          <w:rFonts w:asciiTheme="majorBidi" w:hAnsiTheme="majorBidi" w:cs="Angsana New"/>
          <w:sz w:val="28"/>
          <w:cs/>
        </w:rPr>
        <w:t>”)</w:t>
      </w:r>
      <w:r w:rsidRPr="008635E5">
        <w:rPr>
          <w:rFonts w:asciiTheme="majorBidi" w:hAnsiTheme="majorBidi" w:cstheme="majorBidi"/>
          <w:sz w:val="28"/>
        </w:rPr>
        <w:t>, licensing of intellectual property and acquisition of third</w:t>
      </w:r>
      <w:r w:rsidRPr="008635E5">
        <w:rPr>
          <w:rFonts w:asciiTheme="majorBidi" w:hAnsiTheme="majorBidi" w:cs="Angsana New"/>
          <w:sz w:val="28"/>
          <w:cs/>
        </w:rPr>
        <w:t>-</w:t>
      </w:r>
      <w:r w:rsidRPr="008635E5">
        <w:rPr>
          <w:rFonts w:asciiTheme="majorBidi" w:hAnsiTheme="majorBidi" w:cstheme="majorBidi"/>
          <w:sz w:val="28"/>
        </w:rPr>
        <w:t>party businesses and technology</w:t>
      </w:r>
      <w:r w:rsidRPr="008635E5">
        <w:rPr>
          <w:rFonts w:asciiTheme="majorBidi" w:hAnsiTheme="majorBidi" w:cs="Angsana New"/>
          <w:sz w:val="28"/>
          <w:cs/>
        </w:rPr>
        <w:t>.</w:t>
      </w:r>
    </w:p>
    <w:p w14:paraId="7245A6E7" w14:textId="77777777" w:rsidR="008635E5" w:rsidRPr="008635E5" w:rsidRDefault="008635E5" w:rsidP="008635E5">
      <w:pPr>
        <w:spacing w:after="0"/>
        <w:jc w:val="thaiDistribute"/>
        <w:rPr>
          <w:rFonts w:asciiTheme="majorBidi" w:hAnsiTheme="majorBidi" w:cstheme="majorBidi"/>
          <w:b/>
          <w:bCs/>
          <w:sz w:val="28"/>
        </w:rPr>
      </w:pPr>
      <w:r w:rsidRPr="008635E5">
        <w:rPr>
          <w:rFonts w:asciiTheme="majorBidi" w:hAnsiTheme="majorBidi" w:cstheme="majorBidi"/>
          <w:b/>
          <w:bCs/>
          <w:sz w:val="28"/>
        </w:rPr>
        <w:t xml:space="preserve">Intellectual Property </w:t>
      </w:r>
    </w:p>
    <w:p w14:paraId="443B216A"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currently holds a broad collection of intellectual property rights relating to certain aspects of its hardware devices, accessories, software and services</w:t>
      </w:r>
      <w:r w:rsidRPr="008635E5">
        <w:rPr>
          <w:rFonts w:asciiTheme="majorBidi" w:hAnsiTheme="majorBidi" w:cs="Angsana New"/>
          <w:sz w:val="28"/>
          <w:cs/>
        </w:rPr>
        <w:t xml:space="preserve">. </w:t>
      </w:r>
      <w:r w:rsidRPr="008635E5">
        <w:rPr>
          <w:rFonts w:asciiTheme="majorBidi" w:hAnsiTheme="majorBidi" w:cstheme="majorBidi"/>
          <w:sz w:val="28"/>
        </w:rPr>
        <w:t>This includes patents, copyrights, trademarks, service marks, trade dress and other forms of intellectual property rights in the U</w:t>
      </w:r>
      <w:r w:rsidRPr="008635E5">
        <w:rPr>
          <w:rFonts w:asciiTheme="majorBidi" w:hAnsiTheme="majorBidi" w:cs="Angsana New"/>
          <w:sz w:val="28"/>
          <w:cs/>
        </w:rPr>
        <w:t>.</w:t>
      </w:r>
      <w:r w:rsidRPr="008635E5">
        <w:rPr>
          <w:rFonts w:asciiTheme="majorBidi" w:hAnsiTheme="majorBidi" w:cstheme="majorBidi"/>
          <w:sz w:val="28"/>
        </w:rPr>
        <w:t>S</w:t>
      </w:r>
      <w:r w:rsidRPr="008635E5">
        <w:rPr>
          <w:rFonts w:asciiTheme="majorBidi" w:hAnsiTheme="majorBidi" w:cs="Angsana New"/>
          <w:sz w:val="28"/>
          <w:cs/>
        </w:rPr>
        <w:t xml:space="preserve">. </w:t>
      </w:r>
      <w:r w:rsidRPr="008635E5">
        <w:rPr>
          <w:rFonts w:asciiTheme="majorBidi" w:hAnsiTheme="majorBidi" w:cstheme="majorBidi"/>
          <w:sz w:val="28"/>
        </w:rPr>
        <w:t>and various foreign countries</w:t>
      </w:r>
      <w:r w:rsidRPr="008635E5">
        <w:rPr>
          <w:rFonts w:asciiTheme="majorBidi" w:hAnsiTheme="majorBidi" w:cs="Angsana New"/>
          <w:sz w:val="28"/>
          <w:cs/>
        </w:rPr>
        <w:t xml:space="preserve">. </w:t>
      </w:r>
      <w:r w:rsidRPr="008635E5">
        <w:rPr>
          <w:rFonts w:asciiTheme="majorBidi" w:hAnsiTheme="majorBidi" w:cstheme="majorBidi"/>
          <w:sz w:val="28"/>
        </w:rPr>
        <w:t>Although the Company believes the ownership of such intellectual property rights is an important factor in its business and that its success does depend in part on such ownership, the Company relies primarily on the innovative skills, technical competence and marketing abilities of its personnel</w:t>
      </w:r>
      <w:r w:rsidRPr="008635E5">
        <w:rPr>
          <w:rFonts w:asciiTheme="majorBidi" w:hAnsiTheme="majorBidi" w:cs="Angsana New"/>
          <w:sz w:val="28"/>
          <w:cs/>
        </w:rPr>
        <w:t xml:space="preserve">. </w:t>
      </w:r>
    </w:p>
    <w:p w14:paraId="118CA5E9"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regularly files patent applications to protect innovations arising from its research, development and design, and is currently pursuing thousands of patent applications around the world</w:t>
      </w:r>
      <w:r w:rsidRPr="008635E5">
        <w:rPr>
          <w:rFonts w:asciiTheme="majorBidi" w:hAnsiTheme="majorBidi" w:cs="Angsana New"/>
          <w:sz w:val="28"/>
          <w:cs/>
        </w:rPr>
        <w:t xml:space="preserve">. </w:t>
      </w:r>
      <w:r w:rsidRPr="008635E5">
        <w:rPr>
          <w:rFonts w:asciiTheme="majorBidi" w:hAnsiTheme="majorBidi" w:cstheme="majorBidi"/>
          <w:sz w:val="28"/>
        </w:rPr>
        <w:t>Over time, the Company has accumulated a large portfolio of issued patents, including utility patents, design patents and others</w:t>
      </w:r>
      <w:r w:rsidRPr="008635E5">
        <w:rPr>
          <w:rFonts w:asciiTheme="majorBidi" w:hAnsiTheme="majorBidi" w:cs="Angsana New"/>
          <w:sz w:val="28"/>
          <w:cs/>
        </w:rPr>
        <w:t xml:space="preserve">. </w:t>
      </w:r>
      <w:r w:rsidRPr="008635E5">
        <w:rPr>
          <w:rFonts w:asciiTheme="majorBidi" w:hAnsiTheme="majorBidi" w:cstheme="majorBidi"/>
          <w:sz w:val="28"/>
        </w:rPr>
        <w:t>The Company also holds copyrights relating to certain aspects of its products and services</w:t>
      </w:r>
      <w:r w:rsidRPr="008635E5">
        <w:rPr>
          <w:rFonts w:asciiTheme="majorBidi" w:hAnsiTheme="majorBidi" w:cs="Angsana New"/>
          <w:sz w:val="28"/>
          <w:cs/>
        </w:rPr>
        <w:t xml:space="preserve">. </w:t>
      </w:r>
      <w:r w:rsidRPr="008635E5">
        <w:rPr>
          <w:rFonts w:asciiTheme="majorBidi" w:hAnsiTheme="majorBidi" w:cstheme="majorBidi"/>
          <w:sz w:val="28"/>
        </w:rPr>
        <w:t>No single intellectual property right is solely responsible for protecting the Company</w:t>
      </w:r>
      <w:r w:rsidRPr="008635E5">
        <w:rPr>
          <w:rFonts w:asciiTheme="majorBidi" w:hAnsiTheme="majorBidi" w:cs="Angsana New"/>
          <w:sz w:val="28"/>
          <w:cs/>
        </w:rPr>
        <w:t>’</w:t>
      </w:r>
      <w:r w:rsidRPr="008635E5">
        <w:rPr>
          <w:rFonts w:asciiTheme="majorBidi" w:hAnsiTheme="majorBidi" w:cstheme="majorBidi"/>
          <w:sz w:val="28"/>
        </w:rPr>
        <w:t>s products</w:t>
      </w:r>
      <w:r w:rsidRPr="008635E5">
        <w:rPr>
          <w:rFonts w:asciiTheme="majorBidi" w:hAnsiTheme="majorBidi" w:cs="Angsana New"/>
          <w:sz w:val="28"/>
          <w:cs/>
        </w:rPr>
        <w:t xml:space="preserve">. </w:t>
      </w:r>
      <w:r w:rsidRPr="008635E5">
        <w:rPr>
          <w:rFonts w:asciiTheme="majorBidi" w:hAnsiTheme="majorBidi" w:cstheme="majorBidi"/>
          <w:sz w:val="28"/>
        </w:rPr>
        <w:t>The Company believes the duration of its intellectual property rights is adequate relative to the expected lives of its products</w:t>
      </w:r>
      <w:r w:rsidRPr="008635E5">
        <w:rPr>
          <w:rFonts w:asciiTheme="majorBidi" w:hAnsiTheme="majorBidi" w:cs="Angsana New"/>
          <w:sz w:val="28"/>
          <w:cs/>
        </w:rPr>
        <w:t xml:space="preserve">. </w:t>
      </w:r>
    </w:p>
    <w:p w14:paraId="5F94D2A1" w14:textId="1DCEEE8B"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lastRenderedPageBreak/>
        <w:t>In addition to Company</w:t>
      </w:r>
      <w:r w:rsidRPr="008635E5">
        <w:rPr>
          <w:rFonts w:asciiTheme="majorBidi" w:hAnsiTheme="majorBidi" w:cs="Angsana New"/>
          <w:sz w:val="28"/>
          <w:cs/>
        </w:rPr>
        <w:t>-</w:t>
      </w:r>
      <w:r w:rsidRPr="008635E5">
        <w:rPr>
          <w:rFonts w:asciiTheme="majorBidi" w:hAnsiTheme="majorBidi" w:cstheme="majorBidi"/>
          <w:sz w:val="28"/>
        </w:rPr>
        <w:t>owned intellectual property, many of the Company</w:t>
      </w:r>
      <w:r w:rsidRPr="008635E5">
        <w:rPr>
          <w:rFonts w:asciiTheme="majorBidi" w:hAnsiTheme="majorBidi" w:cs="Angsana New"/>
          <w:sz w:val="28"/>
          <w:cs/>
        </w:rPr>
        <w:t>’</w:t>
      </w:r>
      <w:r w:rsidRPr="008635E5">
        <w:rPr>
          <w:rFonts w:asciiTheme="majorBidi" w:hAnsiTheme="majorBidi" w:cstheme="majorBidi"/>
          <w:sz w:val="28"/>
        </w:rPr>
        <w:t>s products and services are designed to include intellectual property owned by third parties</w:t>
      </w:r>
      <w:r w:rsidRPr="008635E5">
        <w:rPr>
          <w:rFonts w:asciiTheme="majorBidi" w:hAnsiTheme="majorBidi" w:cs="Angsana New"/>
          <w:sz w:val="28"/>
          <w:cs/>
        </w:rPr>
        <w:t xml:space="preserve">. </w:t>
      </w:r>
      <w:r w:rsidRPr="008635E5">
        <w:rPr>
          <w:rFonts w:asciiTheme="majorBidi" w:hAnsiTheme="majorBidi" w:cstheme="majorBidi"/>
          <w:sz w:val="28"/>
        </w:rPr>
        <w:t>It may be necessary in the future to seek or renew licenses relating to various aspects of the Company</w:t>
      </w:r>
      <w:r w:rsidRPr="008635E5">
        <w:rPr>
          <w:rFonts w:asciiTheme="majorBidi" w:hAnsiTheme="majorBidi" w:cs="Angsana New"/>
          <w:sz w:val="28"/>
          <w:cs/>
        </w:rPr>
        <w:t>’</w:t>
      </w:r>
      <w:r w:rsidRPr="008635E5">
        <w:rPr>
          <w:rFonts w:asciiTheme="majorBidi" w:hAnsiTheme="majorBidi" w:cstheme="majorBidi"/>
          <w:sz w:val="28"/>
        </w:rPr>
        <w:t>s products, processes and services</w:t>
      </w:r>
      <w:r w:rsidRPr="008635E5">
        <w:rPr>
          <w:rFonts w:asciiTheme="majorBidi" w:hAnsiTheme="majorBidi" w:cs="Angsana New"/>
          <w:sz w:val="28"/>
          <w:cs/>
        </w:rPr>
        <w:t xml:space="preserve">. </w:t>
      </w:r>
      <w:r w:rsidRPr="008635E5">
        <w:rPr>
          <w:rFonts w:asciiTheme="majorBidi" w:hAnsiTheme="majorBidi" w:cstheme="majorBidi"/>
          <w:sz w:val="28"/>
        </w:rPr>
        <w:t>While the Company has generally been able to obtain such licenses on commercially reasonable terms in the past, there is no guarantee that such licenses could be obtained in the future on reasonable terms or at all</w:t>
      </w:r>
      <w:r w:rsidRPr="008635E5">
        <w:rPr>
          <w:rFonts w:asciiTheme="majorBidi" w:hAnsiTheme="majorBidi" w:cs="Angsana New"/>
          <w:sz w:val="28"/>
          <w:cs/>
        </w:rPr>
        <w:t>.</w:t>
      </w:r>
    </w:p>
    <w:p w14:paraId="77347543" w14:textId="77777777" w:rsidR="008635E5" w:rsidRPr="008635E5" w:rsidRDefault="008635E5" w:rsidP="008635E5">
      <w:pPr>
        <w:spacing w:after="0"/>
        <w:jc w:val="thaiDistribute"/>
        <w:rPr>
          <w:rFonts w:asciiTheme="majorBidi" w:hAnsiTheme="majorBidi" w:cstheme="majorBidi"/>
          <w:b/>
          <w:bCs/>
          <w:sz w:val="28"/>
        </w:rPr>
      </w:pPr>
      <w:r w:rsidRPr="008635E5">
        <w:rPr>
          <w:rFonts w:asciiTheme="majorBidi" w:hAnsiTheme="majorBidi" w:cstheme="majorBidi"/>
          <w:b/>
          <w:bCs/>
          <w:sz w:val="28"/>
        </w:rPr>
        <w:t xml:space="preserve">Business Seasonality and Product Introductions </w:t>
      </w:r>
    </w:p>
    <w:p w14:paraId="26A2107B" w14:textId="63BBEA38"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has historically experienced higher net sales in its first quarter compared to other quarters in its fiscal year due in part to seasonal holiday demand</w:t>
      </w:r>
      <w:r w:rsidRPr="008635E5">
        <w:rPr>
          <w:rFonts w:asciiTheme="majorBidi" w:hAnsiTheme="majorBidi" w:cs="Angsana New"/>
          <w:sz w:val="28"/>
          <w:cs/>
        </w:rPr>
        <w:t xml:space="preserve">. </w:t>
      </w:r>
      <w:r w:rsidRPr="008635E5">
        <w:rPr>
          <w:rFonts w:asciiTheme="majorBidi" w:hAnsiTheme="majorBidi" w:cstheme="majorBidi"/>
          <w:sz w:val="28"/>
        </w:rPr>
        <w:t>Additionally, new product and service introductions can significantly impact net sales, cost of sales and operating expenses</w:t>
      </w:r>
      <w:r w:rsidRPr="008635E5">
        <w:rPr>
          <w:rFonts w:asciiTheme="majorBidi" w:hAnsiTheme="majorBidi" w:cs="Angsana New"/>
          <w:sz w:val="28"/>
          <w:cs/>
        </w:rPr>
        <w:t xml:space="preserve">. </w:t>
      </w:r>
      <w:r w:rsidRPr="008635E5">
        <w:rPr>
          <w:rFonts w:asciiTheme="majorBidi" w:hAnsiTheme="majorBidi" w:cstheme="majorBidi"/>
          <w:sz w:val="28"/>
        </w:rPr>
        <w:t>The timing of product introductions can also impact the Company</w:t>
      </w:r>
      <w:r w:rsidRPr="008635E5">
        <w:rPr>
          <w:rFonts w:asciiTheme="majorBidi" w:hAnsiTheme="majorBidi" w:cs="Angsana New"/>
          <w:sz w:val="28"/>
          <w:cs/>
        </w:rPr>
        <w:t>’</w:t>
      </w:r>
      <w:r w:rsidRPr="008635E5">
        <w:rPr>
          <w:rFonts w:asciiTheme="majorBidi" w:hAnsiTheme="majorBidi" w:cstheme="majorBidi"/>
          <w:sz w:val="28"/>
        </w:rPr>
        <w:t>s net sales to its indirect distribution channels as these channels are filled with new inventory following a product launch, and channel inventory of an older product often declines as the launch of a newer product approaches</w:t>
      </w:r>
      <w:r w:rsidRPr="008635E5">
        <w:rPr>
          <w:rFonts w:asciiTheme="majorBidi" w:hAnsiTheme="majorBidi" w:cs="Angsana New"/>
          <w:sz w:val="28"/>
          <w:cs/>
        </w:rPr>
        <w:t xml:space="preserve">. </w:t>
      </w:r>
      <w:r w:rsidRPr="008635E5">
        <w:rPr>
          <w:rFonts w:asciiTheme="majorBidi" w:hAnsiTheme="majorBidi" w:cstheme="majorBidi"/>
          <w:sz w:val="28"/>
        </w:rPr>
        <w:t>Net sales can also be affected when consumers and distributors anticipate a product introduction</w:t>
      </w:r>
      <w:r w:rsidRPr="008635E5">
        <w:rPr>
          <w:rFonts w:asciiTheme="majorBidi" w:hAnsiTheme="majorBidi" w:cs="Angsana New"/>
          <w:sz w:val="28"/>
          <w:cs/>
        </w:rPr>
        <w:t>.</w:t>
      </w:r>
    </w:p>
    <w:p w14:paraId="4D7FC01D" w14:textId="77777777" w:rsidR="008635E5" w:rsidRPr="008635E5" w:rsidRDefault="008635E5" w:rsidP="008635E5">
      <w:pPr>
        <w:spacing w:after="0"/>
        <w:jc w:val="thaiDistribute"/>
        <w:rPr>
          <w:rFonts w:asciiTheme="majorBidi" w:hAnsiTheme="majorBidi" w:cstheme="majorBidi"/>
          <w:b/>
          <w:bCs/>
          <w:sz w:val="28"/>
        </w:rPr>
      </w:pPr>
      <w:r w:rsidRPr="008635E5">
        <w:rPr>
          <w:rFonts w:asciiTheme="majorBidi" w:hAnsiTheme="majorBidi" w:cstheme="majorBidi"/>
          <w:b/>
          <w:bCs/>
          <w:sz w:val="28"/>
        </w:rPr>
        <w:t xml:space="preserve">Human Capital </w:t>
      </w:r>
    </w:p>
    <w:p w14:paraId="54BE26F6"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believes it has a talented, motivated, and dedicated team, and is committed to supporting the development of all of its team members and to continuously building on its strong culture</w:t>
      </w:r>
      <w:r w:rsidRPr="008635E5">
        <w:rPr>
          <w:rFonts w:asciiTheme="majorBidi" w:hAnsiTheme="majorBidi" w:cs="Angsana New"/>
          <w:sz w:val="28"/>
          <w:cs/>
        </w:rPr>
        <w:t xml:space="preserve">. </w:t>
      </w:r>
      <w:r w:rsidRPr="008635E5">
        <w:rPr>
          <w:rFonts w:asciiTheme="majorBidi" w:hAnsiTheme="majorBidi" w:cstheme="majorBidi"/>
          <w:sz w:val="28"/>
        </w:rPr>
        <w:t xml:space="preserve">As of </w:t>
      </w:r>
      <w:proofErr w:type="gramStart"/>
      <w:r w:rsidRPr="008635E5">
        <w:rPr>
          <w:rFonts w:asciiTheme="majorBidi" w:hAnsiTheme="majorBidi" w:cstheme="majorBidi"/>
          <w:sz w:val="28"/>
        </w:rPr>
        <w:t>September  25</w:t>
      </w:r>
      <w:proofErr w:type="gramEnd"/>
      <w:r w:rsidRPr="008635E5">
        <w:rPr>
          <w:rFonts w:asciiTheme="majorBidi" w:hAnsiTheme="majorBidi" w:cstheme="majorBidi"/>
          <w:sz w:val="28"/>
        </w:rPr>
        <w:t>, 2021, the Company had approximately 154,000 full</w:t>
      </w:r>
      <w:r w:rsidRPr="008635E5">
        <w:rPr>
          <w:rFonts w:asciiTheme="majorBidi" w:hAnsiTheme="majorBidi" w:cs="Angsana New"/>
          <w:sz w:val="28"/>
          <w:cs/>
        </w:rPr>
        <w:t>-</w:t>
      </w:r>
      <w:r w:rsidRPr="008635E5">
        <w:rPr>
          <w:rFonts w:asciiTheme="majorBidi" w:hAnsiTheme="majorBidi" w:cstheme="majorBidi"/>
          <w:sz w:val="28"/>
        </w:rPr>
        <w:t>time equivalent employees</w:t>
      </w:r>
      <w:r w:rsidRPr="008635E5">
        <w:rPr>
          <w:rFonts w:asciiTheme="majorBidi" w:hAnsiTheme="majorBidi" w:cs="Angsana New"/>
          <w:sz w:val="28"/>
          <w:cs/>
        </w:rPr>
        <w:t xml:space="preserve">. </w:t>
      </w:r>
    </w:p>
    <w:p w14:paraId="687BA124" w14:textId="77777777" w:rsidR="008635E5" w:rsidRDefault="008635E5" w:rsidP="008635E5">
      <w:pPr>
        <w:pStyle w:val="Heading4"/>
      </w:pPr>
      <w:r w:rsidRPr="008635E5">
        <w:t xml:space="preserve">Workplace Practices and Policies </w:t>
      </w:r>
    </w:p>
    <w:p w14:paraId="242C6116"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is committed to providing a workplace free of harassment or discrimination based on race, color, religion, sex, sexual orientation, gender identity, national origin, disability, veteran status, caste or other legally protected characteristic</w:t>
      </w:r>
      <w:r w:rsidRPr="008635E5">
        <w:rPr>
          <w:rFonts w:asciiTheme="majorBidi" w:hAnsiTheme="majorBidi" w:cs="Angsana New"/>
          <w:sz w:val="28"/>
          <w:cs/>
        </w:rPr>
        <w:t xml:space="preserve">. </w:t>
      </w:r>
      <w:r w:rsidRPr="008635E5">
        <w:rPr>
          <w:rFonts w:asciiTheme="majorBidi" w:hAnsiTheme="majorBidi" w:cstheme="majorBidi"/>
          <w:sz w:val="28"/>
        </w:rPr>
        <w:t>The Company is an equal opportunity employer committed to inclusion and diversity</w:t>
      </w:r>
      <w:r w:rsidRPr="008635E5">
        <w:rPr>
          <w:rFonts w:asciiTheme="majorBidi" w:hAnsiTheme="majorBidi" w:cs="Angsana New"/>
          <w:sz w:val="28"/>
          <w:cs/>
        </w:rPr>
        <w:t xml:space="preserve">. </w:t>
      </w:r>
    </w:p>
    <w:p w14:paraId="74C50F0F" w14:textId="77777777" w:rsidR="008635E5" w:rsidRDefault="008635E5" w:rsidP="008635E5">
      <w:pPr>
        <w:pStyle w:val="Heading4"/>
      </w:pPr>
      <w:r w:rsidRPr="008635E5">
        <w:t xml:space="preserve">Compensation and Benefits </w:t>
      </w:r>
    </w:p>
    <w:p w14:paraId="4E98162E"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believes that compensation should not only be competitive; it should be equitable and should enable employees to share in the Company</w:t>
      </w:r>
      <w:r w:rsidRPr="008635E5">
        <w:rPr>
          <w:rFonts w:asciiTheme="majorBidi" w:hAnsiTheme="majorBidi" w:cs="Angsana New"/>
          <w:sz w:val="28"/>
          <w:cs/>
        </w:rPr>
        <w:t>’</w:t>
      </w:r>
      <w:r w:rsidRPr="008635E5">
        <w:rPr>
          <w:rFonts w:asciiTheme="majorBidi" w:hAnsiTheme="majorBidi" w:cstheme="majorBidi"/>
          <w:sz w:val="28"/>
        </w:rPr>
        <w:t>s success as shareholders of the Company</w:t>
      </w:r>
      <w:r w:rsidRPr="008635E5">
        <w:rPr>
          <w:rFonts w:asciiTheme="majorBidi" w:hAnsiTheme="majorBidi" w:cs="Angsana New"/>
          <w:sz w:val="28"/>
          <w:cs/>
        </w:rPr>
        <w:t xml:space="preserve">. </w:t>
      </w:r>
      <w:r w:rsidRPr="008635E5">
        <w:rPr>
          <w:rFonts w:asciiTheme="majorBidi" w:hAnsiTheme="majorBidi" w:cstheme="majorBidi"/>
          <w:sz w:val="28"/>
        </w:rPr>
        <w:t>The Company recognizes its people are most likely to thrive when they have the resources to meet their needs and the time and support to succeed in their professional and personal lives</w:t>
      </w:r>
      <w:r w:rsidRPr="008635E5">
        <w:rPr>
          <w:rFonts w:asciiTheme="majorBidi" w:hAnsiTheme="majorBidi" w:cs="Angsana New"/>
          <w:sz w:val="28"/>
          <w:cs/>
        </w:rPr>
        <w:t xml:space="preserve">. </w:t>
      </w:r>
      <w:r w:rsidRPr="008635E5">
        <w:rPr>
          <w:rFonts w:asciiTheme="majorBidi" w:hAnsiTheme="majorBidi" w:cstheme="majorBidi"/>
          <w:sz w:val="28"/>
        </w:rPr>
        <w:t>In support of this, the Company offers a wide variety of benefits to employees around the world</w:t>
      </w:r>
      <w:r w:rsidRPr="008635E5">
        <w:rPr>
          <w:rFonts w:asciiTheme="majorBidi" w:hAnsiTheme="majorBidi" w:cs="Angsana New"/>
          <w:sz w:val="28"/>
          <w:cs/>
        </w:rPr>
        <w:t xml:space="preserve">. </w:t>
      </w:r>
    </w:p>
    <w:p w14:paraId="2E881D58" w14:textId="77777777" w:rsidR="008635E5" w:rsidRDefault="008635E5" w:rsidP="008635E5">
      <w:pPr>
        <w:pStyle w:val="Heading4"/>
      </w:pPr>
      <w:r w:rsidRPr="008635E5">
        <w:t xml:space="preserve">Growth and Development </w:t>
      </w:r>
    </w:p>
    <w:p w14:paraId="318B0EC7"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invests in tools and resources that support employees</w:t>
      </w:r>
      <w:r w:rsidRPr="008635E5">
        <w:rPr>
          <w:rFonts w:asciiTheme="majorBidi" w:hAnsiTheme="majorBidi" w:cs="Angsana New"/>
          <w:sz w:val="28"/>
          <w:cs/>
        </w:rPr>
        <w:t xml:space="preserve">’ </w:t>
      </w:r>
      <w:r w:rsidRPr="008635E5">
        <w:rPr>
          <w:rFonts w:asciiTheme="majorBidi" w:hAnsiTheme="majorBidi" w:cstheme="majorBidi"/>
          <w:sz w:val="28"/>
        </w:rPr>
        <w:t>individual growth and development</w:t>
      </w:r>
      <w:r w:rsidRPr="008635E5">
        <w:rPr>
          <w:rFonts w:asciiTheme="majorBidi" w:hAnsiTheme="majorBidi" w:cs="Angsana New"/>
          <w:sz w:val="28"/>
          <w:cs/>
        </w:rPr>
        <w:t xml:space="preserve">. </w:t>
      </w:r>
      <w:r w:rsidRPr="008635E5">
        <w:rPr>
          <w:rFonts w:asciiTheme="majorBidi" w:hAnsiTheme="majorBidi" w:cstheme="majorBidi"/>
          <w:sz w:val="28"/>
        </w:rPr>
        <w:t>The Company also provides classes and seminars to foster understanding and critical thinking about the Company</w:t>
      </w:r>
      <w:r w:rsidRPr="008635E5">
        <w:rPr>
          <w:rFonts w:asciiTheme="majorBidi" w:hAnsiTheme="majorBidi" w:cs="Angsana New"/>
          <w:sz w:val="28"/>
          <w:cs/>
        </w:rPr>
        <w:t>’</w:t>
      </w:r>
      <w:r w:rsidRPr="008635E5">
        <w:rPr>
          <w:rFonts w:asciiTheme="majorBidi" w:hAnsiTheme="majorBidi" w:cstheme="majorBidi"/>
          <w:sz w:val="28"/>
        </w:rPr>
        <w:t>s culture, organization and values</w:t>
      </w:r>
      <w:r w:rsidRPr="008635E5">
        <w:rPr>
          <w:rFonts w:asciiTheme="majorBidi" w:hAnsiTheme="majorBidi" w:cs="Angsana New"/>
          <w:sz w:val="28"/>
          <w:cs/>
        </w:rPr>
        <w:t xml:space="preserve">. </w:t>
      </w:r>
    </w:p>
    <w:p w14:paraId="3DA523B6" w14:textId="77777777" w:rsidR="008635E5" w:rsidRDefault="008635E5" w:rsidP="008635E5">
      <w:pPr>
        <w:pStyle w:val="Heading4"/>
      </w:pPr>
      <w:r w:rsidRPr="008635E5">
        <w:lastRenderedPageBreak/>
        <w:t xml:space="preserve">Inclusion and Diversity </w:t>
      </w:r>
    </w:p>
    <w:p w14:paraId="4193AE85"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is committed to hiring inclusively, providing training and development opportunities, fostering an inclusive culture, and ensuring equitable pay for employees, and is continuing to focus on increasing diverse representation at every level of the Company</w:t>
      </w:r>
      <w:r w:rsidRPr="008635E5">
        <w:rPr>
          <w:rFonts w:asciiTheme="majorBidi" w:hAnsiTheme="majorBidi" w:cs="Angsana New"/>
          <w:sz w:val="28"/>
          <w:cs/>
        </w:rPr>
        <w:t xml:space="preserve">. </w:t>
      </w:r>
    </w:p>
    <w:p w14:paraId="6A58B0FD"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has initiatives in place to implement its commitment to increase diverse representation, including creating diverse interview panels and candidate slates, focusing on robust diversity recruiting efforts, and expanding diversity outreach efforts through organizations that serve and engage talent from underrepresented communities</w:t>
      </w:r>
      <w:r w:rsidRPr="008635E5">
        <w:rPr>
          <w:rFonts w:asciiTheme="majorBidi" w:hAnsiTheme="majorBidi" w:cs="Angsana New"/>
          <w:sz w:val="28"/>
          <w:cs/>
        </w:rPr>
        <w:t xml:space="preserve">. </w:t>
      </w:r>
      <w:r w:rsidRPr="008635E5">
        <w:rPr>
          <w:rFonts w:asciiTheme="majorBidi" w:hAnsiTheme="majorBidi" w:cstheme="majorBidi"/>
          <w:sz w:val="28"/>
        </w:rPr>
        <w:t>The Company also offers team members access to ongoing inclusion and diversity education, and support throughout their career journey and helps them find community and connection through employee groups that create spaces for belonging, learning, and growing inclusivity, diversity and equity efforts</w:t>
      </w:r>
      <w:r w:rsidRPr="008635E5">
        <w:rPr>
          <w:rFonts w:asciiTheme="majorBidi" w:hAnsiTheme="majorBidi" w:cs="Angsana New"/>
          <w:sz w:val="28"/>
          <w:cs/>
        </w:rPr>
        <w:t xml:space="preserve">. </w:t>
      </w:r>
    </w:p>
    <w:p w14:paraId="2CB07D21" w14:textId="77777777" w:rsidR="008635E5" w:rsidRDefault="008635E5" w:rsidP="008635E5">
      <w:pPr>
        <w:pStyle w:val="Heading4"/>
      </w:pPr>
      <w:r w:rsidRPr="008635E5">
        <w:t xml:space="preserve">Engagement </w:t>
      </w:r>
    </w:p>
    <w:p w14:paraId="277DDB09" w14:textId="77777777" w:rsidR="008635E5" w:rsidRDefault="008635E5" w:rsidP="008635E5">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believes that open and honest communication among team members, managers and leadership fosters an open, collaborative work environment where everyone can participate, develop and thrive</w:t>
      </w:r>
      <w:r w:rsidRPr="008635E5">
        <w:rPr>
          <w:rFonts w:asciiTheme="majorBidi" w:hAnsiTheme="majorBidi" w:cs="Angsana New"/>
          <w:sz w:val="28"/>
          <w:cs/>
        </w:rPr>
        <w:t xml:space="preserve">. </w:t>
      </w:r>
      <w:r w:rsidRPr="008635E5">
        <w:rPr>
          <w:rFonts w:asciiTheme="majorBidi" w:hAnsiTheme="majorBidi" w:cstheme="majorBidi"/>
          <w:sz w:val="28"/>
        </w:rPr>
        <w:t>Team members are encouraged to come to their managers with questions, feedback or concerns, and the Company regularly conducts surveys that gauge employee sentiment in areas like career development, manager performance and inclusivity</w:t>
      </w:r>
      <w:r w:rsidRPr="008635E5">
        <w:rPr>
          <w:rFonts w:asciiTheme="majorBidi" w:hAnsiTheme="majorBidi" w:cs="Angsana New"/>
          <w:sz w:val="28"/>
          <w:cs/>
        </w:rPr>
        <w:t xml:space="preserve">. </w:t>
      </w:r>
    </w:p>
    <w:p w14:paraId="75A3C25B" w14:textId="77777777" w:rsidR="008635E5" w:rsidRPr="008635E5" w:rsidRDefault="008635E5" w:rsidP="008635E5">
      <w:pPr>
        <w:pStyle w:val="Heading4"/>
      </w:pPr>
      <w:r w:rsidRPr="008635E5">
        <w:t xml:space="preserve">Health and Safety </w:t>
      </w:r>
    </w:p>
    <w:p w14:paraId="12579DD0" w14:textId="1B5096CC" w:rsidR="0028652B" w:rsidRPr="0028652B" w:rsidRDefault="008635E5" w:rsidP="00635F79">
      <w:pPr>
        <w:spacing w:after="0"/>
        <w:ind w:firstLine="720"/>
        <w:jc w:val="thaiDistribute"/>
        <w:rPr>
          <w:rFonts w:asciiTheme="majorBidi" w:hAnsiTheme="majorBidi" w:cstheme="majorBidi"/>
          <w:sz w:val="28"/>
        </w:rPr>
      </w:pPr>
      <w:r w:rsidRPr="008635E5">
        <w:rPr>
          <w:rFonts w:asciiTheme="majorBidi" w:hAnsiTheme="majorBidi" w:cstheme="majorBidi"/>
          <w:sz w:val="28"/>
        </w:rPr>
        <w:t>The Company is committed to protecting its employees everywhere it operates</w:t>
      </w:r>
      <w:r w:rsidRPr="008635E5">
        <w:rPr>
          <w:rFonts w:asciiTheme="majorBidi" w:hAnsiTheme="majorBidi" w:cs="Angsana New"/>
          <w:sz w:val="28"/>
          <w:cs/>
        </w:rPr>
        <w:t xml:space="preserve">. </w:t>
      </w:r>
      <w:r w:rsidRPr="008635E5">
        <w:rPr>
          <w:rFonts w:asciiTheme="majorBidi" w:hAnsiTheme="majorBidi" w:cstheme="majorBidi"/>
          <w:sz w:val="28"/>
        </w:rPr>
        <w:t>The Company identifies potential risks associated with workplace activities in order to develop measures to mitigate possible hazards</w:t>
      </w:r>
      <w:r w:rsidRPr="008635E5">
        <w:rPr>
          <w:rFonts w:asciiTheme="majorBidi" w:hAnsiTheme="majorBidi" w:cs="Angsana New"/>
          <w:sz w:val="28"/>
          <w:cs/>
        </w:rPr>
        <w:t xml:space="preserve">. </w:t>
      </w:r>
      <w:r w:rsidRPr="008635E5">
        <w:rPr>
          <w:rFonts w:asciiTheme="majorBidi" w:hAnsiTheme="majorBidi" w:cstheme="majorBidi"/>
          <w:sz w:val="28"/>
        </w:rPr>
        <w:t>The Company supports employees with general safety training and puts specific programs in place for those working in potentially high</w:t>
      </w:r>
      <w:r w:rsidRPr="008635E5">
        <w:rPr>
          <w:rFonts w:asciiTheme="majorBidi" w:hAnsiTheme="majorBidi" w:cs="Angsana New"/>
          <w:sz w:val="28"/>
          <w:cs/>
        </w:rPr>
        <w:t>-</w:t>
      </w:r>
      <w:r w:rsidRPr="008635E5">
        <w:rPr>
          <w:rFonts w:asciiTheme="majorBidi" w:hAnsiTheme="majorBidi" w:cstheme="majorBidi"/>
          <w:sz w:val="28"/>
        </w:rPr>
        <w:t>hazard environments, including chemical management, laser safety, equipment and machinery safety, hazardous materials management and electrical safety</w:t>
      </w:r>
      <w:r w:rsidRPr="008635E5">
        <w:rPr>
          <w:rFonts w:asciiTheme="majorBidi" w:hAnsiTheme="majorBidi" w:cs="Angsana New"/>
          <w:sz w:val="28"/>
          <w:cs/>
        </w:rPr>
        <w:t xml:space="preserve">. </w:t>
      </w:r>
      <w:r w:rsidRPr="008635E5">
        <w:rPr>
          <w:rFonts w:asciiTheme="majorBidi" w:hAnsiTheme="majorBidi" w:cstheme="majorBidi"/>
          <w:sz w:val="28"/>
        </w:rPr>
        <w:t>The Company has taken additional measures during the COVID</w:t>
      </w:r>
      <w:r w:rsidRPr="008635E5">
        <w:rPr>
          <w:rFonts w:asciiTheme="majorBidi" w:hAnsiTheme="majorBidi" w:cs="Angsana New"/>
          <w:sz w:val="28"/>
          <w:cs/>
        </w:rPr>
        <w:t>-</w:t>
      </w:r>
      <w:r w:rsidRPr="008635E5">
        <w:rPr>
          <w:rFonts w:asciiTheme="majorBidi" w:hAnsiTheme="majorBidi" w:cstheme="majorBidi"/>
          <w:sz w:val="28"/>
        </w:rPr>
        <w:t>19 pandemic, including providing information resources, testing, face masks and personal protective equipment, and case support</w:t>
      </w:r>
      <w:r w:rsidRPr="008635E5">
        <w:rPr>
          <w:rFonts w:asciiTheme="majorBidi" w:hAnsiTheme="majorBidi" w:cs="Angsana New"/>
          <w:sz w:val="28"/>
          <w:cs/>
        </w:rPr>
        <w:t xml:space="preserve">. </w:t>
      </w:r>
      <w:r w:rsidRPr="008635E5">
        <w:rPr>
          <w:rFonts w:asciiTheme="majorBidi" w:hAnsiTheme="majorBidi" w:cstheme="majorBidi"/>
          <w:sz w:val="28"/>
        </w:rPr>
        <w:t>The Company also offers special sick leave for employees with possible COVID</w:t>
      </w:r>
      <w:r w:rsidRPr="008635E5">
        <w:rPr>
          <w:rFonts w:asciiTheme="majorBidi" w:hAnsiTheme="majorBidi" w:cs="Angsana New"/>
          <w:sz w:val="28"/>
          <w:cs/>
        </w:rPr>
        <w:t>-</w:t>
      </w:r>
      <w:r w:rsidRPr="008635E5">
        <w:rPr>
          <w:rFonts w:asciiTheme="majorBidi" w:hAnsiTheme="majorBidi" w:cstheme="majorBidi"/>
          <w:sz w:val="28"/>
        </w:rPr>
        <w:t>19 symptoms, as well as comprehensive health coverage</w:t>
      </w:r>
      <w:r w:rsidRPr="008635E5">
        <w:rPr>
          <w:rFonts w:asciiTheme="majorBidi" w:hAnsiTheme="majorBidi" w:cs="Angsana New"/>
          <w:sz w:val="28"/>
          <w:cs/>
        </w:rPr>
        <w:t>.</w:t>
      </w:r>
    </w:p>
    <w:p w14:paraId="66EDA0AD" w14:textId="72C8F01C" w:rsidR="00F256D2" w:rsidRDefault="00A67EB7" w:rsidP="003D6FF8">
      <w:pPr>
        <w:spacing w:after="0"/>
        <w:jc w:val="thaiDistribute"/>
        <w:rPr>
          <w:rFonts w:asciiTheme="majorBidi" w:hAnsiTheme="majorBidi" w:cstheme="majorBidi"/>
          <w:bCs/>
          <w:noProof/>
          <w:sz w:val="28"/>
        </w:rPr>
      </w:pPr>
      <w:r w:rsidRPr="003D6FF8">
        <w:rPr>
          <w:rFonts w:asciiTheme="majorBidi" w:hAnsiTheme="majorBidi" w:cstheme="majorBidi"/>
          <w:bCs/>
          <w:noProof/>
          <w:sz w:val="28"/>
          <w:cs/>
        </w:rPr>
        <w:t>แหล่งที่มาของข้อมูล</w:t>
      </w:r>
      <w:r w:rsidR="00531E1C" w:rsidRPr="003D6FF8">
        <w:rPr>
          <w:rFonts w:asciiTheme="majorBidi" w:hAnsiTheme="majorBidi" w:cstheme="majorBidi"/>
          <w:bCs/>
          <w:noProof/>
          <w:sz w:val="28"/>
        </w:rPr>
        <w:tab/>
      </w:r>
    </w:p>
    <w:p w14:paraId="21B0606E" w14:textId="2C0AB2E6" w:rsidR="008635E5" w:rsidRDefault="00F562AA" w:rsidP="003D6FF8">
      <w:pPr>
        <w:spacing w:after="0"/>
        <w:jc w:val="thaiDistribute"/>
        <w:rPr>
          <w:rFonts w:asciiTheme="majorBidi" w:hAnsiTheme="majorBidi" w:cstheme="majorBidi"/>
          <w:bCs/>
          <w:noProof/>
          <w:sz w:val="28"/>
        </w:rPr>
      </w:pPr>
      <w:hyperlink r:id="rId12" w:history="1">
        <w:r w:rsidR="00152613" w:rsidRPr="003C5AD4">
          <w:rPr>
            <w:rStyle w:val="Hyperlink"/>
            <w:rFonts w:asciiTheme="majorBidi" w:hAnsiTheme="majorBidi" w:cstheme="majorBidi"/>
            <w:bCs/>
            <w:noProof/>
            <w:sz w:val="28"/>
          </w:rPr>
          <w:t>https</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www</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sec</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gov</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Archives</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edgar</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data</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0000320193</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000032019321000105</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aapl</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20210925</w:t>
        </w:r>
        <w:r w:rsidR="00152613" w:rsidRPr="003C5AD4">
          <w:rPr>
            <w:rStyle w:val="Hyperlink"/>
            <w:rFonts w:asciiTheme="majorBidi" w:hAnsiTheme="majorBidi" w:cs="Angsana New"/>
            <w:bCs/>
            <w:noProof/>
            <w:sz w:val="28"/>
            <w:cs/>
          </w:rPr>
          <w:t>.</w:t>
        </w:r>
        <w:r w:rsidR="00152613" w:rsidRPr="003C5AD4">
          <w:rPr>
            <w:rStyle w:val="Hyperlink"/>
            <w:rFonts w:asciiTheme="majorBidi" w:hAnsiTheme="majorBidi" w:cstheme="majorBidi"/>
            <w:bCs/>
            <w:noProof/>
            <w:sz w:val="28"/>
          </w:rPr>
          <w:t>htm</w:t>
        </w:r>
      </w:hyperlink>
      <w:r w:rsidR="00152613">
        <w:rPr>
          <w:rFonts w:asciiTheme="majorBidi" w:hAnsiTheme="majorBidi" w:cstheme="majorBidi"/>
          <w:bCs/>
          <w:noProof/>
          <w:sz w:val="28"/>
        </w:rPr>
        <w:tab/>
      </w:r>
    </w:p>
    <w:p w14:paraId="1CA73510" w14:textId="2034CED4" w:rsidR="00A67EB7" w:rsidRPr="003D6FF8" w:rsidRDefault="00A67EB7" w:rsidP="00152613">
      <w:pPr>
        <w:spacing w:before="240" w:after="0"/>
        <w:ind w:firstLine="720"/>
        <w:jc w:val="thaiDistribute"/>
        <w:rPr>
          <w:rFonts w:asciiTheme="majorBidi" w:hAnsiTheme="majorBidi" w:cstheme="majorBidi"/>
          <w:b/>
          <w:noProof/>
          <w:sz w:val="28"/>
        </w:rPr>
      </w:pPr>
      <w:r w:rsidRPr="003D6FF8">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3D6FF8">
        <w:rPr>
          <w:rFonts w:asciiTheme="majorBidi" w:hAnsiTheme="majorBidi" w:cstheme="majorBidi"/>
          <w:b/>
          <w:sz w:val="28"/>
          <w:cs/>
        </w:rPr>
        <w:t>นั้น ๆ</w:t>
      </w:r>
      <w:r w:rsidRPr="003D6FF8">
        <w:rPr>
          <w:rFonts w:asciiTheme="majorBidi" w:hAnsiTheme="majorBidi" w:cstheme="majorBidi"/>
          <w:b/>
          <w:sz w:val="28"/>
          <w:cs/>
        </w:rPr>
        <w:t xml:space="preserve"> นักลงทุนสามารถ</w:t>
      </w:r>
      <w:r w:rsidR="00F31235" w:rsidRPr="003D6FF8">
        <w:rPr>
          <w:rFonts w:asciiTheme="majorBidi" w:hAnsiTheme="majorBidi" w:cstheme="majorBidi"/>
          <w:b/>
          <w:sz w:val="28"/>
          <w:cs/>
        </w:rPr>
        <w:t>ตรวจสอบและ</w:t>
      </w:r>
      <w:r w:rsidRPr="003D6FF8">
        <w:rPr>
          <w:rFonts w:asciiTheme="majorBidi" w:hAnsiTheme="majorBidi" w:cstheme="majorBidi"/>
          <w:b/>
          <w:sz w:val="28"/>
          <w:cs/>
        </w:rPr>
        <w:t xml:space="preserve">ศึกษาข้อมูลหลักทรัพย์อ้างอิงเพิ่มเติม เช่น </w:t>
      </w:r>
      <w:r w:rsidRPr="003D6FF8">
        <w:rPr>
          <w:rFonts w:asciiTheme="majorBidi" w:hAnsiTheme="majorBidi" w:cstheme="majorBidi"/>
          <w:bCs/>
          <w:noProof/>
          <w:sz w:val="28"/>
        </w:rPr>
        <w:t>Annual Reports, Qua</w:t>
      </w:r>
      <w:r w:rsidR="00B75425" w:rsidRPr="003D6FF8">
        <w:rPr>
          <w:rFonts w:asciiTheme="majorBidi" w:hAnsiTheme="majorBidi" w:cstheme="majorBidi"/>
          <w:bCs/>
          <w:noProof/>
          <w:sz w:val="28"/>
        </w:rPr>
        <w:t>r</w:t>
      </w:r>
      <w:r w:rsidRPr="003D6FF8">
        <w:rPr>
          <w:rFonts w:asciiTheme="majorBidi" w:hAnsiTheme="majorBidi" w:cstheme="majorBidi"/>
          <w:bCs/>
          <w:noProof/>
          <w:sz w:val="28"/>
        </w:rPr>
        <w:t xml:space="preserve">terly Reports, Company News and  Publications </w:t>
      </w:r>
      <w:r w:rsidRPr="003D6FF8">
        <w:rPr>
          <w:rFonts w:asciiTheme="majorBidi" w:hAnsiTheme="majorBidi" w:cstheme="majorBidi"/>
          <w:b/>
          <w:noProof/>
          <w:sz w:val="28"/>
          <w:cs/>
        </w:rPr>
        <w:t>ได้ผ่านช่องทางใดช่องทางหนึ่ง</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ดังนี้ </w:t>
      </w:r>
    </w:p>
    <w:p w14:paraId="4083CB9A" w14:textId="78E18E31" w:rsidR="006D57A5" w:rsidRPr="003D6FF8" w:rsidRDefault="00BE5439" w:rsidP="00152613">
      <w:pPr>
        <w:numPr>
          <w:ilvl w:val="0"/>
          <w:numId w:val="25"/>
        </w:numPr>
        <w:tabs>
          <w:tab w:val="left" w:pos="4395"/>
        </w:tabs>
        <w:spacing w:after="0"/>
        <w:contextualSpacing/>
        <w:jc w:val="thaiDistribute"/>
        <w:rPr>
          <w:rFonts w:asciiTheme="majorBidi" w:hAnsiTheme="majorBidi" w:cstheme="majorBidi"/>
          <w:bCs/>
          <w:noProof/>
          <w:sz w:val="28"/>
        </w:rPr>
      </w:pPr>
      <w:r w:rsidRPr="003D6FF8">
        <w:rPr>
          <w:rFonts w:asciiTheme="majorBidi" w:hAnsiTheme="majorBidi" w:cstheme="majorBidi"/>
          <w:b/>
          <w:noProof/>
          <w:sz w:val="28"/>
          <w:cs/>
        </w:rPr>
        <w:t>เว็ปไซต์ของหลักทรัพย์อ้างอิง</w:t>
      </w:r>
      <w:r w:rsidRPr="003D6FF8">
        <w:rPr>
          <w:rFonts w:asciiTheme="majorBidi" w:hAnsiTheme="majorBidi" w:cstheme="majorBidi"/>
          <w:b/>
          <w:bCs/>
          <w:noProof/>
          <w:sz w:val="28"/>
          <w:cs/>
        </w:rPr>
        <w:t>:</w:t>
      </w:r>
      <w:r w:rsidRPr="003D6FF8">
        <w:rPr>
          <w:rFonts w:asciiTheme="majorBidi" w:hAnsiTheme="majorBidi" w:cstheme="majorBidi"/>
          <w:b/>
          <w:noProof/>
          <w:sz w:val="28"/>
          <w:cs/>
        </w:rPr>
        <w:t xml:space="preserve"> </w:t>
      </w:r>
      <w:r w:rsidR="007B1C13" w:rsidRPr="003D6FF8">
        <w:rPr>
          <w:rFonts w:asciiTheme="majorBidi" w:hAnsiTheme="majorBidi" w:cstheme="majorBidi"/>
          <w:b/>
          <w:noProof/>
          <w:sz w:val="28"/>
        </w:rPr>
        <w:tab/>
      </w:r>
      <w:hyperlink r:id="rId13" w:history="1">
        <w:r w:rsidR="00152613" w:rsidRPr="003C5AD4">
          <w:rPr>
            <w:rStyle w:val="Hyperlink"/>
            <w:rFonts w:asciiTheme="majorBidi" w:hAnsiTheme="majorBidi" w:cstheme="majorBidi"/>
            <w:noProof/>
            <w:sz w:val="28"/>
          </w:rPr>
          <w:t>https</w:t>
        </w:r>
        <w:r w:rsidR="00152613" w:rsidRPr="003C5AD4">
          <w:rPr>
            <w:rStyle w:val="Hyperlink"/>
            <w:rFonts w:asciiTheme="majorBidi" w:hAnsiTheme="majorBidi" w:cs="Angsana New"/>
            <w:noProof/>
            <w:sz w:val="28"/>
            <w:cs/>
          </w:rPr>
          <w:t>://</w:t>
        </w:r>
        <w:r w:rsidR="00152613" w:rsidRPr="003C5AD4">
          <w:rPr>
            <w:rStyle w:val="Hyperlink"/>
            <w:rFonts w:asciiTheme="majorBidi" w:hAnsiTheme="majorBidi" w:cstheme="majorBidi"/>
            <w:noProof/>
            <w:sz w:val="28"/>
          </w:rPr>
          <w:t>www</w:t>
        </w:r>
        <w:r w:rsidR="00152613" w:rsidRPr="003C5AD4">
          <w:rPr>
            <w:rStyle w:val="Hyperlink"/>
            <w:rFonts w:asciiTheme="majorBidi" w:hAnsiTheme="majorBidi" w:cs="Angsana New"/>
            <w:noProof/>
            <w:sz w:val="28"/>
            <w:cs/>
          </w:rPr>
          <w:t>.</w:t>
        </w:r>
        <w:r w:rsidR="00152613" w:rsidRPr="003C5AD4">
          <w:rPr>
            <w:rStyle w:val="Hyperlink"/>
            <w:rFonts w:asciiTheme="majorBidi" w:hAnsiTheme="majorBidi" w:cstheme="majorBidi"/>
            <w:noProof/>
            <w:sz w:val="28"/>
          </w:rPr>
          <w:t>apple</w:t>
        </w:r>
        <w:r w:rsidR="00152613" w:rsidRPr="003C5AD4">
          <w:rPr>
            <w:rStyle w:val="Hyperlink"/>
            <w:rFonts w:asciiTheme="majorBidi" w:hAnsiTheme="majorBidi" w:cs="Angsana New"/>
            <w:noProof/>
            <w:sz w:val="28"/>
            <w:cs/>
          </w:rPr>
          <w:t>.</w:t>
        </w:r>
        <w:r w:rsidR="00152613" w:rsidRPr="003C5AD4">
          <w:rPr>
            <w:rStyle w:val="Hyperlink"/>
            <w:rFonts w:asciiTheme="majorBidi" w:hAnsiTheme="majorBidi" w:cstheme="majorBidi"/>
            <w:noProof/>
            <w:sz w:val="28"/>
          </w:rPr>
          <w:t>com</w:t>
        </w:r>
        <w:r w:rsidR="00152613" w:rsidRPr="003C5AD4">
          <w:rPr>
            <w:rStyle w:val="Hyperlink"/>
            <w:rFonts w:asciiTheme="majorBidi" w:hAnsiTheme="majorBidi" w:cs="Angsana New"/>
            <w:noProof/>
            <w:sz w:val="28"/>
            <w:cs/>
          </w:rPr>
          <w:t>/</w:t>
        </w:r>
      </w:hyperlink>
      <w:r w:rsidR="00152613">
        <w:rPr>
          <w:rFonts w:asciiTheme="majorBidi" w:hAnsiTheme="majorBidi" w:cstheme="majorBidi"/>
          <w:bCs/>
          <w:noProof/>
          <w:sz w:val="28"/>
        </w:rPr>
        <w:tab/>
      </w:r>
    </w:p>
    <w:p w14:paraId="3992496D" w14:textId="48616545" w:rsidR="006D57A5" w:rsidRPr="003D6FF8"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Pr>
          <w:rFonts w:asciiTheme="majorBidi" w:hAnsiTheme="majorBidi" w:cstheme="majorBidi"/>
          <w:bCs/>
          <w:noProof/>
          <w:sz w:val="28"/>
        </w:rPr>
        <w:t>Quarterly</w:t>
      </w:r>
      <w:r>
        <w:rPr>
          <w:rFonts w:asciiTheme="majorBidi" w:hAnsiTheme="majorBidi" w:cs="Angsana New"/>
          <w:bCs/>
          <w:noProof/>
          <w:sz w:val="28"/>
          <w:cs/>
        </w:rPr>
        <w:t>/</w:t>
      </w:r>
      <w:r>
        <w:rPr>
          <w:rFonts w:asciiTheme="majorBidi" w:hAnsiTheme="majorBidi" w:cstheme="majorBidi"/>
          <w:bCs/>
          <w:noProof/>
          <w:sz w:val="28"/>
        </w:rPr>
        <w:t>Annual reports</w:t>
      </w:r>
      <w:r w:rsidR="006D57A5" w:rsidRPr="003D6FF8">
        <w:rPr>
          <w:rFonts w:asciiTheme="majorBidi" w:hAnsiTheme="majorBidi" w:cstheme="majorBidi"/>
          <w:bCs/>
          <w:noProof/>
          <w:sz w:val="28"/>
        </w:rPr>
        <w:tab/>
      </w:r>
      <w:hyperlink r:id="rId14" w:history="1">
        <w:r w:rsidRPr="003C5AD4">
          <w:rPr>
            <w:rStyle w:val="Hyperlink"/>
            <w:rFonts w:asciiTheme="majorBidi" w:hAnsiTheme="majorBidi" w:cstheme="majorBidi"/>
            <w:bCs/>
            <w:noProof/>
            <w:sz w:val="28"/>
          </w:rPr>
          <w:t>https</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investor</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apple</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com</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investor</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relations</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default</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aspx</w:t>
        </w:r>
      </w:hyperlink>
      <w:r>
        <w:rPr>
          <w:rFonts w:asciiTheme="majorBidi" w:hAnsiTheme="majorBidi" w:cstheme="majorBidi"/>
          <w:bCs/>
          <w:noProof/>
          <w:sz w:val="28"/>
        </w:rPr>
        <w:tab/>
      </w:r>
    </w:p>
    <w:p w14:paraId="55E4A5DA" w14:textId="36112C72" w:rsidR="006D57A5" w:rsidRPr="003D6FF8"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Pr>
          <w:rFonts w:asciiTheme="majorBidi" w:hAnsiTheme="majorBidi" w:cstheme="majorBidi"/>
          <w:bCs/>
          <w:sz w:val="28"/>
        </w:rPr>
        <w:lastRenderedPageBreak/>
        <w:t>Events</w:t>
      </w:r>
      <w:r w:rsidR="006D57A5" w:rsidRPr="003D6FF8">
        <w:rPr>
          <w:rFonts w:asciiTheme="majorBidi" w:hAnsiTheme="majorBidi" w:cstheme="majorBidi"/>
          <w:bCs/>
          <w:sz w:val="28"/>
        </w:rPr>
        <w:tab/>
      </w:r>
      <w:hyperlink r:id="rId15" w:history="1">
        <w:r w:rsidRPr="003C5AD4">
          <w:rPr>
            <w:rStyle w:val="Hyperlink"/>
            <w:rFonts w:asciiTheme="majorBidi" w:hAnsiTheme="majorBidi" w:cstheme="majorBidi"/>
            <w:bCs/>
            <w:noProof/>
            <w:sz w:val="28"/>
          </w:rPr>
          <w:t>https</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www</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apple</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com</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apple</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events</w:t>
        </w:r>
        <w:r w:rsidRPr="003C5AD4">
          <w:rPr>
            <w:rStyle w:val="Hyperlink"/>
            <w:rFonts w:asciiTheme="majorBidi" w:hAnsiTheme="majorBidi" w:cs="Angsana New"/>
            <w:bCs/>
            <w:noProof/>
            <w:sz w:val="28"/>
            <w:cs/>
          </w:rPr>
          <w:t>/</w:t>
        </w:r>
      </w:hyperlink>
      <w:r>
        <w:rPr>
          <w:rFonts w:asciiTheme="majorBidi" w:hAnsiTheme="majorBidi" w:cstheme="majorBidi"/>
          <w:bCs/>
          <w:noProof/>
          <w:sz w:val="28"/>
        </w:rPr>
        <w:tab/>
      </w:r>
    </w:p>
    <w:p w14:paraId="443A647B" w14:textId="581B3D09" w:rsidR="006D57A5" w:rsidRPr="003D6FF8"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Pr>
          <w:rFonts w:asciiTheme="majorBidi" w:hAnsiTheme="majorBidi" w:cstheme="majorBidi"/>
          <w:bCs/>
          <w:noProof/>
          <w:sz w:val="28"/>
        </w:rPr>
        <w:t>Newsroom</w:t>
      </w:r>
      <w:r w:rsidR="006D57A5" w:rsidRPr="003D6FF8">
        <w:rPr>
          <w:rFonts w:asciiTheme="majorBidi" w:hAnsiTheme="majorBidi" w:cstheme="majorBidi"/>
          <w:bCs/>
          <w:noProof/>
          <w:sz w:val="28"/>
        </w:rPr>
        <w:tab/>
      </w:r>
      <w:hyperlink r:id="rId16" w:history="1">
        <w:r w:rsidRPr="003C5AD4">
          <w:rPr>
            <w:rStyle w:val="Hyperlink"/>
            <w:rFonts w:asciiTheme="majorBidi" w:hAnsiTheme="majorBidi" w:cstheme="majorBidi"/>
            <w:sz w:val="28"/>
          </w:rPr>
          <w:t>https</w:t>
        </w:r>
        <w:r w:rsidRPr="003C5AD4">
          <w:rPr>
            <w:rStyle w:val="Hyperlink"/>
            <w:rFonts w:asciiTheme="majorBidi" w:hAnsiTheme="majorBidi" w:cs="Angsana New"/>
            <w:sz w:val="28"/>
            <w:cs/>
          </w:rPr>
          <w:t>://</w:t>
        </w:r>
        <w:r w:rsidRPr="003C5AD4">
          <w:rPr>
            <w:rStyle w:val="Hyperlink"/>
            <w:rFonts w:asciiTheme="majorBidi" w:hAnsiTheme="majorBidi" w:cstheme="majorBidi"/>
            <w:sz w:val="28"/>
          </w:rPr>
          <w:t>www</w:t>
        </w:r>
        <w:r w:rsidRPr="003C5AD4">
          <w:rPr>
            <w:rStyle w:val="Hyperlink"/>
            <w:rFonts w:asciiTheme="majorBidi" w:hAnsiTheme="majorBidi" w:cs="Angsana New"/>
            <w:sz w:val="28"/>
            <w:cs/>
          </w:rPr>
          <w:t>.</w:t>
        </w:r>
        <w:r w:rsidRPr="003C5AD4">
          <w:rPr>
            <w:rStyle w:val="Hyperlink"/>
            <w:rFonts w:asciiTheme="majorBidi" w:hAnsiTheme="majorBidi" w:cstheme="majorBidi"/>
            <w:sz w:val="28"/>
          </w:rPr>
          <w:t>apple</w:t>
        </w:r>
        <w:r w:rsidRPr="003C5AD4">
          <w:rPr>
            <w:rStyle w:val="Hyperlink"/>
            <w:rFonts w:asciiTheme="majorBidi" w:hAnsiTheme="majorBidi" w:cs="Angsana New"/>
            <w:sz w:val="28"/>
            <w:cs/>
          </w:rPr>
          <w:t>.</w:t>
        </w:r>
        <w:r w:rsidRPr="003C5AD4">
          <w:rPr>
            <w:rStyle w:val="Hyperlink"/>
            <w:rFonts w:asciiTheme="majorBidi" w:hAnsiTheme="majorBidi" w:cstheme="majorBidi"/>
            <w:sz w:val="28"/>
          </w:rPr>
          <w:t>com</w:t>
        </w:r>
        <w:r w:rsidRPr="003C5AD4">
          <w:rPr>
            <w:rStyle w:val="Hyperlink"/>
            <w:rFonts w:asciiTheme="majorBidi" w:hAnsiTheme="majorBidi" w:cs="Angsana New"/>
            <w:sz w:val="28"/>
            <w:cs/>
          </w:rPr>
          <w:t>/</w:t>
        </w:r>
        <w:r w:rsidRPr="003C5AD4">
          <w:rPr>
            <w:rStyle w:val="Hyperlink"/>
            <w:rFonts w:asciiTheme="majorBidi" w:hAnsiTheme="majorBidi" w:cstheme="majorBidi"/>
            <w:sz w:val="28"/>
          </w:rPr>
          <w:t>newsroom</w:t>
        </w:r>
        <w:r w:rsidRPr="003C5AD4">
          <w:rPr>
            <w:rStyle w:val="Hyperlink"/>
            <w:rFonts w:asciiTheme="majorBidi" w:hAnsiTheme="majorBidi" w:cs="Angsana New"/>
            <w:sz w:val="28"/>
            <w:cs/>
          </w:rPr>
          <w:t>/</w:t>
        </w:r>
      </w:hyperlink>
      <w:r w:rsidR="006D57A5" w:rsidRPr="00152613">
        <w:rPr>
          <w:rFonts w:asciiTheme="majorBidi" w:hAnsiTheme="majorBidi" w:cstheme="majorBidi"/>
          <w:bCs/>
          <w:noProof/>
          <w:sz w:val="28"/>
        </w:rPr>
        <w:tab/>
      </w:r>
      <w:r>
        <w:rPr>
          <w:rFonts w:asciiTheme="majorBidi" w:hAnsiTheme="majorBidi" w:cstheme="majorBidi"/>
          <w:bCs/>
          <w:noProof/>
          <w:sz w:val="28"/>
        </w:rPr>
        <w:tab/>
      </w:r>
    </w:p>
    <w:p w14:paraId="55AB7530" w14:textId="0AF7B3F0" w:rsidR="00BE5439"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Pr>
          <w:rFonts w:asciiTheme="majorBidi" w:hAnsiTheme="majorBidi" w:cstheme="majorBidi"/>
          <w:bCs/>
          <w:sz w:val="28"/>
        </w:rPr>
        <w:t>Leadership and Governance</w:t>
      </w:r>
      <w:r w:rsidR="006D57A5" w:rsidRPr="003D6FF8">
        <w:rPr>
          <w:rFonts w:asciiTheme="majorBidi" w:hAnsiTheme="majorBidi" w:cstheme="majorBidi"/>
          <w:bCs/>
          <w:sz w:val="28"/>
        </w:rPr>
        <w:tab/>
      </w:r>
      <w:hyperlink r:id="rId17" w:history="1">
        <w:r w:rsidRPr="003C5AD4">
          <w:rPr>
            <w:rStyle w:val="Hyperlink"/>
            <w:rFonts w:asciiTheme="majorBidi" w:hAnsiTheme="majorBidi" w:cstheme="majorBidi"/>
            <w:bCs/>
            <w:noProof/>
            <w:sz w:val="28"/>
          </w:rPr>
          <w:t>https</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investor</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apple</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com</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leadership</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and</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governance</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default</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aspx</w:t>
        </w:r>
      </w:hyperlink>
    </w:p>
    <w:p w14:paraId="2C92D84E" w14:textId="1D1780A0" w:rsidR="00152613" w:rsidRPr="003D6FF8"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Pr>
          <w:rFonts w:asciiTheme="majorBidi" w:hAnsiTheme="majorBidi" w:cstheme="majorBidi"/>
          <w:bCs/>
          <w:noProof/>
          <w:sz w:val="28"/>
        </w:rPr>
        <w:t>Environmental Social Governance</w:t>
      </w:r>
      <w:r>
        <w:rPr>
          <w:rFonts w:asciiTheme="majorBidi" w:hAnsiTheme="majorBidi" w:cstheme="majorBidi"/>
          <w:bCs/>
          <w:noProof/>
          <w:sz w:val="28"/>
        </w:rPr>
        <w:tab/>
      </w:r>
      <w:hyperlink r:id="rId18" w:history="1">
        <w:r w:rsidRPr="003C5AD4">
          <w:rPr>
            <w:rStyle w:val="Hyperlink"/>
            <w:rFonts w:asciiTheme="majorBidi" w:hAnsiTheme="majorBidi" w:cstheme="majorBidi"/>
            <w:bCs/>
            <w:noProof/>
            <w:sz w:val="28"/>
          </w:rPr>
          <w:t>https</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investor</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apple</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com</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esg</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default</w:t>
        </w:r>
        <w:r w:rsidRPr="003C5AD4">
          <w:rPr>
            <w:rStyle w:val="Hyperlink"/>
            <w:rFonts w:asciiTheme="majorBidi" w:hAnsiTheme="majorBidi" w:cs="Angsana New"/>
            <w:bCs/>
            <w:noProof/>
            <w:sz w:val="28"/>
            <w:cs/>
          </w:rPr>
          <w:t>.</w:t>
        </w:r>
        <w:r w:rsidRPr="003C5AD4">
          <w:rPr>
            <w:rStyle w:val="Hyperlink"/>
            <w:rFonts w:asciiTheme="majorBidi" w:hAnsiTheme="majorBidi" w:cstheme="majorBidi"/>
            <w:bCs/>
            <w:noProof/>
            <w:sz w:val="28"/>
          </w:rPr>
          <w:t>aspx</w:t>
        </w:r>
      </w:hyperlink>
      <w:r>
        <w:rPr>
          <w:rFonts w:asciiTheme="majorBidi" w:hAnsiTheme="majorBidi" w:cstheme="majorBidi"/>
          <w:bCs/>
          <w:noProof/>
          <w:sz w:val="28"/>
        </w:rPr>
        <w:tab/>
      </w:r>
    </w:p>
    <w:p w14:paraId="66FD3E62" w14:textId="1783B12B" w:rsidR="00A67EB7" w:rsidRPr="003D6FF8" w:rsidRDefault="004C30B1" w:rsidP="003D6FF8">
      <w:pPr>
        <w:numPr>
          <w:ilvl w:val="0"/>
          <w:numId w:val="25"/>
        </w:numPr>
        <w:spacing w:after="0"/>
        <w:contextualSpacing/>
        <w:jc w:val="thaiDistribute"/>
        <w:rPr>
          <w:rFonts w:asciiTheme="majorBidi" w:hAnsiTheme="majorBidi" w:cstheme="majorBidi"/>
          <w:b/>
          <w:noProof/>
          <w:sz w:val="28"/>
        </w:rPr>
      </w:pPr>
      <w:r w:rsidRPr="003D6FF8">
        <w:rPr>
          <w:rFonts w:asciiTheme="majorBidi" w:hAnsiTheme="majorBidi" w:cstheme="majorBidi"/>
          <w:b/>
          <w:noProof/>
          <w:sz w:val="28"/>
          <w:cs/>
        </w:rPr>
        <w:t>เว็บไซต์ของตลาดหลักทรัพย์</w:t>
      </w:r>
      <w:r w:rsidR="00F803C8" w:rsidRPr="003D6FF8">
        <w:rPr>
          <w:rFonts w:asciiTheme="majorBidi" w:hAnsiTheme="majorBidi" w:cstheme="majorBidi"/>
          <w:b/>
          <w:noProof/>
          <w:sz w:val="28"/>
          <w:cs/>
        </w:rPr>
        <w:t>แนสแด็ก</w:t>
      </w:r>
      <w:r w:rsidR="00A67EB7" w:rsidRPr="003D6FF8">
        <w:rPr>
          <w:rFonts w:asciiTheme="majorBidi" w:hAnsiTheme="majorBidi" w:cstheme="majorBidi"/>
          <w:b/>
          <w:bCs/>
          <w:noProof/>
          <w:sz w:val="28"/>
          <w:cs/>
        </w:rPr>
        <w:t xml:space="preserve">: </w:t>
      </w:r>
      <w:r w:rsidR="00B450F4" w:rsidRPr="003D6FF8">
        <w:rPr>
          <w:rFonts w:asciiTheme="majorBidi" w:hAnsiTheme="majorBidi" w:cstheme="majorBidi"/>
          <w:bCs/>
          <w:noProof/>
          <w:sz w:val="28"/>
          <w:cs/>
        </w:rPr>
        <w:t xml:space="preserve">              </w:t>
      </w:r>
      <w:r w:rsidR="00F803C8" w:rsidRPr="003D6FF8">
        <w:rPr>
          <w:rFonts w:asciiTheme="majorBidi" w:hAnsiTheme="majorBidi" w:cstheme="majorBidi"/>
          <w:bCs/>
          <w:noProof/>
          <w:sz w:val="28"/>
          <w:cs/>
        </w:rPr>
        <w:t xml:space="preserve">  </w:t>
      </w:r>
      <w:hyperlink r:id="rId19" w:history="1">
        <w:r w:rsidR="006D57A5" w:rsidRPr="003D6FF8">
          <w:rPr>
            <w:rStyle w:val="Hyperlink"/>
            <w:rFonts w:asciiTheme="majorBidi" w:hAnsiTheme="majorBidi" w:cstheme="majorBidi"/>
            <w:bCs/>
            <w:noProof/>
            <w:sz w:val="28"/>
          </w:rPr>
          <w:t>https</w:t>
        </w:r>
        <w:r w:rsidR="006D57A5" w:rsidRPr="003D6FF8">
          <w:rPr>
            <w:rStyle w:val="Hyperlink"/>
            <w:rFonts w:asciiTheme="majorBidi" w:hAnsiTheme="majorBidi" w:cstheme="majorBidi"/>
            <w:bCs/>
            <w:noProof/>
            <w:sz w:val="28"/>
            <w:cs/>
          </w:rPr>
          <w:t>://</w:t>
        </w:r>
        <w:r w:rsidR="006D57A5" w:rsidRPr="003D6FF8">
          <w:rPr>
            <w:rStyle w:val="Hyperlink"/>
            <w:rFonts w:asciiTheme="majorBidi" w:hAnsiTheme="majorBidi" w:cstheme="majorBidi"/>
            <w:bCs/>
            <w:noProof/>
            <w:sz w:val="28"/>
          </w:rPr>
          <w:t>www</w:t>
        </w:r>
        <w:r w:rsidR="006D57A5" w:rsidRPr="003D6FF8">
          <w:rPr>
            <w:rStyle w:val="Hyperlink"/>
            <w:rFonts w:asciiTheme="majorBidi" w:hAnsiTheme="majorBidi" w:cstheme="majorBidi"/>
            <w:bCs/>
            <w:noProof/>
            <w:sz w:val="28"/>
            <w:cs/>
          </w:rPr>
          <w:t>.</w:t>
        </w:r>
        <w:r w:rsidR="006D57A5" w:rsidRPr="003D6FF8">
          <w:rPr>
            <w:rStyle w:val="Hyperlink"/>
            <w:rFonts w:asciiTheme="majorBidi" w:hAnsiTheme="majorBidi" w:cstheme="majorBidi"/>
            <w:bCs/>
            <w:noProof/>
            <w:sz w:val="28"/>
          </w:rPr>
          <w:t>nasdaq</w:t>
        </w:r>
        <w:r w:rsidR="006D57A5" w:rsidRPr="003D6FF8">
          <w:rPr>
            <w:rStyle w:val="Hyperlink"/>
            <w:rFonts w:asciiTheme="majorBidi" w:hAnsiTheme="majorBidi" w:cstheme="majorBidi"/>
            <w:bCs/>
            <w:noProof/>
            <w:sz w:val="28"/>
            <w:cs/>
          </w:rPr>
          <w:t>.</w:t>
        </w:r>
        <w:r w:rsidR="006D57A5" w:rsidRPr="003D6FF8">
          <w:rPr>
            <w:rStyle w:val="Hyperlink"/>
            <w:rFonts w:asciiTheme="majorBidi" w:hAnsiTheme="majorBidi" w:cstheme="majorBidi"/>
            <w:bCs/>
            <w:noProof/>
            <w:sz w:val="28"/>
          </w:rPr>
          <w:t>com</w:t>
        </w:r>
        <w:r w:rsidR="006D57A5" w:rsidRPr="003D6FF8">
          <w:rPr>
            <w:rStyle w:val="Hyperlink"/>
            <w:rFonts w:asciiTheme="majorBidi" w:hAnsiTheme="majorBidi" w:cstheme="majorBidi"/>
            <w:bCs/>
            <w:noProof/>
            <w:sz w:val="28"/>
            <w:cs/>
          </w:rPr>
          <w:t>/</w:t>
        </w:r>
      </w:hyperlink>
      <w:r w:rsidR="006D57A5" w:rsidRPr="003D6FF8">
        <w:rPr>
          <w:rFonts w:asciiTheme="majorBidi" w:hAnsiTheme="majorBidi" w:cstheme="majorBidi"/>
          <w:b/>
          <w:noProof/>
          <w:sz w:val="28"/>
        </w:rPr>
        <w:tab/>
      </w:r>
    </w:p>
    <w:p w14:paraId="1C4F197C" w14:textId="62B405F4" w:rsidR="00A67EB7" w:rsidRPr="003D6FF8" w:rsidRDefault="00A67EB7" w:rsidP="003D6FF8">
      <w:pPr>
        <w:numPr>
          <w:ilvl w:val="0"/>
          <w:numId w:val="25"/>
        </w:numPr>
        <w:spacing w:after="0"/>
        <w:contextualSpacing/>
        <w:jc w:val="thaiDistribute"/>
        <w:rPr>
          <w:rFonts w:asciiTheme="majorBidi" w:hAnsiTheme="majorBidi" w:cstheme="majorBidi"/>
          <w:bCs/>
          <w:noProof/>
          <w:sz w:val="28"/>
        </w:rPr>
      </w:pPr>
      <w:r w:rsidRPr="003D6FF8">
        <w:rPr>
          <w:rFonts w:asciiTheme="majorBidi" w:hAnsiTheme="majorBidi" w:cstheme="majorBidi"/>
          <w:b/>
          <w:noProof/>
          <w:sz w:val="28"/>
          <w:cs/>
        </w:rPr>
        <w:t>เว็บไซต์ของผู้ออกตราสาร</w:t>
      </w:r>
      <w:r w:rsidRPr="003D6FF8">
        <w:rPr>
          <w:rFonts w:asciiTheme="majorBidi" w:hAnsiTheme="majorBidi" w:cstheme="majorBidi"/>
          <w:b/>
          <w:bCs/>
          <w:noProof/>
          <w:sz w:val="28"/>
          <w:cs/>
        </w:rPr>
        <w:t>:</w:t>
      </w:r>
      <w:r w:rsidRPr="003D6FF8">
        <w:rPr>
          <w:rFonts w:asciiTheme="majorBidi" w:hAnsiTheme="majorBidi" w:cstheme="majorBidi"/>
          <w:b/>
          <w:noProof/>
          <w:sz w:val="28"/>
          <w:cs/>
        </w:rPr>
        <w:t xml:space="preserve"> </w:t>
      </w:r>
      <w:r w:rsidRPr="003D6FF8">
        <w:rPr>
          <w:rFonts w:asciiTheme="majorBidi" w:hAnsiTheme="majorBidi" w:cstheme="majorBidi"/>
          <w:b/>
          <w:noProof/>
          <w:sz w:val="28"/>
          <w:cs/>
        </w:rPr>
        <w:tab/>
      </w:r>
      <w:r w:rsidRPr="003D6FF8">
        <w:rPr>
          <w:rFonts w:asciiTheme="majorBidi" w:hAnsiTheme="majorBidi" w:cstheme="majorBidi"/>
          <w:b/>
          <w:noProof/>
          <w:sz w:val="28"/>
          <w:cs/>
        </w:rPr>
        <w:tab/>
      </w:r>
      <w:r w:rsidR="00B450F4" w:rsidRPr="003D6FF8">
        <w:rPr>
          <w:rFonts w:asciiTheme="majorBidi" w:hAnsiTheme="majorBidi" w:cstheme="majorBidi"/>
          <w:b/>
          <w:noProof/>
          <w:sz w:val="28"/>
          <w:cs/>
        </w:rPr>
        <w:t xml:space="preserve">                 </w:t>
      </w:r>
      <w:hyperlink r:id="rId20" w:history="1">
        <w:r w:rsidR="00531E1C" w:rsidRPr="003D6FF8">
          <w:rPr>
            <w:rStyle w:val="Hyperlink"/>
            <w:rFonts w:asciiTheme="majorBidi" w:hAnsiTheme="majorBidi" w:cstheme="majorBidi"/>
            <w:bCs/>
            <w:noProof/>
            <w:sz w:val="28"/>
          </w:rPr>
          <w:t>https</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krungthai</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com</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th</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content</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depositary</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receipt</w:t>
        </w:r>
      </w:hyperlink>
    </w:p>
    <w:p w14:paraId="72CB1D81" w14:textId="77777777" w:rsidR="00531E1C" w:rsidRPr="003D6FF8" w:rsidRDefault="00531E1C" w:rsidP="003D6FF8">
      <w:pPr>
        <w:spacing w:after="0"/>
        <w:jc w:val="thaiDistribute"/>
        <w:rPr>
          <w:rFonts w:asciiTheme="majorBidi" w:hAnsiTheme="majorBidi" w:cstheme="majorBidi"/>
          <w:b/>
          <w:sz w:val="28"/>
          <w:cs/>
        </w:rPr>
      </w:pPr>
    </w:p>
    <w:p w14:paraId="223FD08E" w14:textId="6ED8C659" w:rsidR="00531E1C" w:rsidRPr="003D6FF8" w:rsidRDefault="00531E1C" w:rsidP="003D6FF8">
      <w:pPr>
        <w:spacing w:after="0"/>
        <w:jc w:val="thaiDistribute"/>
        <w:rPr>
          <w:rFonts w:asciiTheme="majorBidi" w:hAnsiTheme="majorBidi" w:cstheme="majorBidi"/>
          <w:bCs/>
          <w:noProof/>
          <w:sz w:val="28"/>
        </w:rPr>
      </w:pPr>
      <w:r w:rsidRPr="003D6FF8">
        <w:rPr>
          <w:rFonts w:asciiTheme="majorBidi" w:hAnsiTheme="majorBidi" w:cstheme="majorBidi"/>
          <w:b/>
          <w:sz w:val="28"/>
          <w:cs/>
        </w:rPr>
        <w:t>หมายเหตุ</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3D6FF8">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1916265" w14:textId="77777777" w:rsidR="003C3672" w:rsidRPr="003D6FF8" w:rsidRDefault="003C3672"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การเสนอขายตราสาร </w:t>
      </w:r>
    </w:p>
    <w:p w14:paraId="12BCDFFE" w14:textId="5769E54F" w:rsidR="00EC2A3F" w:rsidRPr="003D6FF8" w:rsidRDefault="003C3672" w:rsidP="003D6FF8">
      <w:pPr>
        <w:tabs>
          <w:tab w:val="left" w:pos="540"/>
        </w:tabs>
        <w:spacing w:after="0"/>
        <w:ind w:firstLine="72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ผู้ออกตราสาร</w:t>
      </w:r>
      <w:r w:rsidR="00EC2A3F" w:rsidRPr="003D6FF8">
        <w:rPr>
          <w:rFonts w:asciiTheme="majorBidi" w:eastAsia="Times New Roman" w:hAnsiTheme="majorBidi" w:cstheme="majorBidi"/>
          <w:sz w:val="28"/>
          <w:cs/>
        </w:rPr>
        <w:t>ขอ</w:t>
      </w:r>
      <w:r w:rsidRPr="003D6FF8">
        <w:rPr>
          <w:rFonts w:asciiTheme="majorBidi" w:eastAsia="Times New Roman" w:hAnsiTheme="majorBidi" w:cstheme="majorBidi"/>
          <w:sz w:val="28"/>
          <w:cs/>
        </w:rPr>
        <w:t>สงวนสิทธิ์ในการเปลี่ยนแปลงรายละเอียดวิธีการจองซื้อตราสารตามที่ระบุไว้ในเอกสารฉบับนี้ตามความเหมาะสม ในกรณีที่เกิดปัญหา อุปสรรค หรือข้อจำกัดในการดำเนินการ ทั้งนี้ เพื่ออำนวยความสะดวกให้แก่ผู้ลงทุน</w:t>
      </w:r>
      <w:r w:rsidR="00EC2A3F" w:rsidRPr="003D6FF8">
        <w:rPr>
          <w:rFonts w:asciiTheme="majorBidi" w:eastAsia="Times New Roman" w:hAnsiTheme="majorBidi" w:cstheme="majorBidi"/>
          <w:sz w:val="28"/>
          <w:cs/>
        </w:rPr>
        <w:t>อย่างเป็นธรรม</w:t>
      </w:r>
      <w:r w:rsidRPr="003D6FF8">
        <w:rPr>
          <w:rFonts w:asciiTheme="majorBidi" w:eastAsia="Times New Roman" w:hAnsiTheme="majorBidi" w:cstheme="majorBidi"/>
          <w:sz w:val="28"/>
          <w:cs/>
        </w:rPr>
        <w:t xml:space="preserve"> และเพื่อให้การเสนอขายตราสารในครั้งนี้ประสบความสำเร็จ</w:t>
      </w:r>
      <w:r w:rsidR="00EC2A3F" w:rsidRPr="003D6FF8">
        <w:rPr>
          <w:rFonts w:asciiTheme="majorBidi" w:eastAsia="Times New Roman" w:hAnsiTheme="majorBidi" w:cstheme="majorBidi"/>
          <w:sz w:val="28"/>
          <w:cs/>
        </w:rPr>
        <w:t>สูงสุด</w:t>
      </w:r>
      <w:r w:rsidRPr="003D6FF8">
        <w:rPr>
          <w:rFonts w:asciiTheme="majorBidi" w:eastAsia="Times New Roman" w:hAnsiTheme="majorBidi" w:cstheme="majorBidi"/>
          <w:sz w:val="28"/>
          <w:cs/>
        </w:rPr>
        <w:t xml:space="preserve"> </w:t>
      </w:r>
      <w:r w:rsidR="00EC2A3F" w:rsidRPr="003D6FF8">
        <w:rPr>
          <w:rFonts w:asciiTheme="majorBidi" w:eastAsia="Times New Roman" w:hAnsiTheme="majorBidi" w:cstheme="majorBidi"/>
          <w:sz w:val="28"/>
          <w:cs/>
        </w:rPr>
        <w:t>โดยคำตัดสินของผู้ออกตราสารไม่ว่าในกรณีใด ๆ ถือเป็นที่สิ้นสุด โดยผู้จองซื้อไม่มีสิทธิโต้แย้ง หรือเรียกร้องค่าเสียหาย หรือเรียกร้องให้ผู้ออกตราสารรับผิดชอบในความเสียหาย หรือ</w:t>
      </w:r>
      <w:r w:rsidR="00EC2A3F" w:rsidRPr="003D6FF8">
        <w:rPr>
          <w:rFonts w:asciiTheme="majorBidi" w:hAnsiTheme="majorBidi" w:cstheme="majorBidi"/>
          <w:sz w:val="28"/>
          <w:cs/>
        </w:rPr>
        <w:t>สูญเสียใด ๆ ที่เกิดจากการดำเนินการดังกล่าว</w:t>
      </w:r>
    </w:p>
    <w:p w14:paraId="67DDCBFA" w14:textId="77777777" w:rsidR="003C3672" w:rsidRPr="003D6FF8" w:rsidRDefault="003C3672"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วิธีการเสนอขายตราสาร</w:t>
      </w:r>
      <w:r w:rsidRPr="003D6FF8">
        <w:rPr>
          <w:rFonts w:asciiTheme="majorBidi" w:eastAsia="Times New Roman" w:hAnsiTheme="majorBidi" w:cstheme="majorBidi"/>
          <w:bCs/>
          <w:sz w:val="28"/>
          <w:cs/>
        </w:rPr>
        <w:tab/>
        <w:t xml:space="preserve"> </w:t>
      </w:r>
    </w:p>
    <w:p w14:paraId="42E71C66" w14:textId="77777777" w:rsidR="003C3672" w:rsidRPr="003D6FF8" w:rsidRDefault="003C3672" w:rsidP="003D6FF8">
      <w:pPr>
        <w:tabs>
          <w:tab w:val="left" w:pos="720"/>
        </w:tabs>
        <w:spacing w:after="0"/>
        <w:ind w:firstLine="72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ผู้ออกตราสารมีวัตถุประสงค์ที่จะเสนอขายตราสารในครั้งนี้ผ่านผู้จัดจำหน่ายหลักทรัพย์ตามที่ระบุไว้ในเอกสารฉบับนี้ โดยเสนอขายต่อผู้ลงทุนทั่วไปและผู้ลงทุนสถาบัน ตามประกาศคณะกรรมการกำกับตลาดทุน ที่ ทจ. </w:t>
      </w:r>
      <w:r w:rsidRPr="003D6FF8">
        <w:rPr>
          <w:rFonts w:asciiTheme="majorBidi" w:eastAsia="Times New Roman" w:hAnsiTheme="majorBidi" w:cstheme="majorBidi"/>
          <w:sz w:val="28"/>
        </w:rPr>
        <w:t>45</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2564</w:t>
      </w:r>
      <w:r w:rsidRPr="003D6FF8">
        <w:rPr>
          <w:rFonts w:asciiTheme="majorBidi" w:eastAsia="Times New Roman" w:hAnsiTheme="majorBidi" w:cstheme="majorBidi"/>
          <w:sz w:val="28"/>
          <w:cs/>
        </w:rPr>
        <w:t xml:space="preserve"> เรื่อง การออกและเสนอขายหลักทรัพย์ที่ออกใหม่ประเภทตราสารแสดงสิทธิในหลักทรัพย์ต่างประเทศ ลงวันที่ </w:t>
      </w:r>
      <w:r w:rsidRPr="003D6FF8">
        <w:rPr>
          <w:rFonts w:asciiTheme="majorBidi" w:eastAsia="Times New Roman" w:hAnsiTheme="majorBidi" w:cstheme="majorBidi"/>
          <w:sz w:val="28"/>
        </w:rPr>
        <w:t>31</w:t>
      </w:r>
      <w:r w:rsidRPr="003D6FF8">
        <w:rPr>
          <w:rFonts w:asciiTheme="majorBidi" w:eastAsia="Times New Roman" w:hAnsiTheme="majorBidi" w:cstheme="majorBidi"/>
          <w:sz w:val="28"/>
          <w:cs/>
        </w:rPr>
        <w:t xml:space="preserve"> พฤษภาคม </w:t>
      </w:r>
      <w:r w:rsidRPr="003D6FF8">
        <w:rPr>
          <w:rFonts w:asciiTheme="majorBidi" w:eastAsia="Times New Roman" w:hAnsiTheme="majorBidi" w:cstheme="majorBidi"/>
          <w:sz w:val="28"/>
        </w:rPr>
        <w:t>2564</w:t>
      </w:r>
      <w:r w:rsidRPr="003D6FF8">
        <w:rPr>
          <w:rFonts w:asciiTheme="majorBidi" w:eastAsia="Times New Roman" w:hAnsiTheme="majorBidi" w:cstheme="majorBidi"/>
          <w:sz w:val="28"/>
          <w:cs/>
        </w:rPr>
        <w:t xml:space="preserve"> (รวมทั้งที่มีการแก้ไขเพิ่มเติม) </w:t>
      </w:r>
    </w:p>
    <w:p w14:paraId="13AC3AE5" w14:textId="3A5CA29A"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วิธีการขอรับหนังสือชี้ชวนและใบจองซื้อตราสาร</w:t>
      </w:r>
    </w:p>
    <w:p w14:paraId="0ED6C072" w14:textId="24473842" w:rsidR="000A6AC6" w:rsidRPr="003D6FF8" w:rsidRDefault="000A6AC6" w:rsidP="003D6FF8">
      <w:pPr>
        <w:spacing w:after="0"/>
        <w:ind w:firstLine="709"/>
        <w:jc w:val="thaiDistribute"/>
        <w:rPr>
          <w:rFonts w:asciiTheme="majorBidi" w:eastAsia="Times New Roman" w:hAnsiTheme="majorBidi" w:cstheme="majorBidi"/>
          <w:sz w:val="28"/>
        </w:rPr>
      </w:pPr>
      <w:r w:rsidRPr="003D6FF8">
        <w:rPr>
          <w:rFonts w:asciiTheme="majorBidi" w:eastAsia="Times New Roman" w:hAnsiTheme="majorBidi" w:cstheme="majorBidi"/>
          <w:spacing w:val="2"/>
          <w:sz w:val="28"/>
          <w:cs/>
        </w:rPr>
        <w:t>ผู้ลงทุนสามารถติดต่อขอรับหนังสือชี้ชวนและใบจองซื้อตราสารได้ที่สำนักงานของผู้ออกตราสาร และสำนักงานของผู้</w:t>
      </w:r>
      <w:r w:rsidRPr="003D6FF8">
        <w:rPr>
          <w:rFonts w:asciiTheme="majorBidi" w:eastAsia="Times New Roman" w:hAnsiTheme="majorBidi" w:cstheme="majorBidi"/>
          <w:sz w:val="28"/>
          <w:cs/>
        </w:rPr>
        <w:t xml:space="preserve">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นอกจากนี้ ผู้ลงทุนสามารถดาวน์โหลด (</w:t>
      </w:r>
      <w:r w:rsidRPr="003D6FF8">
        <w:rPr>
          <w:rFonts w:asciiTheme="majorBidi" w:eastAsia="Times New Roman" w:hAnsiTheme="majorBidi" w:cstheme="majorBidi"/>
          <w:sz w:val="28"/>
        </w:rPr>
        <w:t>Download</w:t>
      </w:r>
      <w:r w:rsidRPr="003D6FF8">
        <w:rPr>
          <w:rFonts w:asciiTheme="majorBidi" w:eastAsia="Times New Roman" w:hAnsiTheme="majorBidi" w:cstheme="majorBidi"/>
          <w:sz w:val="28"/>
          <w:cs/>
        </w:rPr>
        <w:t>) หนังสือชี้ชวน จากเว็บไซต์ของสำนักงาน ก.ล.ต. (</w:t>
      </w:r>
      <w:hyperlink r:id="rId21" w:history="1">
        <w:r w:rsidR="00635F79" w:rsidRPr="00ED3B72">
          <w:rPr>
            <w:rStyle w:val="Hyperlink"/>
            <w:rFonts w:asciiTheme="majorBidi" w:eastAsia="Times New Roman" w:hAnsiTheme="majorBidi" w:cstheme="majorBidi"/>
            <w:sz w:val="28"/>
          </w:rPr>
          <w:t>www</w:t>
        </w:r>
        <w:r w:rsidR="00635F79" w:rsidRPr="00ED3B72">
          <w:rPr>
            <w:rStyle w:val="Hyperlink"/>
            <w:rFonts w:asciiTheme="majorBidi" w:eastAsia="Times New Roman" w:hAnsiTheme="majorBidi" w:cstheme="majorBidi"/>
            <w:sz w:val="28"/>
            <w:cs/>
          </w:rPr>
          <w:t>.</w:t>
        </w:r>
        <w:r w:rsidR="00635F79" w:rsidRPr="00ED3B72">
          <w:rPr>
            <w:rStyle w:val="Hyperlink"/>
            <w:rFonts w:asciiTheme="majorBidi" w:eastAsia="Times New Roman" w:hAnsiTheme="majorBidi" w:cstheme="majorBidi"/>
            <w:sz w:val="28"/>
          </w:rPr>
          <w:t>sec</w:t>
        </w:r>
        <w:r w:rsidR="00635F79" w:rsidRPr="00ED3B72">
          <w:rPr>
            <w:rStyle w:val="Hyperlink"/>
            <w:rFonts w:asciiTheme="majorBidi" w:eastAsia="Times New Roman" w:hAnsiTheme="majorBidi" w:cstheme="majorBidi"/>
            <w:sz w:val="28"/>
            <w:cs/>
          </w:rPr>
          <w:t>.</w:t>
        </w:r>
        <w:r w:rsidR="00635F79" w:rsidRPr="00ED3B72">
          <w:rPr>
            <w:rStyle w:val="Hyperlink"/>
            <w:rFonts w:asciiTheme="majorBidi" w:eastAsia="Times New Roman" w:hAnsiTheme="majorBidi" w:cstheme="majorBidi"/>
            <w:sz w:val="28"/>
          </w:rPr>
          <w:t>or</w:t>
        </w:r>
        <w:r w:rsidR="00635F79" w:rsidRPr="00ED3B72">
          <w:rPr>
            <w:rStyle w:val="Hyperlink"/>
            <w:rFonts w:asciiTheme="majorBidi" w:eastAsia="Times New Roman" w:hAnsiTheme="majorBidi" w:cstheme="majorBidi"/>
            <w:sz w:val="28"/>
            <w:cs/>
          </w:rPr>
          <w:t>.</w:t>
        </w:r>
        <w:proofErr w:type="spellStart"/>
        <w:r w:rsidR="00635F79" w:rsidRPr="00ED3B72">
          <w:rPr>
            <w:rStyle w:val="Hyperlink"/>
            <w:rFonts w:asciiTheme="majorBidi" w:eastAsia="Times New Roman" w:hAnsiTheme="majorBidi" w:cstheme="majorBidi"/>
            <w:sz w:val="28"/>
          </w:rPr>
          <w:t>th</w:t>
        </w:r>
        <w:proofErr w:type="spellEnd"/>
      </w:hyperlink>
      <w:r w:rsidR="00635F79">
        <w:rPr>
          <w:rFonts w:asciiTheme="majorBidi" w:eastAsia="Times New Roman" w:hAnsiTheme="majorBidi" w:cs="Angsana New"/>
          <w:sz w:val="28"/>
          <w:cs/>
        </w:rPr>
        <w:t xml:space="preserve"> </w:t>
      </w:r>
      <w:r w:rsidRPr="003D6FF8">
        <w:rPr>
          <w:rFonts w:asciiTheme="majorBidi" w:eastAsia="Times New Roman" w:hAnsiTheme="majorBidi" w:cstheme="majorBidi"/>
          <w:sz w:val="28"/>
          <w:cs/>
        </w:rPr>
        <w:t>) เพื่อศึกษารายละเอียดการเสนอขายตราสารในครั้งนี้</w:t>
      </w:r>
    </w:p>
    <w:p w14:paraId="25F0BFBF" w14:textId="0B436904"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วันและวิธีการจองและการชำระเงินค่าจองซื้อตราสาร </w:t>
      </w:r>
    </w:p>
    <w:p w14:paraId="4F4C40E4" w14:textId="77777777" w:rsidR="000A6AC6" w:rsidRPr="003D6FF8" w:rsidRDefault="000A6AC6" w:rsidP="003D6FF8">
      <w:pPr>
        <w:numPr>
          <w:ilvl w:val="2"/>
          <w:numId w:val="9"/>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ผู้ประสงค์จะจองซื้อจะต้องจองซื้อตราสารเป็นจำนวนขั้นต่ำและจำนวนทวีคูณดังต่อไปนี้ </w:t>
      </w:r>
    </w:p>
    <w:p w14:paraId="3B624438" w14:textId="77777777" w:rsidR="000A6AC6" w:rsidRPr="003D6FF8" w:rsidRDefault="000A6AC6" w:rsidP="003D6FF8">
      <w:pPr>
        <w:numPr>
          <w:ilvl w:val="3"/>
          <w:numId w:val="10"/>
        </w:numPr>
        <w:ind w:hanging="294"/>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สำหรับผู้จองซื้อที่เป็นผู้ลงทุนสถาบันจะต้องจองซื้อตราสารขั้นต่ำจำนวน [•] (•) หน่วย หรือ [•] (•) บาท และทวีคูณครั้งละ [•] (•) หน่วย หรือ [•] (•) บาท</w:t>
      </w:r>
    </w:p>
    <w:p w14:paraId="43DFE692" w14:textId="77777777" w:rsidR="000A6AC6" w:rsidRPr="003D6FF8" w:rsidRDefault="000A6AC6" w:rsidP="003D6FF8">
      <w:pPr>
        <w:numPr>
          <w:ilvl w:val="3"/>
          <w:numId w:val="10"/>
        </w:numPr>
        <w:ind w:hanging="294"/>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lastRenderedPageBreak/>
        <w:t>สำหรับผู้จองซื้อที่เป็นผู้ลงทุนทั่วไปจะต้องจองซื้อตราสารขั้นต่ำจำนวน [•] (•) หน่วย หรือ [•] (•) บาท และทวีคูณครั้งละ [•] (•) หน่วย หรือ [•] (•) บาท</w:t>
      </w:r>
    </w:p>
    <w:p w14:paraId="7F9D3ACA" w14:textId="77777777" w:rsidR="000A6AC6" w:rsidRPr="003D6FF8" w:rsidRDefault="000A6AC6" w:rsidP="003D6FF8">
      <w:pPr>
        <w:numPr>
          <w:ilvl w:val="2"/>
          <w:numId w:val="9"/>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pacing w:val="-4"/>
          <w:sz w:val="28"/>
          <w:cs/>
        </w:rPr>
        <w:t>ผู้ประสงค์จะจองซื้อต้องกรอกรายละเอียดการจองซื้อในใบจองซื้อตราสารให้ถูกต้อง ครบถ้วนและชัดเจน พร้อมลงลายมือชื่อ</w:t>
      </w:r>
      <w:r w:rsidRPr="003D6FF8">
        <w:rPr>
          <w:rFonts w:asciiTheme="majorBidi" w:eastAsia="Times New Roman" w:hAnsiTheme="majorBidi" w:cstheme="majorBidi"/>
          <w:sz w:val="28"/>
          <w:cs/>
        </w:rPr>
        <w:t xml:space="preserve">และประทับตราสำคัญของบริษัท (ถ้ามี) โดยมีเอกสารประกอบการจองซื้อ ดังนี้ </w:t>
      </w:r>
    </w:p>
    <w:p w14:paraId="4DE549B9"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 xml:space="preserve">ผู้ลงทุนที่เป็นนิติบุคคลตามกฎหมายไทยหรือที่จดทะเบียนในประเทศไทย </w:t>
      </w:r>
    </w:p>
    <w:p w14:paraId="704A1F3D" w14:textId="33117564"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ต้องแนบสำเนาหนังสือแสดงความเป็นนิติบุคคลหรือสำเนาหนังสือรับรองกระทรวงพาณิชย์ฉบับล่าสุด (ที่ออกให้ไม่เกิน </w:t>
      </w:r>
      <w:r w:rsidRPr="003D6FF8">
        <w:rPr>
          <w:rFonts w:asciiTheme="majorBidi" w:eastAsia="Times New Roman" w:hAnsiTheme="majorBidi" w:cstheme="majorBidi"/>
          <w:sz w:val="28"/>
        </w:rPr>
        <w:t xml:space="preserve">3 </w:t>
      </w:r>
      <w:r w:rsidRPr="003D6FF8">
        <w:rPr>
          <w:rFonts w:asciiTheme="majorBidi" w:eastAsia="Times New Roman" w:hAnsiTheme="majorBidi" w:cstheme="majorBidi"/>
          <w:sz w:val="28"/>
          <w:cs/>
        </w:rPr>
        <w:t>(สาม) เดือน หรือตามที่ผู้จัดจำหน่ายหลักทรัพย์กำหนด) พร้อมลงนามรับรองสำเนาถูกต้องโดยผู้มีอำนาจลงนามของนิติบุคคลและประทับตราสำคัญของนิติบุคคล(ถ้ามี) พร้อมแนบสำเนาบัตรประจ</w:t>
      </w:r>
      <w:r w:rsidR="00635F79">
        <w:rPr>
          <w:rFonts w:asciiTheme="majorBidi" w:eastAsia="Times New Roman" w:hAnsiTheme="majorBidi" w:cstheme="majorBidi" w:hint="cs"/>
          <w:sz w:val="28"/>
          <w:cs/>
        </w:rPr>
        <w:t>ำ</w:t>
      </w:r>
      <w:r w:rsidRPr="003D6FF8">
        <w:rPr>
          <w:rFonts w:asciiTheme="majorBidi" w:eastAsia="Times New Roman" w:hAnsiTheme="majorBidi" w:cstheme="majorBidi"/>
          <w:sz w:val="28"/>
          <w:cs/>
        </w:rPr>
        <w:t xml:space="preserve">ตัวประชาชน สำเนาใบต่างด้าว หรือสำเนาหนังสือเดินทาง (แล้วแต่กรณี) ของผู้มีอำนาจลงนามของนิติบุคคลดังกล่าวพร้อมลงนามรับรองสำเนาถูกต้อง </w:t>
      </w:r>
    </w:p>
    <w:p w14:paraId="669D499D"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Pr="003D6FF8">
        <w:rPr>
          <w:rFonts w:asciiTheme="majorBidi" w:eastAsia="Times New Roman" w:hAnsiTheme="majorBidi" w:cstheme="majorBidi"/>
          <w:sz w:val="28"/>
          <w:u w:val="single"/>
          <w:cs/>
        </w:rPr>
        <w:t>ลงทุนที่เป็นนิติบุคคลตามกฎหมายต่างประเทศหรือที่จดทะเบียนในต่างประเทศ</w:t>
      </w:r>
      <w:r w:rsidRPr="003D6FF8">
        <w:rPr>
          <w:rFonts w:asciiTheme="majorBidi" w:eastAsia="Times New Roman" w:hAnsiTheme="majorBidi" w:cstheme="majorBidi"/>
          <w:sz w:val="28"/>
          <w:cs/>
        </w:rPr>
        <w:t xml:space="preserve"> </w:t>
      </w:r>
    </w:p>
    <w:p w14:paraId="3B1DFFF3" w14:textId="7130A336"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ต้องแนบสำเนาหนังสือแสดงความเป็นนิติบุคคลหรือสำเนาหนังสือสำคัญการจัดตั้งบริษัท หนังสือบริคณห์สนธิ ข้อบังคับ และหนังสือรับรองฉบับล่าสุด (ที่ออกให้ไม่เกิน </w:t>
      </w:r>
      <w:r w:rsidRPr="003D6FF8">
        <w:rPr>
          <w:rFonts w:asciiTheme="majorBidi" w:eastAsia="Times New Roman" w:hAnsiTheme="majorBidi" w:cstheme="majorBidi"/>
          <w:sz w:val="28"/>
        </w:rPr>
        <w:t xml:space="preserve">3 </w:t>
      </w:r>
      <w:r w:rsidRPr="003D6FF8">
        <w:rPr>
          <w:rFonts w:asciiTheme="majorBidi" w:eastAsia="Times New Roman" w:hAnsiTheme="majorBidi" w:cstheme="majorBidi"/>
          <w:sz w:val="28"/>
          <w:cs/>
        </w:rPr>
        <w:t xml:space="preserve">(สาม) เดือน หรือตามที่ผู้จัดจำหน่ายหลักทรัพย์กำหนด) พร้อมลงนามรับรองสำเนาถูกต้องโดยผู้มีอำนาจลงนามของนิติบุคคลนั้น และประทับตราสำคัญของนิติบุคคล (ถ้ามี) พร้อมแนบสำเนาหนังสือเดินทางของผู้มีอำนาจลงนามซึ่งลงนามรับรองสำเนาถูกต้อง </w:t>
      </w:r>
    </w:p>
    <w:p w14:paraId="08F0E70C"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u w:val="single"/>
          <w:cs/>
        </w:rPr>
        <w:t>ผู้ลงทุนที่เป็นบุคคลธรรมดาสัญชาติไทย</w:t>
      </w:r>
      <w:r w:rsidRPr="003D6FF8">
        <w:rPr>
          <w:rFonts w:asciiTheme="majorBidi" w:eastAsia="Times New Roman" w:hAnsiTheme="majorBidi" w:cstheme="majorBidi"/>
          <w:sz w:val="28"/>
          <w:cs/>
        </w:rPr>
        <w:t xml:space="preserve"> </w:t>
      </w:r>
    </w:p>
    <w:p w14:paraId="1CDC5BB4" w14:textId="6E131A81" w:rsidR="000A6AC6" w:rsidRPr="003D6FF8" w:rsidRDefault="001D4F8C" w:rsidP="003D6FF8">
      <w:pPr>
        <w:ind w:left="1080"/>
        <w:contextualSpacing/>
        <w:jc w:val="thaiDistribute"/>
        <w:rPr>
          <w:rFonts w:asciiTheme="majorBidi" w:eastAsia="Times New Roman" w:hAnsiTheme="majorBidi" w:cstheme="majorBidi"/>
          <w:sz w:val="28"/>
        </w:rPr>
      </w:pPr>
      <w:r>
        <w:rPr>
          <w:rFonts w:asciiTheme="majorBidi" w:eastAsia="Times New Roman" w:hAnsiTheme="majorBidi" w:cstheme="majorBidi"/>
          <w:sz w:val="28"/>
          <w:cs/>
        </w:rPr>
        <w:t>ต้องแนบสำเนาบัตรประจำ</w:t>
      </w:r>
      <w:r w:rsidR="000A6AC6" w:rsidRPr="003D6FF8">
        <w:rPr>
          <w:rFonts w:asciiTheme="majorBidi" w:eastAsia="Times New Roman" w:hAnsiTheme="majorBidi" w:cstheme="majorBidi"/>
          <w:sz w:val="28"/>
          <w:cs/>
        </w:rPr>
        <w:t>ตัวประชาชนพร้อมลงนามรับรองสำเนาถูกต้อง หรือในกรณีที่ไม่มีบัตรประจำตั</w:t>
      </w:r>
      <w:r w:rsidR="003D6FF8">
        <w:rPr>
          <w:rFonts w:asciiTheme="majorBidi" w:eastAsia="Times New Roman" w:hAnsiTheme="majorBidi" w:cstheme="majorBidi" w:hint="cs"/>
          <w:sz w:val="28"/>
          <w:cs/>
        </w:rPr>
        <w:t>ว</w:t>
      </w:r>
      <w:r w:rsidR="000A6AC6" w:rsidRPr="003D6FF8">
        <w:rPr>
          <w:rFonts w:asciiTheme="majorBidi" w:eastAsia="Times New Roman" w:hAnsiTheme="majorBidi" w:cstheme="majorBidi"/>
          <w:sz w:val="28"/>
          <w:cs/>
        </w:rPr>
        <w:t>ประชาชน หรือบัตรประจำตัวประชาชนหมดอายุให้แนบสำเนาบัตรที่ทางราชการออกให้ พร้อมแนบสำเนาทะเบียนบ้านที่มีเลขประจำตัวประชาชน พร้อมทั้งลงนามรับรองสำเนาถูกต้อง</w:t>
      </w:r>
    </w:p>
    <w:p w14:paraId="4CB6BF8A"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 xml:space="preserve">ผู้ลงทุนที่เป็นบุคคลธรรมดาสัญชาติต่างด้าว </w:t>
      </w:r>
    </w:p>
    <w:p w14:paraId="19DEDEFC" w14:textId="77777777"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ต้องแนบสำเนาหนังสือเดินทางหรือใบต่างด้าวที่ยังไม่หมดอายุ พร้อมลงนามรับรองสำเนาถูกต้อง หรือสำเนาใบสำคัญแสดงถิ่นที่อยู่ในประเทศไทย หรือสำเนาทะเบียนบ้าน ประเภท </w:t>
      </w:r>
      <w:proofErr w:type="spellStart"/>
      <w:r w:rsidRPr="003D6FF8">
        <w:rPr>
          <w:rFonts w:asciiTheme="majorBidi" w:eastAsia="Times New Roman" w:hAnsiTheme="majorBidi" w:cstheme="majorBidi"/>
          <w:sz w:val="28"/>
          <w:cs/>
        </w:rPr>
        <w:t>ท.ร</w:t>
      </w:r>
      <w:proofErr w:type="spellEnd"/>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14</w:t>
      </w:r>
      <w:r w:rsidRPr="003D6FF8">
        <w:rPr>
          <w:rFonts w:asciiTheme="majorBidi" w:eastAsia="Times New Roman" w:hAnsiTheme="majorBidi" w:cstheme="majorBidi"/>
          <w:sz w:val="28"/>
          <w:cs/>
        </w:rPr>
        <w:t xml:space="preserve"> หรือสำเนาบัตรประจำตัวคนซึ่งไม่มีสัญชาติไทยพร้อมลงนามรับรองความถูกต้อง</w:t>
      </w:r>
    </w:p>
    <w:p w14:paraId="161D38D3"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pacing w:val="4"/>
          <w:sz w:val="28"/>
          <w:cs/>
        </w:rPr>
        <w:t>ในกรณีที่นิติบุคคลตาม (</w:t>
      </w:r>
      <w:r w:rsidRPr="003D6FF8">
        <w:rPr>
          <w:rFonts w:asciiTheme="majorBidi" w:eastAsia="Times New Roman" w:hAnsiTheme="majorBidi" w:cstheme="majorBidi"/>
          <w:spacing w:val="4"/>
          <w:sz w:val="28"/>
        </w:rPr>
        <w:t>1</w:t>
      </w:r>
      <w:r w:rsidRPr="003D6FF8">
        <w:rPr>
          <w:rFonts w:asciiTheme="majorBidi" w:eastAsia="Times New Roman" w:hAnsiTheme="majorBidi" w:cstheme="majorBidi"/>
          <w:spacing w:val="4"/>
          <w:sz w:val="28"/>
          <w:cs/>
        </w:rPr>
        <w:t>) และ (</w:t>
      </w:r>
      <w:r w:rsidRPr="003D6FF8">
        <w:rPr>
          <w:rFonts w:asciiTheme="majorBidi" w:eastAsia="Times New Roman" w:hAnsiTheme="majorBidi" w:cstheme="majorBidi"/>
          <w:spacing w:val="4"/>
          <w:sz w:val="28"/>
        </w:rPr>
        <w:t>2</w:t>
      </w:r>
      <w:r w:rsidRPr="003D6FF8">
        <w:rPr>
          <w:rFonts w:asciiTheme="majorBidi" w:eastAsia="Times New Roman" w:hAnsiTheme="majorBidi" w:cstheme="majorBidi"/>
          <w:spacing w:val="4"/>
          <w:sz w:val="28"/>
          <w:cs/>
        </w:rPr>
        <w:t>) หรือบุคคลธรรมดาตาม (</w:t>
      </w:r>
      <w:r w:rsidRPr="003D6FF8">
        <w:rPr>
          <w:rFonts w:asciiTheme="majorBidi" w:eastAsia="Times New Roman" w:hAnsiTheme="majorBidi" w:cstheme="majorBidi"/>
          <w:spacing w:val="4"/>
          <w:sz w:val="28"/>
        </w:rPr>
        <w:t>3</w:t>
      </w:r>
      <w:r w:rsidRPr="003D6FF8">
        <w:rPr>
          <w:rFonts w:asciiTheme="majorBidi" w:eastAsia="Times New Roman" w:hAnsiTheme="majorBidi" w:cstheme="majorBidi"/>
          <w:spacing w:val="4"/>
          <w:sz w:val="28"/>
          <w:cs/>
        </w:rPr>
        <w:t>) และ (</w:t>
      </w:r>
      <w:r w:rsidRPr="003D6FF8">
        <w:rPr>
          <w:rFonts w:asciiTheme="majorBidi" w:eastAsia="Times New Roman" w:hAnsiTheme="majorBidi" w:cstheme="majorBidi"/>
          <w:spacing w:val="4"/>
          <w:sz w:val="28"/>
        </w:rPr>
        <w:t>4</w:t>
      </w:r>
      <w:r w:rsidRPr="003D6FF8">
        <w:rPr>
          <w:rFonts w:asciiTheme="majorBidi" w:eastAsia="Times New Roman" w:hAnsiTheme="majorBidi" w:cstheme="majorBidi"/>
          <w:spacing w:val="4"/>
          <w:sz w:val="28"/>
          <w:cs/>
        </w:rPr>
        <w:t>) ได้มอบอำนาจให้บุคคลใด ๆ   เป็นผู้</w:t>
      </w:r>
      <w:r w:rsidRPr="003D6FF8">
        <w:rPr>
          <w:rFonts w:asciiTheme="majorBidi" w:eastAsia="Times New Roman" w:hAnsiTheme="majorBidi" w:cstheme="majorBidi"/>
          <w:sz w:val="28"/>
          <w:cs/>
        </w:rPr>
        <w:t xml:space="preserve">จองซื้อตราสาร </w:t>
      </w:r>
      <w:r w:rsidRPr="003D6FF8">
        <w:rPr>
          <w:rFonts w:asciiTheme="majorBidi" w:eastAsia="Times New Roman" w:hAnsiTheme="majorBidi" w:cstheme="majorBidi"/>
          <w:spacing w:val="4"/>
          <w:sz w:val="28"/>
          <w:cs/>
        </w:rPr>
        <w:t>ต้องแนบต้นฉบับของหนังสือมอบอำนาจลงนาม โดยผู้มีอำนาจลงนามของนิติบุคคลหรือ</w:t>
      </w:r>
      <w:r w:rsidRPr="003D6FF8">
        <w:rPr>
          <w:rFonts w:asciiTheme="majorBidi" w:eastAsia="Times New Roman" w:hAnsiTheme="majorBidi" w:cstheme="majorBidi"/>
          <w:spacing w:val="4"/>
          <w:sz w:val="28"/>
          <w:cs/>
        </w:rPr>
        <w:br/>
        <w:t>ผู้</w:t>
      </w:r>
      <w:r w:rsidRPr="003D6FF8">
        <w:rPr>
          <w:rFonts w:asciiTheme="majorBidi" w:eastAsia="Times New Roman" w:hAnsiTheme="majorBidi" w:cstheme="majorBidi"/>
          <w:sz w:val="28"/>
          <w:cs/>
        </w:rPr>
        <w:t xml:space="preserve">ลงทุนที่เป็นบุคคลธรรมดานั้น แล้วแต่กรณี และโดยผู้รับมอบอำนาจพร้อมปิดอากรแสตมป์ไทย </w:t>
      </w:r>
      <w:r w:rsidRPr="003D6FF8">
        <w:rPr>
          <w:rFonts w:asciiTheme="majorBidi" w:eastAsia="Times New Roman" w:hAnsiTheme="majorBidi" w:cstheme="majorBidi"/>
          <w:sz w:val="28"/>
        </w:rPr>
        <w:t>30</w:t>
      </w:r>
      <w:r w:rsidRPr="003D6FF8">
        <w:rPr>
          <w:rFonts w:asciiTheme="majorBidi" w:eastAsia="Times New Roman" w:hAnsiTheme="majorBidi" w:cstheme="majorBidi"/>
          <w:sz w:val="28"/>
          <w:cs/>
        </w:rPr>
        <w:t xml:space="preserve"> บาท</w:t>
      </w:r>
    </w:p>
    <w:p w14:paraId="7A19B0DE" w14:textId="3C40E1B4"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ในกรณีที่มีการมอบอำนาจตาม (</w:t>
      </w:r>
      <w:r w:rsidRPr="003D6FF8">
        <w:rPr>
          <w:rFonts w:asciiTheme="majorBidi" w:eastAsia="Times New Roman" w:hAnsiTheme="majorBidi" w:cstheme="majorBidi"/>
          <w:sz w:val="28"/>
        </w:rPr>
        <w:t>5</w:t>
      </w:r>
      <w:r w:rsidRPr="003D6FF8">
        <w:rPr>
          <w:rFonts w:asciiTheme="majorBidi" w:eastAsia="Times New Roman" w:hAnsiTheme="majorBidi" w:cstheme="majorBidi"/>
          <w:sz w:val="28"/>
          <w:cs/>
        </w:rPr>
        <w:t>) ให้แก่ผู้รับมอบอำนาจที่เป็นบุคคลธรรมดาที่มีสัญชาติไทยต้องแนบสำเนาบัตรปร</w:t>
      </w:r>
      <w:r w:rsidR="001D4F8C">
        <w:rPr>
          <w:rFonts w:asciiTheme="majorBidi" w:eastAsia="Times New Roman" w:hAnsiTheme="majorBidi" w:cstheme="majorBidi"/>
          <w:sz w:val="28"/>
          <w:cs/>
        </w:rPr>
        <w:t>ะจำ</w:t>
      </w:r>
      <w:r w:rsidRPr="003D6FF8">
        <w:rPr>
          <w:rFonts w:asciiTheme="majorBidi" w:eastAsia="Times New Roman" w:hAnsiTheme="majorBidi" w:cstheme="majorBidi"/>
          <w:sz w:val="28"/>
          <w:cs/>
        </w:rPr>
        <w:t>ตัวประชาชนของผู้รับมอบอำนาจพร้อมลงนามรับรองสำเนาถูกต้องโดยผู้รับมอบอำนาจ</w:t>
      </w:r>
    </w:p>
    <w:p w14:paraId="46A33A05"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ในกรณีที่มีการมอบอำนาจตาม (</w:t>
      </w:r>
      <w:r w:rsidRPr="003D6FF8">
        <w:rPr>
          <w:rFonts w:asciiTheme="majorBidi" w:eastAsia="Times New Roman" w:hAnsiTheme="majorBidi" w:cstheme="majorBidi"/>
          <w:sz w:val="28"/>
        </w:rPr>
        <w:t>5</w:t>
      </w:r>
      <w:r w:rsidRPr="003D6FF8">
        <w:rPr>
          <w:rFonts w:asciiTheme="majorBidi" w:eastAsia="Times New Roman" w:hAnsiTheme="majorBidi" w:cstheme="majorBidi"/>
          <w:sz w:val="28"/>
          <w:cs/>
        </w:rPr>
        <w:t>) ให้แก่ผู้รับมอบอำนาจที่เป็นบุคคลธรรมดาที่มีสัญชาติต่างด้าวต้องแนบสำเนาหนังสือเดินทางหรือใบต่างด้าวของผู้รับมอบอำนาจพร้อมลงนามรับรองสำเนาถูกต้องโดยผู้รับมอบอำนาจ</w:t>
      </w:r>
    </w:p>
    <w:p w14:paraId="7EF5B7F1"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lastRenderedPageBreak/>
        <w:t>ในกรณีที่ผู้จองซื้อตราสารรายใดไม่มีประวัติการเป็นลูกค้าของผู้จัดจำหน่ายหลักทรัพย์ ผู้จองซื้อตราสารรายดังกล่าวจะต้องกรอกข้อมูลในแบบฟอร์มการรู้จักลูกค้า (</w:t>
      </w:r>
      <w:r w:rsidRPr="003D6FF8">
        <w:rPr>
          <w:rFonts w:asciiTheme="majorBidi" w:eastAsia="Times New Roman" w:hAnsiTheme="majorBidi" w:cstheme="majorBidi"/>
          <w:sz w:val="28"/>
        </w:rPr>
        <w:t>Know Your Customer</w:t>
      </w:r>
      <w:r w:rsidRPr="003D6FF8">
        <w:rPr>
          <w:rFonts w:asciiTheme="majorBidi" w:eastAsia="Times New Roman" w:hAnsiTheme="majorBidi" w:cstheme="majorBidi"/>
          <w:sz w:val="28"/>
          <w:cs/>
        </w:rPr>
        <w:t xml:space="preserve">: </w:t>
      </w:r>
      <w:r w:rsidRPr="003D6FF8">
        <w:rPr>
          <w:rFonts w:asciiTheme="majorBidi" w:eastAsia="Times New Roman" w:hAnsiTheme="majorBidi" w:cstheme="majorBidi"/>
          <w:sz w:val="28"/>
        </w:rPr>
        <w:t>KYC</w:t>
      </w:r>
      <w:r w:rsidRPr="003D6FF8">
        <w:rPr>
          <w:rFonts w:asciiTheme="majorBidi" w:eastAsia="Times New Roman" w:hAnsiTheme="majorBidi" w:cstheme="majorBidi"/>
          <w:sz w:val="28"/>
          <w:cs/>
        </w:rPr>
        <w:t>) และการตรวจสอบเพื่อทราบข้อเท็จจริงเกี่ยวกับลูกค้า (</w:t>
      </w:r>
      <w:r w:rsidRPr="003D6FF8">
        <w:rPr>
          <w:rFonts w:asciiTheme="majorBidi" w:eastAsia="Times New Roman" w:hAnsiTheme="majorBidi" w:cstheme="majorBidi"/>
          <w:sz w:val="28"/>
        </w:rPr>
        <w:t>Customer Due Diligence</w:t>
      </w:r>
      <w:r w:rsidRPr="003D6FF8">
        <w:rPr>
          <w:rFonts w:asciiTheme="majorBidi" w:eastAsia="Times New Roman" w:hAnsiTheme="majorBidi" w:cstheme="majorBidi"/>
          <w:sz w:val="28"/>
          <w:cs/>
        </w:rPr>
        <w:t xml:space="preserve">: </w:t>
      </w:r>
      <w:r w:rsidRPr="003D6FF8">
        <w:rPr>
          <w:rFonts w:asciiTheme="majorBidi" w:eastAsia="Times New Roman" w:hAnsiTheme="majorBidi" w:cstheme="majorBidi"/>
          <w:sz w:val="28"/>
        </w:rPr>
        <w:t>CDD</w:t>
      </w:r>
      <w:r w:rsidRPr="003D6FF8">
        <w:rPr>
          <w:rFonts w:asciiTheme="majorBidi" w:eastAsia="Times New Roman" w:hAnsiTheme="majorBidi" w:cstheme="majorBidi"/>
          <w:sz w:val="28"/>
          <w:cs/>
        </w:rPr>
        <w:t>)</w:t>
      </w:r>
    </w:p>
    <w:p w14:paraId="339E887F" w14:textId="00DC7EF1"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นอกเหนือจากเอกสารตามที่กำหนดไว้ในข้างต้นนี้ ในกรณีที่ผู้จองซื้อตราสารมอบอำนาจให้บุคคลอื่นลงนามในใบจองซื้อตราสาร ผู้ลงทุนจะต้องแนบหนังสือมอบอำนาจซึ่งปิดอากรแสตมป์ตามกฎหมาย พร้อมทั้งแนบสำเนาบัตรประจำตัวประชาชนของผู้มอบอำนาจและลงนามรับรองสำเนาถูกต้อง และสำเนาบัตรประจำตัวประชาชนของผู้รับมอบอำนาจและลงนามรับรองสำเนาถูกต้อง (หรือในกรณีที่ไม่มีบัตรประจำตัวประชาชนหรือบัตรประจำตัวประชาชนหมดอายุ ให้แนบสำเนาบัตรที่ทางราชการออกให้ พร้อมแนบสำเนาทะเบียนบ้านที่มีเลขประจำตัวประชาชน พร้อมทั้งลงนามรับรองสำเนาถูกต้อง)</w:t>
      </w:r>
    </w:p>
    <w:p w14:paraId="63E731FF" w14:textId="77777777" w:rsidR="000A6AC6" w:rsidRPr="003D6FF8" w:rsidRDefault="000A6AC6" w:rsidP="003D6FF8">
      <w:pPr>
        <w:spacing w:after="0"/>
        <w:ind w:left="720"/>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วิธีการจองซื้อ</w:t>
      </w:r>
    </w:p>
    <w:p w14:paraId="3775F6E1" w14:textId="77777777" w:rsidR="000A6AC6" w:rsidRPr="003D6FF8" w:rsidRDefault="000A6AC6" w:rsidP="003D6FF8">
      <w:pPr>
        <w:spacing w:after="0"/>
        <w:ind w:left="720"/>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การจองซื้อโดยวิธีการกรอกรายละเอียดในเอกสารใบจองซื้อ (</w:t>
      </w:r>
      <w:r w:rsidRPr="003D6FF8">
        <w:rPr>
          <w:rFonts w:asciiTheme="majorBidi" w:eastAsia="Times New Roman" w:hAnsiTheme="majorBidi" w:cstheme="majorBidi"/>
          <w:sz w:val="28"/>
          <w:u w:val="single"/>
        </w:rPr>
        <w:t>Hard Copy</w:t>
      </w:r>
      <w:r w:rsidRPr="003D6FF8">
        <w:rPr>
          <w:rFonts w:asciiTheme="majorBidi" w:eastAsia="Times New Roman" w:hAnsiTheme="majorBidi" w:cstheme="majorBidi"/>
          <w:sz w:val="28"/>
          <w:u w:val="single"/>
          <w:cs/>
        </w:rPr>
        <w:t>)</w:t>
      </w:r>
    </w:p>
    <w:p w14:paraId="438CD727" w14:textId="4184FB51" w:rsidR="000A6AC6" w:rsidRPr="003D6FF8" w:rsidRDefault="000A6AC6" w:rsidP="003D6FF8">
      <w:pPr>
        <w:tabs>
          <w:tab w:val="left" w:pos="851"/>
        </w:tabs>
        <w:ind w:firstLine="72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ผู้ประสงค์จะจองซื้อต้องจัดส่งเอกสารตามที่กำหนดพร้อมเงินค่าจองซื้อเต็มจำนวนที่จองซื้อไปที่สำนักงาน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หรือหน่วยงานขายหรือสาขาของผู้จัดจำหน่ายหลักทรัพย์ดังกล่าวที่มีบริการรับจองซื้อในวันที่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[•]พ.ศ. </w:t>
      </w:r>
      <w:r w:rsidRPr="003D6FF8">
        <w:rPr>
          <w:rFonts w:asciiTheme="majorBidi" w:eastAsia="Times New Roman" w:hAnsiTheme="majorBidi" w:cstheme="majorBidi"/>
          <w:sz w:val="28"/>
        </w:rPr>
        <w:t>256</w:t>
      </w:r>
      <w:r w:rsidR="00D703B9" w:rsidRPr="003D6FF8">
        <w:rPr>
          <w:rFonts w:asciiTheme="majorBidi" w:eastAsia="Times New Roman" w:hAnsiTheme="majorBidi" w:cstheme="majorBidi"/>
          <w:sz w:val="28"/>
        </w:rPr>
        <w:t>5</w:t>
      </w:r>
      <w:r w:rsidRPr="003D6FF8">
        <w:rPr>
          <w:rFonts w:asciiTheme="majorBidi" w:eastAsia="Times New Roman" w:hAnsiTheme="majorBidi" w:cstheme="majorBidi"/>
          <w:sz w:val="28"/>
          <w:cs/>
        </w:rPr>
        <w:t xml:space="preserve"> ในวันและเวลาท</w:t>
      </w:r>
      <w:r w:rsidR="003D6FF8">
        <w:rPr>
          <w:rFonts w:asciiTheme="majorBidi" w:eastAsia="Times New Roman" w:hAnsiTheme="majorBidi" w:cstheme="majorBidi" w:hint="cs"/>
          <w:sz w:val="28"/>
          <w:cs/>
        </w:rPr>
        <w:t>ำ</w:t>
      </w:r>
      <w:r w:rsidRPr="003D6FF8">
        <w:rPr>
          <w:rFonts w:asciiTheme="majorBidi" w:eastAsia="Times New Roman" w:hAnsiTheme="majorBidi" w:cstheme="majorBidi"/>
          <w:sz w:val="28"/>
          <w:cs/>
        </w:rPr>
        <w:t>การของผู้จัดจำหน่ายหลักทรัพย์ โดยสามารถช</w:t>
      </w:r>
      <w:r w:rsidR="003D6FF8">
        <w:rPr>
          <w:rFonts w:asciiTheme="majorBidi" w:eastAsia="Times New Roman" w:hAnsiTheme="majorBidi" w:cstheme="majorBidi" w:hint="cs"/>
          <w:sz w:val="28"/>
          <w:cs/>
        </w:rPr>
        <w:t>ำ</w:t>
      </w:r>
      <w:r w:rsidRPr="003D6FF8">
        <w:rPr>
          <w:rFonts w:asciiTheme="majorBidi" w:eastAsia="Times New Roman" w:hAnsiTheme="majorBidi" w:cstheme="majorBidi"/>
          <w:sz w:val="28"/>
          <w:cs/>
        </w:rPr>
        <w:t>ระค่าจองซื้อได้ดังนี้</w:t>
      </w:r>
    </w:p>
    <w:p w14:paraId="0D26BC9A" w14:textId="77777777" w:rsidR="000A6AC6" w:rsidRPr="003D6FF8" w:rsidRDefault="000A6AC6" w:rsidP="003D6FF8">
      <w:pPr>
        <w:numPr>
          <w:ilvl w:val="0"/>
          <w:numId w:val="12"/>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สำหรับผู้ลงทุนสถาบัน</w:t>
      </w:r>
    </w:p>
    <w:p w14:paraId="221E13B9" w14:textId="65CA73E5" w:rsidR="000A6AC6" w:rsidRPr="003D6FF8" w:rsidRDefault="000A6AC6" w:rsidP="003D6FF8">
      <w:pPr>
        <w:numPr>
          <w:ilvl w:val="1"/>
          <w:numId w:val="13"/>
        </w:numPr>
        <w:tabs>
          <w:tab w:val="left" w:pos="709"/>
        </w:tabs>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สำหรับผู้จองซื้อที่ประสงค์จะชำระเงินค่าจองซื้อเป็นเงินสด (ยกเว้นกรณีจองซื้อผ่าน [•]) หรือ เงินโอน (ยกเว้นกรณีจองซื้อผ่าน [•]) หรือโดยการโอนเงินผ่านระบบ </w:t>
      </w:r>
      <w:r w:rsidRPr="003D6FF8">
        <w:rPr>
          <w:rFonts w:asciiTheme="majorBidi" w:eastAsia="Times New Roman" w:hAnsiTheme="majorBidi" w:cstheme="majorBidi"/>
          <w:sz w:val="28"/>
        </w:rPr>
        <w:t xml:space="preserve">BAHTNET </w:t>
      </w:r>
      <w:r w:rsidRPr="003D6FF8">
        <w:rPr>
          <w:rFonts w:asciiTheme="majorBidi" w:eastAsia="Times New Roman" w:hAnsiTheme="majorBidi" w:cstheme="majorBidi"/>
          <w:sz w:val="28"/>
          <w:cs/>
        </w:rPr>
        <w:t>(ยกเว้นกรณีจองซื้อผ่าน [•]) หรือโดยผ่านระบบหักบัญชีเงินฝากธนาคารอัตโนมัติ (หรือ “</w:t>
      </w:r>
      <w:r w:rsidRPr="003D6FF8">
        <w:rPr>
          <w:rFonts w:asciiTheme="majorBidi" w:eastAsia="Times New Roman" w:hAnsiTheme="majorBidi" w:cstheme="majorBidi"/>
          <w:sz w:val="28"/>
        </w:rPr>
        <w:t>Automatic Transfer System</w:t>
      </w:r>
      <w:r w:rsidRPr="003D6FF8">
        <w:rPr>
          <w:rFonts w:asciiTheme="majorBidi" w:eastAsia="Times New Roman" w:hAnsiTheme="majorBidi" w:cstheme="majorBidi"/>
          <w:sz w:val="28"/>
          <w:cs/>
        </w:rPr>
        <w:t>” หรือ “</w:t>
      </w:r>
      <w:r w:rsidRPr="003D6FF8">
        <w:rPr>
          <w:rFonts w:asciiTheme="majorBidi" w:eastAsia="Times New Roman" w:hAnsiTheme="majorBidi" w:cstheme="majorBidi"/>
          <w:sz w:val="28"/>
        </w:rPr>
        <w:t>ATS</w:t>
      </w:r>
      <w:r w:rsidRPr="003D6FF8">
        <w:rPr>
          <w:rFonts w:asciiTheme="majorBidi" w:eastAsia="Times New Roman" w:hAnsiTheme="majorBidi" w:cstheme="majorBidi"/>
          <w:sz w:val="28"/>
          <w:cs/>
        </w:rPr>
        <w:t xml:space="preserve">”) (สำหรับ </w:t>
      </w:r>
      <w:r w:rsidRPr="003D6FF8">
        <w:rPr>
          <w:rFonts w:asciiTheme="majorBidi" w:eastAsia="Times New Roman" w:hAnsiTheme="majorBidi" w:cstheme="majorBidi"/>
          <w:sz w:val="28"/>
        </w:rPr>
        <w:t xml:space="preserve">ATS </w:t>
      </w:r>
      <w:r w:rsidRPr="003D6FF8">
        <w:rPr>
          <w:rFonts w:asciiTheme="majorBidi" w:eastAsia="Times New Roman" w:hAnsiTheme="majorBidi" w:cstheme="majorBidi"/>
          <w:sz w:val="28"/>
          <w:cs/>
        </w:rPr>
        <w:t>เฉพาะกรณีจองซื้อผ่าน [•]) สามารถจองซื้อได้ 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 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 ถึงเวลา [•] น. โดยในกรณีที่ชำระเป็นเงินโอน ต้องโอนเงินภายในเวลา [•] น. ของวันที่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w:t>
      </w:r>
    </w:p>
    <w:p w14:paraId="76E76763" w14:textId="77777777" w:rsidR="000A6AC6" w:rsidRPr="003D6FF8" w:rsidRDefault="000A6AC6" w:rsidP="003D6FF8">
      <w:pPr>
        <w:tabs>
          <w:tab w:val="left" w:pos="709"/>
        </w:tabs>
        <w:ind w:left="156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โดยผู้จองซื้อต้องโอนเข้าบัญชีดังต่อไปนี้</w:t>
      </w:r>
    </w:p>
    <w:p w14:paraId="2676303C" w14:textId="77777777" w:rsidR="000A6AC6" w:rsidRPr="003D6FF8" w:rsidRDefault="000A6AC6" w:rsidP="003D6FF8">
      <w:pPr>
        <w:ind w:left="180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1F253D99" w14:textId="7FE7443F" w:rsidR="000A6AC6" w:rsidRPr="003D6FF8" w:rsidRDefault="000A6AC6" w:rsidP="003D6FF8">
      <w:pPr>
        <w:numPr>
          <w:ilvl w:val="1"/>
          <w:numId w:val="13"/>
        </w:numPr>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สำหรับผู้จองซื้อที่ประสงค์จะชำระเงินค่าจองซื้อเป็นเช็ค หรือ แคชเชียร์เช็ค (หรือที่เรียกว่า “เช็คธนาคาร”)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สามารถจองซื้อได้ในวันที่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 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 ถึงเวลา </w:t>
      </w:r>
      <w:bookmarkStart w:id="9" w:name="_Hlk79073294"/>
      <w:r w:rsidRPr="003D6FF8">
        <w:rPr>
          <w:rFonts w:asciiTheme="majorBidi" w:eastAsia="Times New Roman" w:hAnsiTheme="majorBidi" w:cstheme="majorBidi"/>
          <w:sz w:val="28"/>
          <w:cs/>
        </w:rPr>
        <w:t>[•]</w:t>
      </w:r>
      <w:bookmarkEnd w:id="9"/>
      <w:r w:rsidRPr="003D6FF8">
        <w:rPr>
          <w:rFonts w:asciiTheme="majorBidi" w:eastAsia="Times New Roman" w:hAnsiTheme="majorBidi" w:cstheme="majorBidi"/>
          <w:sz w:val="28"/>
          <w:cs/>
        </w:rPr>
        <w:t xml:space="preserve"> น.  โดยเช็ค แคชเชียร์เช็ค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จะต้องลงวันที่ไม่เกินวันที่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และสามารถเรียกเก็บเงินได้จากสำนักหักบัญชีในกรุงเทพมหานครเท่านั้น โดย</w:t>
      </w:r>
      <w:r w:rsidRPr="003D6FF8">
        <w:rPr>
          <w:rFonts w:asciiTheme="majorBidi" w:hAnsiTheme="majorBidi" w:cstheme="majorBidi"/>
          <w:b/>
          <w:sz w:val="28"/>
          <w:cs/>
        </w:rPr>
        <w:t>ผู้จองซื้อต้องขีดคร่อมสั่งจ่ายบัญชีดังนี้</w:t>
      </w:r>
    </w:p>
    <w:p w14:paraId="72B8DB37" w14:textId="77777777" w:rsidR="000A6AC6" w:rsidRPr="003D6FF8" w:rsidRDefault="000A6AC6" w:rsidP="003D6FF8">
      <w:pPr>
        <w:ind w:left="180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38BEB582" w14:textId="77777777" w:rsidR="000A6AC6" w:rsidRPr="003D6FF8" w:rsidRDefault="000A6AC6" w:rsidP="003D6FF8">
      <w:pPr>
        <w:numPr>
          <w:ilvl w:val="0"/>
          <w:numId w:val="12"/>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 xml:space="preserve">สำหรับผู้ลงทุนทั่วไป  </w:t>
      </w:r>
    </w:p>
    <w:p w14:paraId="0745FEB1" w14:textId="36A8E4A5" w:rsidR="000A6AC6" w:rsidRPr="003D6FF8" w:rsidRDefault="000A6AC6" w:rsidP="003D6FF8">
      <w:pPr>
        <w:numPr>
          <w:ilvl w:val="1"/>
          <w:numId w:val="14"/>
        </w:numPr>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สำหรับผู้จองซื้อที่ประสงค์จะชำระเงินค่าจองซื้อเป็นเงินสด (ยกเว้นกรณีจองซื้อผ่าน [•]) หรือ เงินโอน (ยกเว้นกรณีจองซื้อผ่าน [•]) หรือโดยการโอนเงินผ่านระบบ </w:t>
      </w:r>
      <w:r w:rsidRPr="003D6FF8">
        <w:rPr>
          <w:rFonts w:asciiTheme="majorBidi" w:eastAsia="Times New Roman" w:hAnsiTheme="majorBidi" w:cstheme="majorBidi"/>
          <w:sz w:val="28"/>
        </w:rPr>
        <w:t xml:space="preserve">BAHTNET </w:t>
      </w:r>
      <w:r w:rsidRPr="003D6FF8">
        <w:rPr>
          <w:rFonts w:asciiTheme="majorBidi" w:eastAsia="Times New Roman" w:hAnsiTheme="majorBidi" w:cstheme="majorBidi"/>
          <w:sz w:val="28"/>
          <w:cs/>
        </w:rPr>
        <w:t>(ยกเว้นกรณีจองซื้อผ่าน [•]) หรือ</w:t>
      </w:r>
      <w:r w:rsidRPr="003D6FF8">
        <w:rPr>
          <w:rFonts w:asciiTheme="majorBidi" w:eastAsia="Times New Roman" w:hAnsiTheme="majorBidi" w:cstheme="majorBidi"/>
          <w:sz w:val="28"/>
          <w:cs/>
        </w:rPr>
        <w:lastRenderedPageBreak/>
        <w:t>โดยผ่านระบบหักบัญชีเงินฝากธนาคารอัตโนมัติ (หรือ “</w:t>
      </w:r>
      <w:r w:rsidRPr="003D6FF8">
        <w:rPr>
          <w:rFonts w:asciiTheme="majorBidi" w:eastAsia="Times New Roman" w:hAnsiTheme="majorBidi" w:cstheme="majorBidi"/>
          <w:sz w:val="28"/>
        </w:rPr>
        <w:t>Automatic Transfer System</w:t>
      </w:r>
      <w:r w:rsidRPr="003D6FF8">
        <w:rPr>
          <w:rFonts w:asciiTheme="majorBidi" w:eastAsia="Times New Roman" w:hAnsiTheme="majorBidi" w:cstheme="majorBidi"/>
          <w:sz w:val="28"/>
          <w:cs/>
        </w:rPr>
        <w:t>” หรือ “</w:t>
      </w:r>
      <w:r w:rsidRPr="003D6FF8">
        <w:rPr>
          <w:rFonts w:asciiTheme="majorBidi" w:eastAsia="Times New Roman" w:hAnsiTheme="majorBidi" w:cstheme="majorBidi"/>
          <w:sz w:val="28"/>
        </w:rPr>
        <w:t>ATS</w:t>
      </w:r>
      <w:r w:rsidRPr="003D6FF8">
        <w:rPr>
          <w:rFonts w:asciiTheme="majorBidi" w:eastAsia="Times New Roman" w:hAnsiTheme="majorBidi" w:cstheme="majorBidi"/>
          <w:sz w:val="28"/>
          <w:cs/>
        </w:rPr>
        <w:t xml:space="preserve">”) (สำหรับ </w:t>
      </w:r>
      <w:r w:rsidRPr="003D6FF8">
        <w:rPr>
          <w:rFonts w:asciiTheme="majorBidi" w:eastAsia="Times New Roman" w:hAnsiTheme="majorBidi" w:cstheme="majorBidi"/>
          <w:sz w:val="28"/>
        </w:rPr>
        <w:t xml:space="preserve">ATS </w:t>
      </w:r>
      <w:r w:rsidRPr="003D6FF8">
        <w:rPr>
          <w:rFonts w:asciiTheme="majorBidi" w:eastAsia="Times New Roman" w:hAnsiTheme="majorBidi" w:cstheme="majorBidi"/>
          <w:sz w:val="28"/>
          <w:cs/>
        </w:rPr>
        <w:t>เฉพาะกรณีจองซื้อผ่าน [•]) สามารถจองซื้อได้ 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 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 ถึงเวลา [•] น. โดยในกรณีที่ชำระเป็นเงินโอน ต้องโอนเงินภายในเวลา [•] น. ของวันที่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โดยผู้จองซื้อต้องโอนเข้าบัญชีดังต่อไปนี้</w:t>
      </w:r>
    </w:p>
    <w:p w14:paraId="23488433" w14:textId="77777777" w:rsidR="000A6AC6" w:rsidRPr="003D6FF8" w:rsidRDefault="000A6AC6" w:rsidP="003D6FF8">
      <w:pPr>
        <w:ind w:left="1843"/>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30045F56" w14:textId="32B2B4EA" w:rsidR="000A6AC6" w:rsidRPr="003D6FF8" w:rsidRDefault="000A6AC6" w:rsidP="003D6FF8">
      <w:pPr>
        <w:numPr>
          <w:ilvl w:val="1"/>
          <w:numId w:val="14"/>
        </w:numPr>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สำหรับผู้จองซื้อที่ประสงค์จะชำระเงินค่าจองซื้อเป็นเช็ค หรือ แคชเชียร์เช็ค (หรือที่เรียกว่า “เช็คธนาคาร”)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สามารถชำระได้ในวันที่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w:t>
      </w:r>
      <w:r w:rsidRPr="003D6FF8">
        <w:rPr>
          <w:rFonts w:asciiTheme="majorBidi" w:eastAsia="Times New Roman" w:hAnsiTheme="majorBidi" w:cstheme="majorBidi"/>
          <w:color w:val="0070C0"/>
          <w:sz w:val="28"/>
          <w:cs/>
        </w:rPr>
        <w:t xml:space="preserve"> </w:t>
      </w:r>
      <w:r w:rsidRPr="003D6FF8">
        <w:rPr>
          <w:rFonts w:asciiTheme="majorBidi" w:eastAsia="Times New Roman" w:hAnsiTheme="majorBidi" w:cstheme="majorBidi"/>
          <w:sz w:val="28"/>
          <w:cs/>
        </w:rPr>
        <w:t xml:space="preserve">ถึงเวลา [•] น. หรือเวลาปิดทำการของผู้จัดจำหน่ายหลักทรัพย์ดังกล่าวที่มีบริการรับจองซื้อ หรือเวลาปิดรับเช็คของผู้จัดจำหน่ายหลักทรัพย์ที่มีบริการรับจองซื้อของวันที่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โดยเช็ค แคชเชียร์เช็ค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จะต้องลงวันที่ไม่เกินวันที่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และสามารถเรียกเก็บเงินได้จากสำนักหักบัญชีเดียวกันกับของสถานที่จองซื้อเท่านั้น โดยผู้จองซื้อต้องขีดคร่อมสั่งจ่ายบัญชีดังนี้</w:t>
      </w:r>
    </w:p>
    <w:p w14:paraId="1206AE74" w14:textId="60DAAA42" w:rsidR="000A6AC6" w:rsidRPr="003D6FF8" w:rsidRDefault="000A6AC6" w:rsidP="003D6FF8">
      <w:pPr>
        <w:ind w:left="1985"/>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27C000F8" w14:textId="18528E8E" w:rsidR="003D6FF8" w:rsidRDefault="000A6AC6" w:rsidP="003D6FF8">
      <w:pPr>
        <w:ind w:left="720"/>
        <w:jc w:val="thaiDistribute"/>
        <w:rPr>
          <w:rFonts w:asciiTheme="majorBidi" w:eastAsia="Times New Roman" w:hAnsiTheme="majorBidi" w:cstheme="majorBidi"/>
          <w:sz w:val="28"/>
        </w:rPr>
      </w:pPr>
      <w:r w:rsidRPr="003D6FF8">
        <w:rPr>
          <w:rFonts w:asciiTheme="majorBidi" w:eastAsia="Times New Roman" w:hAnsiTheme="majorBidi" w:cstheme="majorBidi"/>
          <w:sz w:val="28"/>
          <w:u w:val="single"/>
          <w:cs/>
        </w:rPr>
        <w:t>การจองซื้อผ่านระบบออนไลน์ (เฉพาะกรณีผู้ลงทุนทั่วไปซึ่งเป็นบุคคลธรรมดาเท่านั้น)</w:t>
      </w:r>
    </w:p>
    <w:p w14:paraId="34207B98" w14:textId="2957A2CB" w:rsidR="000A6AC6" w:rsidRPr="003D6FF8" w:rsidRDefault="003D6FF8" w:rsidP="003D6FF8">
      <w:pPr>
        <w:spacing w:after="0"/>
        <w:ind w:left="720"/>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cs/>
        </w:rPr>
        <w:t>[•]</w:t>
      </w:r>
    </w:p>
    <w:p w14:paraId="613FE1FD" w14:textId="5B7B7206"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การจัดสรรตราสาร</w:t>
      </w:r>
    </w:p>
    <w:p w14:paraId="6ACD90C8"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ผู้สนใจลงทุนทั่วไปทุกรายจองซื้อตราสารรวมกันเป็นจำนวนไม่เกินจำนวนตราสารที่ผู้ออกตราสารได้รับอนุมัติในการเสนอขายและไม่เกินจำนวนหลักทรัพย์ต่างประเทศที่ผู้ออกตราสารซื้อได้ ผู้สนใจลงทุนทั่วไปทุกรายจะได้รับการจัดสรรตราสารตามจำนวนเงินที่จองซื้อหักด้วยค่าใช้จ่ายหรือค่าธรรมเนียม (ถ้ามี)</w:t>
      </w:r>
    </w:p>
    <w:p w14:paraId="6B383BBE"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กรณีที่ผู้สนใจลงทุนทั่วไปทุกรายจองซื้อตราสารรวมกันเป็นจำนวนเกินจำนวนตราสารที่ผู้ออกตราสารได้รับอนุมัติในการเสนอขาย หรือเกินจำนวนหลักทรัพย์ต่างประเทศที่ผู้ออกตราสารซื้อได้ การจัดสรรตราสารให้แก่ผู้สนใจลงทุนทั่วไป</w:t>
      </w:r>
      <w:r w:rsidRPr="003D6FF8">
        <w:rPr>
          <w:rFonts w:asciiTheme="majorBidi" w:hAnsiTheme="majorBidi" w:cstheme="majorBidi"/>
          <w:noProof/>
          <w:sz w:val="28"/>
        </w:rPr>
        <w:br/>
      </w:r>
      <w:r w:rsidRPr="003D6FF8">
        <w:rPr>
          <w:rFonts w:asciiTheme="majorBidi" w:hAnsiTheme="majorBidi" w:cstheme="majorBidi"/>
          <w:noProof/>
          <w:sz w:val="28"/>
          <w:cs/>
        </w:rPr>
        <w:t>แต่ละรายจะอยู่ในดุลยพินิจของผู้จัดจำหน่ายหลักทรัพย์ โดยจะใช้หลักการสั่งซื้อก่อนได้ก่อนตามวันที่ ซึ่งผู้จัดจำหน่ายหลักทรัพย์ได้รับใบคำสั่งซื้อตราสารเต็มจำนวน พร้อมเอกสารหลักฐานประกอบการสั่งซื้อตามที่กำหนดไว้โดยครบถ้วน หรือได้รับข้อมูลการจองซื้อตราสารผ่านระบบออนไลน์ของ [•] ตามที่กำหนดไว้โดยครบถ้วน (แล้วแต่กรณี)</w:t>
      </w:r>
    </w:p>
    <w:p w14:paraId="6758E839"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b/>
          <w:noProof/>
          <w:sz w:val="28"/>
          <w:cs/>
        </w:rPr>
        <w:t xml:space="preserve">ผู้สนใจลงทุนทั่วไปจะได้รับการจัดสรรตราสารเป็นจำนวนทวีคูณของ </w:t>
      </w:r>
      <w:r w:rsidRPr="003D6FF8">
        <w:rPr>
          <w:rFonts w:asciiTheme="majorBidi" w:hAnsiTheme="majorBidi" w:cstheme="majorBidi"/>
          <w:bCs/>
          <w:noProof/>
          <w:sz w:val="28"/>
        </w:rPr>
        <w:t>1</w:t>
      </w:r>
      <w:r w:rsidRPr="003D6FF8">
        <w:rPr>
          <w:rFonts w:asciiTheme="majorBidi" w:hAnsiTheme="majorBidi" w:cstheme="majorBidi"/>
          <w:b/>
          <w:noProof/>
          <w:sz w:val="28"/>
          <w:cs/>
        </w:rPr>
        <w:t xml:space="preserve"> หน่วย โดยจำนวนหน่วยที่จะได้รับจะถูกคำนวณจากมูลค่าจองซื้อของนักลงทุน หารด้วย ราคาเสนอขายตราสารในครั้งแรก </w:t>
      </w:r>
      <w:r w:rsidRPr="003D6FF8">
        <w:rPr>
          <w:rFonts w:asciiTheme="majorBidi" w:hAnsiTheme="majorBidi" w:cstheme="majorBidi"/>
          <w:noProof/>
          <w:sz w:val="28"/>
          <w:cs/>
        </w:rPr>
        <w:t>(</w:t>
      </w:r>
      <w:r w:rsidRPr="003D6FF8">
        <w:rPr>
          <w:rFonts w:asciiTheme="majorBidi" w:hAnsiTheme="majorBidi" w:cstheme="majorBidi"/>
          <w:bCs/>
          <w:noProof/>
          <w:sz w:val="28"/>
        </w:rPr>
        <w:t>IPO</w:t>
      </w:r>
      <w:r w:rsidRPr="003D6FF8">
        <w:rPr>
          <w:rFonts w:asciiTheme="majorBidi" w:hAnsiTheme="majorBidi" w:cstheme="majorBidi"/>
          <w:b/>
          <w:noProof/>
          <w:sz w:val="28"/>
          <w:cs/>
        </w:rPr>
        <w:t>)</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ซึ่งผู้ออกตราสารจะประกาศในเว็บไซต์ของผู้ออกตราสารเมื่อทราบตัวเลขที่แน่ชัด</w:t>
      </w:r>
    </w:p>
    <w:p w14:paraId="58D1CAD1"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b/>
          <w:noProof/>
          <w:sz w:val="28"/>
          <w:cs/>
        </w:rPr>
        <w:t xml:space="preserve">ในกรณีที่จำนวนหน่วยที่นักลงทุนจะได้รับคำนวณแล้วมีทศนิยม ผู้ออกตราสารจะทำการปัดลงเป็นจำนวนเต็ม </w:t>
      </w:r>
      <w:r w:rsidRPr="003D6FF8">
        <w:rPr>
          <w:rFonts w:asciiTheme="majorBidi" w:hAnsiTheme="majorBidi" w:cstheme="majorBidi"/>
          <w:b/>
          <w:noProof/>
          <w:sz w:val="28"/>
        </w:rPr>
        <w:t>1</w:t>
      </w:r>
      <w:r w:rsidRPr="003D6FF8">
        <w:rPr>
          <w:rFonts w:asciiTheme="majorBidi" w:hAnsiTheme="majorBidi" w:cstheme="majorBidi"/>
          <w:b/>
          <w:noProof/>
          <w:sz w:val="28"/>
          <w:cs/>
        </w:rPr>
        <w:t xml:space="preserve"> หน่วย และทอนเงินสดสำหรับส่วนที่เหลือให้กับผู้จองซื้อตราสาร</w:t>
      </w:r>
    </w:p>
    <w:p w14:paraId="035E944A" w14:textId="77777777" w:rsidR="000A6AC6" w:rsidRPr="003D6FF8" w:rsidRDefault="000A6AC6" w:rsidP="003D6FF8">
      <w:pPr>
        <w:numPr>
          <w:ilvl w:val="0"/>
          <w:numId w:val="19"/>
        </w:numPr>
        <w:spacing w:after="0"/>
        <w:contextualSpacing/>
        <w:jc w:val="thaiDistribute"/>
        <w:rPr>
          <w:rFonts w:asciiTheme="majorBidi" w:hAnsiTheme="majorBidi" w:cstheme="majorBidi"/>
          <w:b/>
          <w:noProof/>
          <w:sz w:val="28"/>
        </w:rPr>
      </w:pPr>
      <w:r w:rsidRPr="003D6FF8">
        <w:rPr>
          <w:rFonts w:asciiTheme="majorBidi" w:hAnsiTheme="majorBidi" w:cstheme="majorBidi"/>
          <w:b/>
          <w:noProof/>
          <w:sz w:val="28"/>
          <w:cs/>
        </w:rPr>
        <w:t>ในกรณีที่ผู้จองซื้อตราสารจองซื้อผ่าน [</w:t>
      </w:r>
      <w:r w:rsidRPr="003D6FF8">
        <w:rPr>
          <w:rFonts w:asciiTheme="majorBidi" w:eastAsia="Times New Roman" w:hAnsiTheme="majorBidi" w:cstheme="majorBidi"/>
          <w:b/>
          <w:sz w:val="28"/>
          <w:cs/>
        </w:rPr>
        <w:t>•</w:t>
      </w:r>
      <w:r w:rsidRPr="003D6FF8">
        <w:rPr>
          <w:rFonts w:asciiTheme="majorBidi" w:hAnsiTheme="majorBidi" w:cstheme="majorBidi"/>
          <w:b/>
          <w:noProof/>
          <w:sz w:val="28"/>
          <w:cs/>
        </w:rPr>
        <w:t>]</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ผู้ออกตราสารจะทอนเงินสดโดย</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 [•]</w:t>
      </w:r>
    </w:p>
    <w:p w14:paraId="63426E03" w14:textId="1B0F5A3A"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เงื่อนไขอื่นใด</w:t>
      </w:r>
    </w:p>
    <w:p w14:paraId="5E5A22EF" w14:textId="77777777" w:rsidR="000A6AC6" w:rsidRPr="003D6FF8" w:rsidRDefault="000A6AC6" w:rsidP="003D6FF8">
      <w:pPr>
        <w:spacing w:after="0"/>
        <w:jc w:val="thaiDistribute"/>
        <w:rPr>
          <w:rFonts w:asciiTheme="majorBidi" w:hAnsiTheme="majorBidi" w:cstheme="majorBidi"/>
          <w:b/>
          <w:noProof/>
          <w:sz w:val="28"/>
        </w:rPr>
      </w:pPr>
      <w:r w:rsidRPr="003D6FF8">
        <w:rPr>
          <w:rFonts w:asciiTheme="majorBidi" w:hAnsiTheme="majorBidi" w:cstheme="majorBidi"/>
          <w:b/>
          <w:noProof/>
          <w:sz w:val="28"/>
          <w:cs/>
        </w:rPr>
        <w:t>ผู้ออกตราสารขอสงวนสิทธิที่จะปฏิเสธ และ/หรือ ระงับการจัดสรรตราสารทั้งหมด หรือบางส่วนในกรณีใดกรณีหนึ่งดังต่อไปนี้</w:t>
      </w:r>
    </w:p>
    <w:p w14:paraId="42FB0D5B"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จำนวนเงินที่ระบุในใบจองซื้อตราสารของผู้จองซื้อไม่ตรงกับจำนวนเงินค่าจองซื้อตราสารที่ผู้ออกตราสารสามารถเรียกเก็บได้จริง ผู้ออกตราสารขอสงวนสิทธิที่จะจัดสรรตราสารให้ตามจำนวนเงินที่ผู้ออกตราสารสามารถ</w:t>
      </w:r>
      <w:r w:rsidRPr="003D6FF8">
        <w:rPr>
          <w:rFonts w:asciiTheme="majorBidi" w:hAnsiTheme="majorBidi" w:cstheme="majorBidi"/>
          <w:noProof/>
          <w:sz w:val="28"/>
        </w:rPr>
        <w:br/>
      </w:r>
      <w:r w:rsidRPr="003D6FF8">
        <w:rPr>
          <w:rFonts w:asciiTheme="majorBidi" w:hAnsiTheme="majorBidi" w:cstheme="majorBidi"/>
          <w:noProof/>
          <w:sz w:val="28"/>
          <w:cs/>
        </w:rPr>
        <w:t>เรียกเก็บเงินค่าจองซื้อตราสารได้จริง</w:t>
      </w:r>
    </w:p>
    <w:p w14:paraId="343C306E"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ในกรณีที่เอกสารหรือข้อมูลที่ผู้ออกตราสารได้รับจากผู้จองซื้อ/ผู้สั่งซื้อตราสาร ไม่ถูกต้อง หรือไม่ครบถ้วน</w:t>
      </w:r>
    </w:p>
    <w:p w14:paraId="041AB3AC"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ในกรณีที่ไม่สามารถชำระค่าจองซื้อตราสารภายในระยะเวลาที่ผู้ออกตราสารกำหนด</w:t>
      </w:r>
    </w:p>
    <w:p w14:paraId="0F6B7A72"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ผู้ออกตราสารได้พิจารณาแล้วเห็นว่าคำสั่งจองซื้อใดมีผลกระทบต่อผู้ถือตราสารโดยรวมหรือทำให้เกิดความ</w:t>
      </w:r>
      <w:r w:rsidRPr="003D6FF8">
        <w:rPr>
          <w:rFonts w:asciiTheme="majorBidi" w:hAnsiTheme="majorBidi" w:cstheme="majorBidi"/>
          <w:noProof/>
          <w:spacing w:val="-2"/>
          <w:sz w:val="28"/>
          <w:cs/>
        </w:rPr>
        <w:t xml:space="preserve">เสี่ยงทางกฎหมายหรือความเสี่ยงต่อชื่อเสียงของผู้ออกตราสาร </w:t>
      </w:r>
      <w:r w:rsidRPr="003D6FF8">
        <w:rPr>
          <w:rFonts w:asciiTheme="majorBidi" w:hAnsiTheme="majorBidi" w:cstheme="majorBidi"/>
          <w:noProof/>
          <w:spacing w:val="2"/>
          <w:sz w:val="28"/>
          <w:cs/>
        </w:rPr>
        <w:t>ผู้ออกตราสารขอสงวนสิทธิที่จะจัดสรรหรือไม่จัดสรรตราสารแต่</w:t>
      </w:r>
      <w:r w:rsidRPr="003D6FF8">
        <w:rPr>
          <w:rFonts w:asciiTheme="majorBidi" w:hAnsiTheme="majorBidi" w:cstheme="majorBidi"/>
          <w:noProof/>
          <w:sz w:val="28"/>
          <w:cs/>
        </w:rPr>
        <w:t>บางส่วน หรือทั้งหมดโดยไม่จำเป็นต้องแจ้งผู้จองซื้อก่อนดำเนินการ</w:t>
      </w:r>
    </w:p>
    <w:p w14:paraId="29451A4B"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 xml:space="preserve"> ผู้ออกตราสารขอสงวนสิทธิในการพิจารณาจัดสรรตราสาร ในกรณีที่ผู้ออกตราสารได้พิจารณาแล้วเห็นว่าการจัดสรร</w:t>
      </w:r>
      <w:r w:rsidRPr="003D6FF8">
        <w:rPr>
          <w:rFonts w:asciiTheme="majorBidi" w:hAnsiTheme="majorBidi" w:cstheme="majorBidi"/>
          <w:noProof/>
          <w:sz w:val="28"/>
          <w:cs/>
        </w:rPr>
        <w:br/>
        <w:t xml:space="preserve">ในกรณีดังกล่าวมีผลกระทบต่อชื่อเสียง หรือต่อความรับผิดชอบทางกฎหมายในอนาคตของผู้ออกตราสาร หรือมีผลกระทบต่อการลงทุนของผู้ออกตราสาร หรือผู้ถือตราสาร รวมถึงกรณีที่เมื่อผู้ออกตราสารพบว่า ผู้ออกตราสารไม่สามารถปฏิบัติหน้าที่ที่เกี่ยวกับกฎหมายว่าด้วยการป้องกันและการปราบปรามการฟอกเงิน และกฎหมายว่าด้วยการป้องกันและปราบปรามการสนับสนุนทางการเงินแก่การก่อการร้าย และ </w:t>
      </w:r>
      <w:r w:rsidRPr="003D6FF8">
        <w:rPr>
          <w:rFonts w:asciiTheme="majorBidi" w:hAnsiTheme="majorBidi" w:cstheme="majorBidi"/>
          <w:noProof/>
          <w:sz w:val="28"/>
        </w:rPr>
        <w:t xml:space="preserve">Foreign Account Tax Compliance Act </w:t>
      </w:r>
      <w:r w:rsidRPr="003D6FF8">
        <w:rPr>
          <w:rFonts w:asciiTheme="majorBidi" w:hAnsiTheme="majorBidi" w:cstheme="majorBidi"/>
          <w:noProof/>
          <w:sz w:val="28"/>
          <w:cs/>
        </w:rPr>
        <w:t>(</w:t>
      </w:r>
      <w:r w:rsidRPr="003D6FF8">
        <w:rPr>
          <w:rFonts w:asciiTheme="majorBidi" w:hAnsiTheme="majorBidi" w:cstheme="majorBidi"/>
          <w:noProof/>
          <w:sz w:val="28"/>
        </w:rPr>
        <w:t>FATCA</w:t>
      </w:r>
      <w:r w:rsidRPr="003D6FF8">
        <w:rPr>
          <w:rFonts w:asciiTheme="majorBidi" w:hAnsiTheme="majorBidi" w:cstheme="majorBidi"/>
          <w:noProof/>
          <w:sz w:val="28"/>
          <w:cs/>
        </w:rPr>
        <w:t>) ได้</w:t>
      </w:r>
    </w:p>
    <w:p w14:paraId="1CE26BD7" w14:textId="77777777" w:rsidR="000A6AC6" w:rsidRPr="003D6FF8" w:rsidRDefault="000A6AC6" w:rsidP="003D6FF8">
      <w:pPr>
        <w:keepNext/>
        <w:keepLines/>
        <w:numPr>
          <w:ilvl w:val="1"/>
          <w:numId w:val="9"/>
        </w:numPr>
        <w:spacing w:after="0"/>
        <w:ind w:left="357" w:hanging="357"/>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การคืนเงินค่าจองซื้อตราสาร</w:t>
      </w:r>
    </w:p>
    <w:p w14:paraId="031A186E" w14:textId="77777777" w:rsidR="000A6AC6" w:rsidRPr="003D6FF8" w:rsidRDefault="000A6AC6" w:rsidP="003D6FF8">
      <w:pPr>
        <w:spacing w:after="0"/>
        <w:jc w:val="thaiDistribute"/>
        <w:rPr>
          <w:rFonts w:asciiTheme="majorBidi" w:hAnsiTheme="majorBidi" w:cstheme="majorBidi"/>
          <w:noProof/>
          <w:sz w:val="28"/>
          <w:cs/>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1  </w:t>
      </w:r>
      <w:r w:rsidRPr="003D6FF8">
        <w:rPr>
          <w:rFonts w:asciiTheme="majorBidi" w:hAnsiTheme="majorBidi" w:cstheme="majorBidi"/>
          <w:noProof/>
          <w:sz w:val="28"/>
          <w:cs/>
        </w:rPr>
        <w:t>กรณีผู้ออกตราสารยกเลิกการเสนอขายตราสาร</w:t>
      </w:r>
    </w:p>
    <w:p w14:paraId="1B27E125" w14:textId="77777777" w:rsidR="000A6AC6" w:rsidRPr="003D6FF8" w:rsidRDefault="000A6AC6" w:rsidP="003D6FF8">
      <w:pPr>
        <w:spacing w:after="0"/>
        <w:ind w:firstLine="720"/>
        <w:jc w:val="thaiDistribute"/>
        <w:rPr>
          <w:rFonts w:asciiTheme="majorBidi" w:hAnsiTheme="majorBidi" w:cstheme="majorBidi"/>
          <w:noProof/>
          <w:sz w:val="28"/>
        </w:rPr>
      </w:pPr>
      <w:r w:rsidRPr="003D6FF8">
        <w:rPr>
          <w:rFonts w:asciiTheme="majorBidi" w:hAnsiTheme="majorBidi" w:cstheme="majorBidi"/>
          <w:noProof/>
          <w:sz w:val="28"/>
          <w:cs/>
        </w:rPr>
        <w:t xml:space="preserve">ในกรณีที่ผู้ออกตราสารมีความประสงค์จะยกเลิกการเสนอขายตราสารเนื่องจากผู้ออกตราสารพิจารณาแล้วเห็นว่า (ก) สภาวะตลาดหลักทรัพย์ไทยหรือตลาดหลักทรัพย์ต่างประเทศไม่เอื้ออำนวย หรือมีเหตุขัดข้อง หรือ (ข) เมื่อคำนวณราคาเสนอขายตราสารในครั้งแรกจากราคาที่ผู้ออกตราสารซื้อหลักทรัพย์อ้างอิงนั้นตามวิธีการที่ระบุไว้ในข้อ </w:t>
      </w:r>
      <w:r w:rsidRPr="003D6FF8">
        <w:rPr>
          <w:rFonts w:asciiTheme="majorBidi" w:hAnsiTheme="majorBidi" w:cstheme="majorBidi"/>
          <w:noProof/>
          <w:sz w:val="28"/>
        </w:rPr>
        <w:t>2</w:t>
      </w:r>
      <w:r w:rsidRPr="003D6FF8">
        <w:rPr>
          <w:rFonts w:asciiTheme="majorBidi" w:hAnsiTheme="majorBidi" w:cstheme="majorBidi"/>
          <w:noProof/>
          <w:sz w:val="28"/>
          <w:cs/>
        </w:rPr>
        <w:t xml:space="preserve"> ของเอกสารฉบับนี้แล้ว ราคาที่คำนวณได้ดังกล่าวสูงกว่าราคาสูงสุดของช่วงราคาเสนอขายที่ระบุไว้ในข้อ </w:t>
      </w:r>
      <w:r w:rsidRPr="003D6FF8">
        <w:rPr>
          <w:rFonts w:asciiTheme="majorBidi" w:hAnsiTheme="majorBidi" w:cstheme="majorBidi"/>
          <w:noProof/>
          <w:sz w:val="28"/>
        </w:rPr>
        <w:t>2</w:t>
      </w:r>
      <w:r w:rsidRPr="003D6FF8">
        <w:rPr>
          <w:rFonts w:asciiTheme="majorBidi" w:hAnsiTheme="majorBidi" w:cstheme="majorBidi"/>
          <w:noProof/>
          <w:sz w:val="28"/>
          <w:cs/>
        </w:rPr>
        <w:t xml:space="preserve"> ของเอกสารฉบับนี้ หรือ (ค) ผู้ออกตราสารไม่สามารถเสนอขายตราสารในครั้งแรก (</w:t>
      </w:r>
      <w:r w:rsidRPr="003D6FF8">
        <w:rPr>
          <w:rFonts w:asciiTheme="majorBidi" w:hAnsiTheme="majorBidi" w:cstheme="majorBidi"/>
          <w:noProof/>
          <w:sz w:val="28"/>
        </w:rPr>
        <w:t>IPO</w:t>
      </w:r>
      <w:r w:rsidRPr="003D6FF8">
        <w:rPr>
          <w:rFonts w:asciiTheme="majorBidi" w:hAnsiTheme="majorBidi" w:cstheme="majorBidi"/>
          <w:noProof/>
          <w:sz w:val="28"/>
          <w:cs/>
        </w:rPr>
        <w:t xml:space="preserve">) ได้ตามหลักเกณฑ์ที่กำหนดตามประกาศคณะกรรมการกำกับตลาดทุนที่ ทจ. </w:t>
      </w:r>
      <w:r w:rsidRPr="003D6FF8">
        <w:rPr>
          <w:rFonts w:asciiTheme="majorBidi" w:hAnsiTheme="majorBidi" w:cstheme="majorBidi"/>
          <w:noProof/>
          <w:sz w:val="28"/>
        </w:rPr>
        <w:t>45</w:t>
      </w:r>
      <w:r w:rsidRPr="003D6FF8">
        <w:rPr>
          <w:rFonts w:asciiTheme="majorBidi" w:hAnsiTheme="majorBidi" w:cstheme="majorBidi"/>
          <w:noProof/>
          <w:sz w:val="28"/>
          <w:cs/>
        </w:rPr>
        <w:t>/</w:t>
      </w:r>
      <w:r w:rsidRPr="003D6FF8">
        <w:rPr>
          <w:rFonts w:asciiTheme="majorBidi" w:hAnsiTheme="majorBidi" w:cstheme="majorBidi"/>
          <w:noProof/>
          <w:sz w:val="28"/>
        </w:rPr>
        <w:t>2564</w:t>
      </w:r>
      <w:r w:rsidRPr="003D6FF8">
        <w:rPr>
          <w:rFonts w:asciiTheme="majorBidi" w:hAnsiTheme="majorBidi" w:cstheme="majorBidi"/>
          <w:noProof/>
          <w:sz w:val="28"/>
          <w:cs/>
        </w:rPr>
        <w:t xml:space="preserve"> เรื่อง การออกและเสนอขายหลักทรัพย์ที่ออกใหม่ประเภทตราสารแสดงสิทธิในหลักทรัพย์ต่างประเทศ ลงวันที่ </w:t>
      </w:r>
      <w:r w:rsidRPr="003D6FF8">
        <w:rPr>
          <w:rFonts w:asciiTheme="majorBidi" w:hAnsiTheme="majorBidi" w:cstheme="majorBidi"/>
          <w:noProof/>
          <w:sz w:val="28"/>
        </w:rPr>
        <w:t>31</w:t>
      </w:r>
      <w:r w:rsidRPr="003D6FF8">
        <w:rPr>
          <w:rFonts w:asciiTheme="majorBidi" w:hAnsiTheme="majorBidi" w:cstheme="majorBidi"/>
          <w:noProof/>
          <w:sz w:val="28"/>
          <w:cs/>
        </w:rPr>
        <w:t xml:space="preserve"> พฤษภาคม </w:t>
      </w:r>
      <w:r w:rsidRPr="003D6FF8">
        <w:rPr>
          <w:rFonts w:asciiTheme="majorBidi" w:hAnsiTheme="majorBidi" w:cstheme="majorBidi"/>
          <w:noProof/>
          <w:sz w:val="28"/>
        </w:rPr>
        <w:t>2564</w:t>
      </w:r>
      <w:r w:rsidRPr="003D6FF8">
        <w:rPr>
          <w:rFonts w:asciiTheme="majorBidi" w:hAnsiTheme="majorBidi" w:cstheme="majorBidi"/>
          <w:noProof/>
          <w:sz w:val="28"/>
          <w:cs/>
        </w:rPr>
        <w:t xml:space="preserve"> (รวมทั้งที่มีการแก้ไขเพิ่มเติม) ผู้ออกตราสารจะยกเลิกการขายทั้งหมด และผู้จัดจำหน่ายหลักทรัพย์</w:t>
      </w:r>
      <w:r w:rsidRPr="003D6FF8">
        <w:rPr>
          <w:rFonts w:asciiTheme="majorBidi" w:hAnsiTheme="majorBidi" w:cstheme="majorBidi"/>
          <w:b/>
          <w:sz w:val="28"/>
          <w:cs/>
        </w:rPr>
        <w:t xml:space="preserve">ตามที่ระบุไว้ในข้อ </w:t>
      </w:r>
      <w:r w:rsidRPr="003D6FF8">
        <w:rPr>
          <w:rFonts w:asciiTheme="majorBidi" w:hAnsiTheme="majorBidi" w:cstheme="majorBidi"/>
          <w:b/>
          <w:sz w:val="28"/>
        </w:rPr>
        <w:t>7</w:t>
      </w:r>
      <w:r w:rsidRPr="003D6FF8">
        <w:rPr>
          <w:rFonts w:asciiTheme="majorBidi" w:hAnsiTheme="majorBidi" w:cstheme="majorBidi"/>
          <w:b/>
          <w:sz w:val="28"/>
          <w:cs/>
        </w:rPr>
        <w:t xml:space="preserve"> </w:t>
      </w:r>
      <w:r w:rsidRPr="003D6FF8">
        <w:rPr>
          <w:rFonts w:asciiTheme="majorBidi" w:hAnsiTheme="majorBidi" w:cstheme="majorBidi"/>
          <w:noProof/>
          <w:sz w:val="28"/>
          <w:cs/>
        </w:rPr>
        <w:t xml:space="preserve">จะดำเนินการให้มีการคืนเงินจองซื้อตราสารครบทั้งจำนวนโดยไม่หักค่าใช้จ่ายใดๆ โดยไม่มีดอกเบี้ยหรือค่าเสียหายใด ๆ ให้กับผู้จองซื้อตามที่ผู้จองซื้อระบุไว้ในใบจองซื้อภายในระยะเวลาดังต่อไปนี้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11B0A294" w14:textId="77777777" w:rsidTr="00E013D4">
        <w:trPr>
          <w:tblHeader/>
        </w:trPr>
        <w:tc>
          <w:tcPr>
            <w:tcW w:w="2552" w:type="dxa"/>
            <w:shd w:val="clear" w:color="auto" w:fill="auto"/>
            <w:vAlign w:val="center"/>
          </w:tcPr>
          <w:p w14:paraId="63F51039"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4B7C4C00"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7A7C680D"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ระยะเวลาคืนเงินนับจากวันที่ผู้ออกตราสารประกาศยกเลิกการขายตราสาร</w:t>
            </w:r>
          </w:p>
        </w:tc>
      </w:tr>
      <w:tr w:rsidR="000A6AC6" w:rsidRPr="003D6FF8" w14:paraId="64C3CC8F" w14:textId="77777777" w:rsidTr="00E013D4">
        <w:tc>
          <w:tcPr>
            <w:tcW w:w="2552" w:type="dxa"/>
            <w:shd w:val="clear" w:color="auto" w:fill="auto"/>
          </w:tcPr>
          <w:p w14:paraId="4059B1F3"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1AAC0C1D" w14:textId="462678BB"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lang w:bidi="ar-SA"/>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635F79">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55597AAB" w14:textId="687B0203" w:rsidR="000A6AC6" w:rsidRPr="003D6FF8" w:rsidRDefault="001F5CC2" w:rsidP="003D6FF8">
            <w:pPr>
              <w:spacing w:after="0"/>
              <w:jc w:val="center"/>
              <w:rPr>
                <w:rFonts w:asciiTheme="majorBidi" w:eastAsia="Calibri" w:hAnsiTheme="majorBidi" w:cstheme="majorBidi"/>
                <w:b/>
                <w:color w:val="000000"/>
                <w:spacing w:val="-2"/>
                <w:sz w:val="28"/>
                <w:rtl/>
                <w:cs/>
                <w:lang w:bidi="ar-SA"/>
              </w:rPr>
            </w:pPr>
            <w:r w:rsidRPr="003D6FF8">
              <w:rPr>
                <w:rFonts w:asciiTheme="majorBidi" w:eastAsia="Calibri" w:hAnsiTheme="majorBidi" w:cstheme="majorBidi"/>
                <w:b/>
                <w:color w:val="000000"/>
                <w:spacing w:val="-2"/>
                <w:sz w:val="28"/>
                <w:cs/>
              </w:rPr>
              <w:t>ภายใน</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rtl/>
                <w:cs/>
                <w:lang w:bidi="ar-SA"/>
              </w:rPr>
              <w:t>5</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w:t>
            </w:r>
            <w:r w:rsidR="000A6AC6" w:rsidRPr="003D6FF8">
              <w:rPr>
                <w:rFonts w:asciiTheme="majorBidi" w:eastAsia="Calibri" w:hAnsiTheme="majorBidi" w:cstheme="majorBidi"/>
                <w:b/>
                <w:color w:val="000000"/>
                <w:spacing w:val="-2"/>
                <w:sz w:val="28"/>
                <w:rtl/>
                <w:cs/>
              </w:rPr>
              <w:t>การ</w:t>
            </w:r>
          </w:p>
        </w:tc>
      </w:tr>
      <w:tr w:rsidR="000A6AC6" w:rsidRPr="003D6FF8" w14:paraId="6A04877C" w14:textId="77777777" w:rsidTr="00E013D4">
        <w:tc>
          <w:tcPr>
            <w:tcW w:w="2552" w:type="dxa"/>
            <w:vMerge w:val="restart"/>
            <w:shd w:val="clear" w:color="auto" w:fill="auto"/>
          </w:tcPr>
          <w:p w14:paraId="468B6D01"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lastRenderedPageBreak/>
              <w:t>ผู้จองซื้อไม่ได้เป็นผู้ใช้บริการของผู้จัดจำหน่ายหลักทรัพย์</w:t>
            </w:r>
          </w:p>
        </w:tc>
        <w:tc>
          <w:tcPr>
            <w:tcW w:w="4394" w:type="dxa"/>
            <w:shd w:val="clear" w:color="auto" w:fill="auto"/>
          </w:tcPr>
          <w:p w14:paraId="6DE19E25"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037CE908"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76B2C884" w14:textId="77777777" w:rsidTr="00E013D4">
        <w:tc>
          <w:tcPr>
            <w:tcW w:w="2552" w:type="dxa"/>
            <w:vMerge/>
            <w:shd w:val="clear" w:color="auto" w:fill="auto"/>
          </w:tcPr>
          <w:p w14:paraId="4ACE86FF"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701DD481"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436E39F8"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43C35F99" w14:textId="77777777" w:rsidR="000A6AC6" w:rsidRPr="003D6FF8" w:rsidRDefault="000A6AC6" w:rsidP="003D6FF8">
      <w:pPr>
        <w:spacing w:after="0"/>
        <w:ind w:firstLine="720"/>
        <w:jc w:val="thaiDistribute"/>
        <w:rPr>
          <w:rFonts w:asciiTheme="majorBidi" w:hAnsiTheme="majorBidi" w:cstheme="majorBidi"/>
          <w:noProof/>
          <w:sz w:val="28"/>
        </w:rPr>
      </w:pPr>
    </w:p>
    <w:p w14:paraId="39373CEF" w14:textId="77777777" w:rsidR="000A6AC6" w:rsidRPr="003D6FF8" w:rsidRDefault="000A6AC6" w:rsidP="003D6FF8">
      <w:pPr>
        <w:spacing w:after="0"/>
        <w:ind w:firstLine="720"/>
        <w:jc w:val="thaiDistribute"/>
        <w:rPr>
          <w:rFonts w:asciiTheme="majorBidi" w:hAnsiTheme="majorBidi" w:cstheme="majorBidi"/>
          <w:noProof/>
          <w:sz w:val="28"/>
        </w:rPr>
      </w:pPr>
      <w:r w:rsidRPr="003D6FF8">
        <w:rPr>
          <w:rFonts w:asciiTheme="majorBidi" w:hAnsiTheme="majorBidi" w:cstheme="majorBidi"/>
          <w:noProof/>
          <w:spacing w:val="2"/>
          <w:sz w:val="28"/>
          <w:cs/>
        </w:rPr>
        <w:t>ในกรณีที่ไม่สามารถดำเนินการคืนเงินค่าจองซื้อได้ภายในระยะเวลาที่กำหนดดังกล่าว</w:t>
      </w:r>
      <w:r w:rsidRPr="003D6FF8">
        <w:rPr>
          <w:rFonts w:asciiTheme="majorBidi" w:hAnsiTheme="majorBidi" w:cstheme="majorBidi"/>
          <w:noProof/>
          <w:sz w:val="28"/>
          <w:cs/>
        </w:rPr>
        <w:t xml:space="preserve">เนื่องจากความผิดพลาดของผู้ออกตราสารเอง ผู้ออกตราสารจะชดเชยค่าเสียหายในรูปดอกเบี้ยในอัตราร้อยละ </w:t>
      </w:r>
      <w:r w:rsidRPr="003D6FF8">
        <w:rPr>
          <w:rFonts w:asciiTheme="majorBidi" w:hAnsiTheme="majorBidi" w:cstheme="majorBidi"/>
          <w:noProof/>
          <w:sz w:val="28"/>
        </w:rPr>
        <w:t>7</w:t>
      </w:r>
      <w:r w:rsidRPr="003D6FF8">
        <w:rPr>
          <w:rFonts w:asciiTheme="majorBidi" w:hAnsiTheme="majorBidi" w:cstheme="majorBidi"/>
          <w:noProof/>
          <w:sz w:val="28"/>
          <w:cs/>
        </w:rPr>
        <w:t>.</w:t>
      </w:r>
      <w:r w:rsidRPr="003D6FF8">
        <w:rPr>
          <w:rFonts w:asciiTheme="majorBidi" w:hAnsiTheme="majorBidi" w:cstheme="majorBidi"/>
          <w:noProof/>
          <w:sz w:val="28"/>
        </w:rPr>
        <w:t>5</w:t>
      </w:r>
      <w:r w:rsidRPr="003D6FF8">
        <w:rPr>
          <w:rFonts w:asciiTheme="majorBidi" w:hAnsiTheme="majorBidi" w:cstheme="majorBidi"/>
          <w:noProof/>
          <w:sz w:val="28"/>
          <w:cs/>
        </w:rPr>
        <w:t xml:space="preserve"> ต่อปี นับตั้งแต่วันพ้นกำหนดระยะเวลาดังกล่าวจนถึงวันที่ผู้จองซื้อได้รับเงินค่าจองซื้อคืนครบทั้งจำนวน อย่างไรก็ดี ไม่ว่ากรณีใด ๆ หากได้มีการโอนเงินค่าจองซื้อเข้าบัญชีธนาคารของผู้จองซื้อผ่านระบบการโอนเงินอัตโนมัติ (</w:t>
      </w:r>
      <w:r w:rsidRPr="003D6FF8">
        <w:rPr>
          <w:rFonts w:asciiTheme="majorBidi" w:hAnsiTheme="majorBidi" w:cstheme="majorBidi"/>
          <w:noProof/>
          <w:sz w:val="28"/>
        </w:rPr>
        <w:t xml:space="preserve">Automatic Transfer System </w:t>
      </w:r>
      <w:r w:rsidRPr="003D6FF8">
        <w:rPr>
          <w:rFonts w:asciiTheme="majorBidi" w:hAnsiTheme="majorBidi" w:cstheme="majorBidi"/>
          <w:noProof/>
          <w:sz w:val="28"/>
          <w:cs/>
        </w:rPr>
        <w:t xml:space="preserve">หรือ </w:t>
      </w:r>
      <w:r w:rsidRPr="003D6FF8">
        <w:rPr>
          <w:rFonts w:asciiTheme="majorBidi" w:hAnsiTheme="majorBidi" w:cstheme="majorBidi"/>
          <w:noProof/>
          <w:sz w:val="28"/>
        </w:rPr>
        <w:t>ATS</w:t>
      </w:r>
      <w:r w:rsidRPr="003D6FF8">
        <w:rPr>
          <w:rFonts w:asciiTheme="majorBidi" w:hAnsiTheme="majorBidi" w:cstheme="majorBidi"/>
          <w:noProof/>
          <w:sz w:val="28"/>
          <w:cs/>
        </w:rPr>
        <w:t>) หรือ โอนเงินเข้าบัญชีธนาคารของผู้จองซื้อตามที่ระบุไว้ในใบจองซื้อหรือส่งเช็คคืนเงินค่าจองซื้อทางไปรษณีย์ลงทะเบียนตามที่อยู่ที่ระบุไว้ในใบจองซื้อโดยถูกต้องแล้ว ให้ถือว่าผู้จองซื้อได้รับเงินค่าจองซื้อคืนแล้วโดยชอบ และผู้จองซื้อจะไม่มีสิทธิเรียกร้องดอกเบี้ยและ/หรือค่าเสียหายใด ๆ อีกต่อไป และจะไม่เรียกร้องให้ผู้ออกตราสารและ/หรือ</w:t>
      </w:r>
      <w:r w:rsidRPr="003D6FF8">
        <w:rPr>
          <w:rFonts w:asciiTheme="majorBidi" w:hAnsiTheme="majorBidi" w:cstheme="majorBidi"/>
          <w:b/>
          <w:sz w:val="28"/>
          <w:cs/>
        </w:rPr>
        <w:t>ผู้จัดจำหน่ายหลักทรัพย์</w:t>
      </w:r>
      <w:r w:rsidRPr="003D6FF8">
        <w:rPr>
          <w:rFonts w:asciiTheme="majorBidi" w:hAnsiTheme="majorBidi" w:cstheme="majorBidi"/>
          <w:noProof/>
          <w:sz w:val="28"/>
          <w:cs/>
        </w:rPr>
        <w:t>รับผิดใด ๆ จากการยกเลิกการเสนอขายตราสารแต่อย่างใด</w:t>
      </w:r>
    </w:p>
    <w:p w14:paraId="17297A30" w14:textId="77777777" w:rsidR="000A6AC6" w:rsidRPr="003D6FF8" w:rsidRDefault="000A6AC6" w:rsidP="003D6FF8">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w:t>
      </w:r>
      <w:r w:rsidRPr="003D6FF8">
        <w:rPr>
          <w:rFonts w:asciiTheme="majorBidi" w:hAnsiTheme="majorBidi" w:cstheme="majorBidi"/>
          <w:noProof/>
          <w:sz w:val="28"/>
          <w:cs/>
        </w:rPr>
        <w:t>ผู้ออกตราสารและ/หรือ</w:t>
      </w:r>
      <w:r w:rsidRPr="003D6FF8">
        <w:rPr>
          <w:rFonts w:asciiTheme="majorBidi" w:hAnsiTheme="majorBidi" w:cstheme="majorBidi"/>
          <w:b/>
          <w:sz w:val="28"/>
          <w:cs/>
        </w:rPr>
        <w:t xml:space="preserve">ผู้จัดจำหน่ายหลักทรัพย์ เช่น ข้อมูลชื่อ ที่อยู่ ของผู้จองซื้อที่ระบุไว้ในใบจองซื้อ ข้อมูลบัญชีธนาคาร หรือข้อมูลอื่น ๆ ไม่ชัดเจนหรือไม่ครบถ้วน </w:t>
      </w:r>
      <w:r w:rsidRPr="003D6FF8">
        <w:rPr>
          <w:rFonts w:asciiTheme="majorBidi" w:hAnsiTheme="majorBidi" w:cstheme="majorBidi"/>
          <w:noProof/>
          <w:sz w:val="28"/>
          <w:cs/>
        </w:rPr>
        <w:t>ผู้ออกตราสารและ/หรือ</w:t>
      </w:r>
      <w:r w:rsidRPr="003D6FF8">
        <w:rPr>
          <w:rFonts w:asciiTheme="majorBidi" w:hAnsiTheme="majorBidi" w:cstheme="majorBidi"/>
          <w:b/>
          <w:sz w:val="28"/>
          <w:cs/>
        </w:rPr>
        <w:t>ผู้จัดจำหน่ายหลักทรัพย์จะไม่รับผิดชอบต่อความเสียหายใด ๆ ที่เกิดขึ้นจากกรณีดังกล่าว</w:t>
      </w:r>
    </w:p>
    <w:p w14:paraId="2D41435A" w14:textId="77777777" w:rsidR="000A6AC6" w:rsidRPr="003D6FF8" w:rsidRDefault="000A6AC6" w:rsidP="003D6FF8">
      <w:pPr>
        <w:spacing w:after="0"/>
        <w:jc w:val="thaiDistribute"/>
        <w:rPr>
          <w:rFonts w:asciiTheme="majorBidi" w:hAnsiTheme="majorBidi" w:cstheme="majorBidi"/>
          <w:noProof/>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2  </w:t>
      </w:r>
      <w:r w:rsidRPr="003D6FF8">
        <w:rPr>
          <w:rFonts w:asciiTheme="majorBidi" w:hAnsiTheme="majorBidi" w:cstheme="majorBidi"/>
          <w:noProof/>
          <w:sz w:val="28"/>
          <w:cs/>
        </w:rPr>
        <w:t xml:space="preserve">กรณีที่ราคาเสนอขายสุดท้ายต่ำกว่าราคาสูงสุดของช่วงราคาเสนอขาย  </w:t>
      </w:r>
    </w:p>
    <w:p w14:paraId="3BC1AB36" w14:textId="77777777" w:rsidR="000A6AC6" w:rsidRPr="003D6FF8" w:rsidRDefault="000A6AC6" w:rsidP="003D6FF8">
      <w:pPr>
        <w:spacing w:after="0"/>
        <w:ind w:firstLine="709"/>
        <w:jc w:val="thaiDistribute"/>
        <w:rPr>
          <w:rFonts w:asciiTheme="majorBidi" w:hAnsiTheme="majorBidi" w:cstheme="majorBidi"/>
          <w:noProof/>
          <w:sz w:val="28"/>
        </w:rPr>
      </w:pPr>
      <w:r w:rsidRPr="003D6FF8">
        <w:rPr>
          <w:rFonts w:asciiTheme="majorBidi" w:hAnsiTheme="majorBidi" w:cstheme="majorBidi"/>
          <w:noProof/>
          <w:sz w:val="28"/>
          <w:cs/>
        </w:rPr>
        <w:t xml:space="preserve">ผู้จัดจำหน่ายหลักทรัพย์ตามที่ระบุไว้ในข้อ </w:t>
      </w:r>
      <w:r w:rsidRPr="003D6FF8">
        <w:rPr>
          <w:rFonts w:asciiTheme="majorBidi" w:hAnsiTheme="majorBidi" w:cstheme="majorBidi"/>
          <w:noProof/>
          <w:sz w:val="28"/>
        </w:rPr>
        <w:t>7</w:t>
      </w:r>
      <w:r w:rsidRPr="003D6FF8">
        <w:rPr>
          <w:rFonts w:asciiTheme="majorBidi" w:hAnsiTheme="majorBidi" w:cstheme="majorBidi"/>
          <w:noProof/>
          <w:sz w:val="28"/>
          <w:cs/>
        </w:rPr>
        <w:t xml:space="preserve"> จะดำเนินการให้มีการคืนเงินส่วนต่างค่าจองซื้อระหว่างราคาเสนอขายสุดท้ายกับราคาสูงสุดของช่วงราคาเสนอขาย โดยไม่มีดอกเบี้ย และ/หรือค่าเสียหายใด ๆ ตามที่ผู้จองซื้อระบุไว้ในใบจองซื้อ</w:t>
      </w:r>
      <w:r w:rsidRPr="003D6FF8">
        <w:rPr>
          <w:rFonts w:asciiTheme="majorBidi" w:hAnsiTheme="majorBidi" w:cstheme="majorBidi"/>
          <w:b/>
          <w:sz w:val="28"/>
          <w:cs/>
        </w:rPr>
        <w:t>ภายในระยะเวลาดังต่อไปนี้</w:t>
      </w:r>
      <w:r w:rsidRPr="003D6FF8">
        <w:rPr>
          <w:rFonts w:asciiTheme="majorBidi" w:hAnsiTheme="majorBidi" w:cstheme="majorBidi"/>
          <w:noProof/>
          <w:sz w:val="28"/>
          <w: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566B061B" w14:textId="77777777" w:rsidTr="00E013D4">
        <w:trPr>
          <w:tblHeader/>
        </w:trPr>
        <w:tc>
          <w:tcPr>
            <w:tcW w:w="2552" w:type="dxa"/>
            <w:shd w:val="clear" w:color="auto" w:fill="auto"/>
            <w:vAlign w:val="center"/>
          </w:tcPr>
          <w:p w14:paraId="0FD21674"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09B41FD5"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5E35F0FD"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1FBEA5D6" w14:textId="77777777" w:rsidTr="00E013D4">
        <w:tc>
          <w:tcPr>
            <w:tcW w:w="2552" w:type="dxa"/>
            <w:shd w:val="clear" w:color="auto" w:fill="auto"/>
          </w:tcPr>
          <w:p w14:paraId="62D61EBC"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23FAC008" w14:textId="01D0FB9F"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lang w:bidi="ar-SA"/>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635F79">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65A5ABDA" w14:textId="7D2370E1" w:rsidR="000A6AC6" w:rsidRPr="003D6FF8" w:rsidRDefault="001F5CC2" w:rsidP="003D6FF8">
            <w:pPr>
              <w:spacing w:after="0"/>
              <w:jc w:val="center"/>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ภายใน</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rtl/>
                <w:cs/>
                <w:lang w:bidi="ar-SA"/>
              </w:rPr>
              <w:t>5</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w:t>
            </w:r>
            <w:r w:rsidRPr="003D6FF8">
              <w:rPr>
                <w:rFonts w:asciiTheme="majorBidi" w:eastAsia="Calibri" w:hAnsiTheme="majorBidi" w:cstheme="majorBidi"/>
                <w:b/>
                <w:color w:val="000000"/>
                <w:spacing w:val="-2"/>
                <w:sz w:val="28"/>
                <w:rtl/>
                <w:cs/>
              </w:rPr>
              <w:t>การ</w:t>
            </w:r>
          </w:p>
        </w:tc>
      </w:tr>
      <w:tr w:rsidR="000A6AC6" w:rsidRPr="003D6FF8" w14:paraId="3BAEE9C6" w14:textId="77777777" w:rsidTr="00E013D4">
        <w:tc>
          <w:tcPr>
            <w:tcW w:w="2552" w:type="dxa"/>
            <w:vMerge w:val="restart"/>
            <w:shd w:val="clear" w:color="auto" w:fill="auto"/>
          </w:tcPr>
          <w:p w14:paraId="6FECBBD6"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67EEEA50"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539FFCB7"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6E945423" w14:textId="77777777" w:rsidTr="00E013D4">
        <w:tc>
          <w:tcPr>
            <w:tcW w:w="2552" w:type="dxa"/>
            <w:vMerge/>
            <w:shd w:val="clear" w:color="auto" w:fill="auto"/>
          </w:tcPr>
          <w:p w14:paraId="404B1CFB"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1CA3B109"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4ECB76AB"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4B6CB0A2" w14:textId="77777777" w:rsidR="000A6AC6" w:rsidRPr="003D6FF8" w:rsidRDefault="000A6AC6" w:rsidP="00F32E60">
      <w:pPr>
        <w:spacing w:before="240"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w:t>
      </w:r>
      <w:r w:rsidRPr="003D6FF8">
        <w:rPr>
          <w:rFonts w:asciiTheme="majorBidi" w:hAnsiTheme="majorBidi" w:cstheme="majorBidi"/>
          <w:bCs/>
          <w:sz w:val="28"/>
          <w:cs/>
        </w:rPr>
        <w:t xml:space="preserve"> </w:t>
      </w:r>
      <w:r w:rsidRPr="003D6FF8">
        <w:rPr>
          <w:rFonts w:asciiTheme="majorBidi" w:hAnsiTheme="majorBidi" w:cstheme="majorBidi"/>
          <w:b/>
          <w:sz w:val="28"/>
          <w:cs/>
        </w:rPr>
        <w:t>(</w:t>
      </w:r>
      <w:r w:rsidRPr="003D6FF8">
        <w:rPr>
          <w:rFonts w:asciiTheme="majorBidi" w:hAnsiTheme="majorBidi" w:cstheme="majorBidi"/>
          <w:bCs/>
          <w:sz w:val="28"/>
        </w:rPr>
        <w:t>Bank Statement</w:t>
      </w:r>
      <w:r w:rsidRPr="003D6FF8">
        <w:rPr>
          <w:rFonts w:asciiTheme="majorBidi" w:hAnsiTheme="majorBidi" w:cstheme="majorBidi"/>
          <w:b/>
          <w:sz w:val="28"/>
          <w:cs/>
        </w:rPr>
        <w:t>)</w:t>
      </w:r>
      <w:r w:rsidRPr="003D6FF8">
        <w:rPr>
          <w:rFonts w:asciiTheme="majorBidi" w:hAnsiTheme="majorBidi" w:cstheme="majorBidi"/>
          <w:bCs/>
          <w:sz w:val="28"/>
          <w:cs/>
        </w:rPr>
        <w:t xml:space="preserve"> </w:t>
      </w:r>
      <w:r w:rsidRPr="003D6FF8">
        <w:rPr>
          <w:rFonts w:asciiTheme="majorBidi" w:hAnsiTheme="majorBidi" w:cstheme="majorBidi"/>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จะดำเนินการคืนเงินค่าจองซื้อให้แก่ผู้จองซื้อเป็นเช็ค แคชเชียร์เช็ค </w:t>
      </w:r>
      <w:proofErr w:type="spellStart"/>
      <w:r w:rsidRPr="003D6FF8">
        <w:rPr>
          <w:rFonts w:asciiTheme="majorBidi" w:hAnsiTheme="majorBidi" w:cstheme="majorBidi"/>
          <w:b/>
          <w:sz w:val="28"/>
          <w:cs/>
        </w:rPr>
        <w:t>หรือ</w:t>
      </w:r>
      <w:proofErr w:type="spellEnd"/>
      <w:r w:rsidRPr="003D6FF8">
        <w:rPr>
          <w:rFonts w:asciiTheme="majorBidi" w:hAnsiTheme="majorBidi" w:cstheme="majorBidi"/>
          <w:b/>
          <w:sz w:val="28"/>
          <w:cs/>
        </w:rPr>
        <w:t>ดร</w:t>
      </w:r>
      <w:proofErr w:type="spellStart"/>
      <w:r w:rsidRPr="003D6FF8">
        <w:rPr>
          <w:rFonts w:asciiTheme="majorBidi" w:hAnsiTheme="majorBidi" w:cstheme="majorBidi"/>
          <w:b/>
          <w:sz w:val="28"/>
          <w:cs/>
        </w:rPr>
        <w:t>๊าฟท์</w:t>
      </w:r>
      <w:proofErr w:type="spellEnd"/>
      <w:r w:rsidRPr="003D6FF8">
        <w:rPr>
          <w:rFonts w:asciiTheme="majorBidi" w:hAnsiTheme="majorBidi" w:cstheme="majorBidi"/>
          <w:b/>
          <w:sz w:val="28"/>
          <w:cs/>
        </w:rPr>
        <w:t xml:space="preserve">ขีดคร่อมเฉพาะสั่งจ่ายในนามผู้จองซื้อ โดยส่งทางไปรษณีย์ลงทะเบียนตามที่อยู่ที่ระบุในใบจองซื้อ </w:t>
      </w:r>
    </w:p>
    <w:p w14:paraId="23C122AD"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ในกรณีที่ไม่สามารถคืนเงินค่าจองซื้อตราสารให้แก่ผู้จองซื้อได้ภายในระยะเวลาที่กำหนดดังกล่าว นับจากวันสิ้นสุดระยะเวลาการจองซื้อ ผู้จัดจำหน่ายหลักทรัพย์รายที่มีหน้าที่ต้องคืนเงินค่าจองซื้อแต่ไม่สามารถจัดส่งคืนได้โดยถูกต้องภายในระยะเวลาดังกล่าว จะต้องชำระดอกเบี้ยในอัตราร้อยละ 7.5 ต่อปี ให้แก่ผู้จองซื้อ โดยคำนวณจากจำนวนเงิน</w:t>
      </w:r>
      <w:r w:rsidRPr="003D6FF8">
        <w:rPr>
          <w:rFonts w:asciiTheme="majorBidi" w:hAnsiTheme="majorBidi" w:cstheme="majorBidi"/>
          <w:noProof/>
          <w:sz w:val="28"/>
          <w:cs/>
        </w:rPr>
        <w:t>ส่วนต่างค่าจองซื้อระหว่างราคาเสนอขายสุดท้ายกับราคาสูงสุดของช่วงราคาเสนอขาย</w:t>
      </w:r>
      <w:r w:rsidRPr="003D6FF8">
        <w:rPr>
          <w:rFonts w:asciiTheme="majorBidi" w:hAnsiTheme="majorBidi" w:cstheme="majorBidi"/>
          <w:b/>
          <w:sz w:val="28"/>
          <w:cs/>
        </w:rPr>
        <w:t xml:space="preserve"> นับจากวันที่พ้นกำหนดระยะเวลาดังกล่าว จนถึงวันที่ผู้จองซื้อได้รับคืนเงินค่าจองซื้อตราสารแล้ว อย่างไรก็ดี ไม่ว่าในกรณีใด ๆ หากได้มีการส่งเช็คคืนเงินค่าจองซื้อตราสารทางไปรษณีย์ลงทะเบียนตามที่อยู่ที่ระบุในใบจองซื้อโดยถูกต้องแล้ว ให้ถือว่าผู้จองซื้อได้รับคืนเงินค่าจองซื้อแล้วโดยชอบ และผู้จองซื้อจะไม่มีสิทธิเรียกร้องดอกเบี้ยหรือค่าเสียหายใด ๆ อีกต่อไป</w:t>
      </w:r>
    </w:p>
    <w:p w14:paraId="435C08EF" w14:textId="77777777" w:rsidR="000A6AC6" w:rsidRPr="003D6FF8" w:rsidRDefault="000A6AC6" w:rsidP="003D6FF8">
      <w:pPr>
        <w:spacing w:after="0"/>
        <w:ind w:firstLine="709"/>
        <w:jc w:val="thaiDistribute"/>
        <w:rPr>
          <w:rFonts w:asciiTheme="majorBidi" w:hAnsiTheme="majorBidi" w:cstheme="majorBidi"/>
          <w:noProof/>
          <w:sz w:val="28"/>
        </w:rPr>
      </w:pPr>
      <w:r w:rsidRPr="003D6FF8">
        <w:rPr>
          <w:rFonts w:asciiTheme="majorBidi" w:hAnsiTheme="majorBidi" w:cstheme="majorBidi"/>
          <w:noProof/>
          <w:sz w:val="28"/>
          <w:cs/>
        </w:rPr>
        <w:t>ทั้งนี้ หากเกิดความผิดพลาดในการโอนเงินเข้าบัญชีธนาคารของผู้จองซื้อ หรือการสูญหายในการจัดส่งเช็คซึ่งไม่ใช่ความผิดของผู้จัดจำหน่ายหลักทรัพย์ เช่น ข้อมูลชื่อ ที่อยู่ ของผู้จองซื้อไม่ชัดเจนหรือไม่ครบถ้วนตามได้ระบุไว้ในใบจองซื้อผู้จัดจำหน่ายหลักทรัพย์จะไม่รับผิดชอบต่อความผิดพลาดดังกล่าว</w:t>
      </w:r>
    </w:p>
    <w:p w14:paraId="3CCF9A9B" w14:textId="77777777" w:rsidR="000A6AC6" w:rsidRPr="003D6FF8" w:rsidRDefault="000A6AC6" w:rsidP="00F32E60">
      <w:pPr>
        <w:spacing w:after="0"/>
        <w:jc w:val="thaiDistribute"/>
        <w:rPr>
          <w:rFonts w:asciiTheme="majorBidi" w:hAnsiTheme="majorBidi" w:cstheme="majorBidi"/>
          <w:b/>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3 </w:t>
      </w:r>
      <w:r w:rsidRPr="003D6FF8">
        <w:rPr>
          <w:rFonts w:asciiTheme="majorBidi" w:hAnsiTheme="majorBidi" w:cstheme="majorBidi"/>
          <w:noProof/>
          <w:sz w:val="28"/>
          <w:cs/>
        </w:rPr>
        <w:t>กรณีที่ผู้จองซื้อไม่ได้รับการจัดสรรตราสาร</w:t>
      </w:r>
      <w:r w:rsidRPr="003D6FF8">
        <w:rPr>
          <w:rFonts w:asciiTheme="majorBidi" w:hAnsiTheme="majorBidi" w:cstheme="majorBidi"/>
          <w:b/>
          <w:sz w:val="28"/>
          <w:cs/>
        </w:rPr>
        <w:t xml:space="preserve"> (ถ้ามี)</w:t>
      </w:r>
    </w:p>
    <w:p w14:paraId="036B07BA" w14:textId="77777777" w:rsidR="000A6AC6" w:rsidRPr="003D6FF8" w:rsidRDefault="000A6AC6" w:rsidP="003D6FF8">
      <w:pPr>
        <w:spacing w:after="0"/>
        <w:ind w:firstLine="709"/>
        <w:jc w:val="thaiDistribute"/>
        <w:rPr>
          <w:rFonts w:asciiTheme="majorBidi" w:hAnsiTheme="majorBidi" w:cstheme="majorBidi"/>
          <w:noProof/>
          <w:sz w:val="28"/>
        </w:rPr>
      </w:pPr>
      <w:r w:rsidRPr="003D6FF8">
        <w:rPr>
          <w:rFonts w:asciiTheme="majorBidi" w:hAnsiTheme="majorBidi" w:cstheme="majorBidi"/>
          <w:b/>
          <w:sz w:val="28"/>
          <w:cs/>
        </w:rPr>
        <w:t>ผู้จัดจำหน่ายหลักทรัพย์รายที่เป็นผู้รับจองซื้อตราสารจากผู้จองซื้อที่ไม่ได้รับการจัดสรรตราสารรายนั้น ๆ จะดำเนินการคืนเงินค่าจองซื้อ โดยไม่มีดอกเบี้ย และ/หรือค่าเสียหายใด ๆ ให้แก่ผู้ที่จองซื้อผ่านตนและที่ไม่ได้รับการจัดสรรตราสารดังกล่าว 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6D1F4878" w14:textId="77777777" w:rsidTr="00E013D4">
        <w:trPr>
          <w:tblHeader/>
        </w:trPr>
        <w:tc>
          <w:tcPr>
            <w:tcW w:w="2552" w:type="dxa"/>
            <w:shd w:val="clear" w:color="auto" w:fill="auto"/>
            <w:vAlign w:val="center"/>
          </w:tcPr>
          <w:p w14:paraId="3C140EC3"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lastRenderedPageBreak/>
              <w:t>ประเภทผู้จองซื้อ</w:t>
            </w:r>
          </w:p>
        </w:tc>
        <w:tc>
          <w:tcPr>
            <w:tcW w:w="4394" w:type="dxa"/>
            <w:shd w:val="clear" w:color="auto" w:fill="auto"/>
            <w:vAlign w:val="center"/>
          </w:tcPr>
          <w:p w14:paraId="68871E69"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22A69E9A"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2F7CFB7E" w14:textId="77777777" w:rsidTr="00E013D4">
        <w:tc>
          <w:tcPr>
            <w:tcW w:w="2552" w:type="dxa"/>
            <w:shd w:val="clear" w:color="auto" w:fill="auto"/>
          </w:tcPr>
          <w:p w14:paraId="642C0B38"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79E977C7" w14:textId="4951A66D" w:rsidR="000A6AC6" w:rsidRPr="003D6FF8" w:rsidRDefault="000A6AC6" w:rsidP="003D6FF8">
            <w:pPr>
              <w:tabs>
                <w:tab w:val="left" w:pos="0"/>
              </w:tabs>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635F79">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0CA4F5F9" w14:textId="77777777" w:rsidR="000A6AC6" w:rsidRPr="003D6FF8" w:rsidRDefault="000A6AC6" w:rsidP="003D6FF8">
            <w:pPr>
              <w:spacing w:after="0"/>
              <w:jc w:val="center"/>
              <w:rPr>
                <w:rFonts w:asciiTheme="majorBidi" w:eastAsia="Calibri" w:hAnsiTheme="majorBidi" w:cstheme="majorBidi"/>
                <w:b/>
                <w:color w:val="000000"/>
                <w:spacing w:val="-2"/>
                <w:sz w:val="28"/>
                <w:rtl/>
                <w:cs/>
                <w:lang w:bidi="ar-SA"/>
              </w:rPr>
            </w:pPr>
            <w:r w:rsidRPr="003D6FF8">
              <w:rPr>
                <w:rFonts w:asciiTheme="majorBidi" w:eastAsia="Calibri" w:hAnsiTheme="majorBidi" w:cstheme="majorBidi"/>
                <w:b/>
                <w:color w:val="000000"/>
                <w:spacing w:val="-2"/>
                <w:sz w:val="28"/>
                <w:cs/>
              </w:rPr>
              <w:t>ภายใน 5 วันทำการ</w:t>
            </w:r>
          </w:p>
        </w:tc>
      </w:tr>
      <w:tr w:rsidR="000A6AC6" w:rsidRPr="003D6FF8" w14:paraId="6C977E79" w14:textId="77777777" w:rsidTr="00E013D4">
        <w:tc>
          <w:tcPr>
            <w:tcW w:w="2552" w:type="dxa"/>
            <w:vMerge w:val="restart"/>
            <w:shd w:val="clear" w:color="auto" w:fill="auto"/>
          </w:tcPr>
          <w:p w14:paraId="68C8E6CA"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7E4AC14D"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14E692B9"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5C00EEB9" w14:textId="77777777" w:rsidTr="00E013D4">
        <w:tc>
          <w:tcPr>
            <w:tcW w:w="2552" w:type="dxa"/>
            <w:vMerge/>
            <w:shd w:val="clear" w:color="auto" w:fill="auto"/>
          </w:tcPr>
          <w:p w14:paraId="0ADBDBCD"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2F8BF40E"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271E99D9"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2AD327B1" w14:textId="77777777" w:rsidR="000A6AC6" w:rsidRPr="003D6FF8" w:rsidRDefault="000A6AC6" w:rsidP="003D6FF8">
      <w:pPr>
        <w:tabs>
          <w:tab w:val="left" w:pos="1530"/>
        </w:tabs>
        <w:spacing w:after="0"/>
        <w:jc w:val="thaiDistribute"/>
        <w:rPr>
          <w:rFonts w:asciiTheme="majorBidi" w:eastAsia="Calibri" w:hAnsiTheme="majorBidi" w:cstheme="majorBidi"/>
          <w:color w:val="000000"/>
          <w:spacing w:val="-2"/>
          <w:sz w:val="28"/>
        </w:rPr>
      </w:pPr>
    </w:p>
    <w:p w14:paraId="01A68E24"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w:t>
      </w:r>
      <w:r w:rsidRPr="003D6FF8">
        <w:rPr>
          <w:rFonts w:asciiTheme="majorBidi" w:hAnsiTheme="majorBidi" w:cstheme="majorBidi"/>
          <w:bCs/>
          <w:sz w:val="28"/>
          <w:cs/>
        </w:rPr>
        <w:t xml:space="preserve"> </w:t>
      </w:r>
      <w:r w:rsidRPr="003D6FF8">
        <w:rPr>
          <w:rFonts w:asciiTheme="majorBidi" w:hAnsiTheme="majorBidi" w:cstheme="majorBidi"/>
          <w:b/>
          <w:sz w:val="28"/>
          <w:cs/>
        </w:rPr>
        <w:t>(</w:t>
      </w:r>
      <w:r w:rsidRPr="003D6FF8">
        <w:rPr>
          <w:rFonts w:asciiTheme="majorBidi" w:hAnsiTheme="majorBidi" w:cstheme="majorBidi"/>
          <w:bCs/>
          <w:sz w:val="28"/>
        </w:rPr>
        <w:t>Bank Statement</w:t>
      </w:r>
      <w:r w:rsidRPr="003D6FF8">
        <w:rPr>
          <w:rFonts w:asciiTheme="majorBidi" w:hAnsiTheme="majorBidi" w:cstheme="majorBidi"/>
          <w:b/>
          <w:sz w:val="28"/>
          <w:cs/>
        </w:rPr>
        <w:t>)</w:t>
      </w:r>
      <w:r w:rsidRPr="003D6FF8">
        <w:rPr>
          <w:rFonts w:asciiTheme="majorBidi" w:hAnsiTheme="majorBidi" w:cstheme="majorBidi"/>
          <w:bCs/>
          <w:sz w:val="28"/>
          <w:cs/>
        </w:rPr>
        <w:t xml:space="preserve"> </w:t>
      </w:r>
      <w:r w:rsidRPr="003D6FF8">
        <w:rPr>
          <w:rFonts w:asciiTheme="majorBidi" w:hAnsiTheme="majorBidi" w:cstheme="majorBidi"/>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จะดำเนินการคืนเงินค่าจองซื้อให้แก่ผู้จองซื้อเป็นเช็ค แคชเชียร์เช็ค </w:t>
      </w:r>
      <w:proofErr w:type="spellStart"/>
      <w:r w:rsidRPr="003D6FF8">
        <w:rPr>
          <w:rFonts w:asciiTheme="majorBidi" w:hAnsiTheme="majorBidi" w:cstheme="majorBidi"/>
          <w:b/>
          <w:sz w:val="28"/>
          <w:cs/>
        </w:rPr>
        <w:t>หรือ</w:t>
      </w:r>
      <w:proofErr w:type="spellEnd"/>
      <w:r w:rsidRPr="003D6FF8">
        <w:rPr>
          <w:rFonts w:asciiTheme="majorBidi" w:hAnsiTheme="majorBidi" w:cstheme="majorBidi"/>
          <w:b/>
          <w:sz w:val="28"/>
          <w:cs/>
        </w:rPr>
        <w:t>ดร</w:t>
      </w:r>
      <w:proofErr w:type="spellStart"/>
      <w:r w:rsidRPr="003D6FF8">
        <w:rPr>
          <w:rFonts w:asciiTheme="majorBidi" w:hAnsiTheme="majorBidi" w:cstheme="majorBidi"/>
          <w:b/>
          <w:sz w:val="28"/>
          <w:cs/>
        </w:rPr>
        <w:t>๊าฟท์</w:t>
      </w:r>
      <w:proofErr w:type="spellEnd"/>
      <w:r w:rsidRPr="003D6FF8">
        <w:rPr>
          <w:rFonts w:asciiTheme="majorBidi" w:hAnsiTheme="majorBidi" w:cstheme="majorBidi"/>
          <w:b/>
          <w:sz w:val="28"/>
          <w:cs/>
        </w:rPr>
        <w:t xml:space="preserve">ขีดคร่อมเฉพาะสั่งจ่ายในนามผู้จองซื้อ โดยส่งทางไปรษณีย์ลงทะเบียนตามที่อยู่ที่ระบุในใบจองซื้อ </w:t>
      </w:r>
    </w:p>
    <w:p w14:paraId="6DA7B093"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ในกรณีที่ไม่สามารถคืนเงินค่าจองซื้อตราสารให้แก่ผู้จองซื้อได้ภายในระยะเวลาที่กำหนดดังกล่าว นับจากวันสิ้นสุดระยะเวลาการจองซื้อ ผู้จัดจำหน่ายหลักทรัพย์รายที่มีหน้าที่ต้องคืนเงินค่าจองซื้อแต่ไม่สามารถจัดส่งคืนได้โดยถูกต้องภายในระยะเวลาดังกล่าว จะต้องชำระดอกเบี้ยในอัตราร้อยละ 7.5 ต่อปี ให้แก่ผู้จองซื้อ โดยคำนวณจากจำนวนเงิน ค่าจองซื้อตราสารที่ไม่ได้รับการจัดสรรนับจากวันที่พ้นกำหนดระยะเวลาดังกล่าว จนถึงวันที่ผู้จองซื้อได้รับคืนเงินค่าจองซื้อตราสารแล้ว อย่างไรก็ดี ไม่ว่าในกรณีใด ๆ หากได้มีการส่งเช็คคืนเงินค่าจองซื้อตราสารทางไปรษณีย์ลงทะเบียนตามที่อยู่ที่ระบุในใบจองซื้อโดยถูกต้องแล้ว ให้ถือว่าผู้จองซื้อได้รับคืนเงินค่าจองซื้อแล้วโดยชอบ และผู้จองซื้อจะไม่มีสิทธิเรียกร้องดอกเบี้ยหรือค่าเสียหายใด ๆ อีกต่อไป</w:t>
      </w:r>
    </w:p>
    <w:p w14:paraId="552DEBC4"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ซึ่งไม่ใช่ความผิดของผู้จัดจำหน่ายหลักทรัพย์ดังกล่าว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ผู้จัดจำหน่ายหลักทรัพย์ดังกล่าวจะไม่รับผิดชอบต่อความเสียหายใด ๆ ที่เกิดขึ้นจากกรณีดังกล่าว</w:t>
      </w:r>
    </w:p>
    <w:p w14:paraId="5DBAA707" w14:textId="2D268629" w:rsidR="000A6AC6" w:rsidRPr="003D6FF8" w:rsidRDefault="00D41DCB" w:rsidP="003D6FF8">
      <w:pPr>
        <w:spacing w:after="0"/>
        <w:jc w:val="thaiDistribute"/>
        <w:rPr>
          <w:rFonts w:asciiTheme="majorBidi" w:hAnsiTheme="majorBidi" w:cstheme="majorBidi"/>
          <w:noProof/>
          <w:sz w:val="28"/>
        </w:rPr>
      </w:pPr>
      <w:r w:rsidRPr="003D6FF8">
        <w:rPr>
          <w:rFonts w:asciiTheme="majorBidi" w:hAnsiTheme="majorBidi" w:cstheme="majorBidi"/>
          <w:noProof/>
          <w:sz w:val="28"/>
        </w:rPr>
        <w:lastRenderedPageBreak/>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4 </w:t>
      </w:r>
      <w:r w:rsidRPr="003D6FF8">
        <w:rPr>
          <w:rFonts w:asciiTheme="majorBidi" w:hAnsiTheme="majorBidi" w:cstheme="majorBidi"/>
          <w:noProof/>
          <w:sz w:val="28"/>
          <w:cs/>
        </w:rPr>
        <w:t>กรณีที่ผู้จองซื้อได้รับการจัดสรรตราสารไม่ครบตามจำนวนตราสารที่จองซื้อ</w:t>
      </w:r>
    </w:p>
    <w:p w14:paraId="5CA695CD" w14:textId="77777777" w:rsidR="000A6AC6" w:rsidRPr="003D6FF8" w:rsidRDefault="000A6AC6" w:rsidP="003D6FF8">
      <w:pPr>
        <w:ind w:firstLine="709"/>
        <w:rPr>
          <w:rFonts w:asciiTheme="majorBidi" w:hAnsiTheme="majorBidi" w:cstheme="majorBidi"/>
          <w:b/>
          <w:sz w:val="28"/>
        </w:rPr>
      </w:pPr>
      <w:r w:rsidRPr="003D6FF8">
        <w:rPr>
          <w:rFonts w:asciiTheme="majorBidi" w:hAnsiTheme="majorBidi" w:cstheme="majorBidi"/>
          <w:b/>
          <w:sz w:val="28"/>
          <w:cs/>
        </w:rPr>
        <w:t>ผู้จัดจำหน่ายหลักทรัพย์รายที่เป็นผู้รับจองซื้อตราสารจากผู้จองซื้อที่ได้รับการจัดสรรตราสารไม่ครบตามจำนวนที่จองซื้อรายนั้น ๆ จะดำเนินการคืนเงินค่าจองซื้อในส่วนที่ไม่ได้รับการจัดสรรโดยไม่มีดอกเบี้ย และ/หรือค่าเสียหายใด ๆ ให้แก่ผู้จองซื้อที่ไม่ได้รับการจัดสรรตราสารครบตามจำนวนที่จองซื้อ 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5D21107A" w14:textId="77777777" w:rsidTr="00E013D4">
        <w:trPr>
          <w:tblHeader/>
        </w:trPr>
        <w:tc>
          <w:tcPr>
            <w:tcW w:w="2552" w:type="dxa"/>
            <w:shd w:val="clear" w:color="auto" w:fill="auto"/>
            <w:vAlign w:val="center"/>
          </w:tcPr>
          <w:p w14:paraId="7DCDC6A4"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5A4A745E"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755F1E79"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3D655051" w14:textId="77777777" w:rsidTr="00E013D4">
        <w:tc>
          <w:tcPr>
            <w:tcW w:w="2552" w:type="dxa"/>
            <w:shd w:val="clear" w:color="auto" w:fill="auto"/>
          </w:tcPr>
          <w:p w14:paraId="5881F05C"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66A106B0" w14:textId="5C6A8F1F"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635F79">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4A8A7989" w14:textId="77777777" w:rsidR="000A6AC6" w:rsidRPr="003D6FF8" w:rsidRDefault="000A6AC6" w:rsidP="003D6FF8">
            <w:pPr>
              <w:spacing w:after="0"/>
              <w:jc w:val="center"/>
              <w:rPr>
                <w:rFonts w:asciiTheme="majorBidi" w:eastAsia="Calibri" w:hAnsiTheme="majorBidi" w:cstheme="majorBidi"/>
                <w:b/>
                <w:color w:val="000000"/>
                <w:spacing w:val="-2"/>
                <w:sz w:val="28"/>
                <w:rtl/>
                <w:cs/>
                <w:lang w:bidi="ar-SA"/>
              </w:rPr>
            </w:pPr>
            <w:r w:rsidRPr="003D6FF8">
              <w:rPr>
                <w:rFonts w:asciiTheme="majorBidi" w:eastAsia="Calibri" w:hAnsiTheme="majorBidi" w:cstheme="majorBidi"/>
                <w:b/>
                <w:color w:val="000000"/>
                <w:spacing w:val="-2"/>
                <w:sz w:val="28"/>
                <w:cs/>
              </w:rPr>
              <w:t>ภายใน 5 วันทำการ</w:t>
            </w:r>
          </w:p>
        </w:tc>
      </w:tr>
      <w:tr w:rsidR="000A6AC6" w:rsidRPr="003D6FF8" w14:paraId="4688292D" w14:textId="77777777" w:rsidTr="00E013D4">
        <w:tc>
          <w:tcPr>
            <w:tcW w:w="2552" w:type="dxa"/>
            <w:vMerge w:val="restart"/>
            <w:shd w:val="clear" w:color="auto" w:fill="auto"/>
          </w:tcPr>
          <w:p w14:paraId="72C6FB34"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569FFA8B"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p w14:paraId="525B7BB0"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p>
        </w:tc>
        <w:tc>
          <w:tcPr>
            <w:tcW w:w="2409" w:type="dxa"/>
            <w:shd w:val="clear" w:color="auto" w:fill="auto"/>
          </w:tcPr>
          <w:p w14:paraId="1AA4FCEF"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74B2C6EF" w14:textId="77777777" w:rsidTr="00E013D4">
        <w:tc>
          <w:tcPr>
            <w:tcW w:w="2552" w:type="dxa"/>
            <w:vMerge/>
            <w:shd w:val="clear" w:color="auto" w:fill="auto"/>
          </w:tcPr>
          <w:p w14:paraId="70A080B5"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58768608"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5600B87F"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0986C71F" w14:textId="77777777" w:rsidR="000A6AC6" w:rsidRPr="003D6FF8" w:rsidRDefault="000A6AC6" w:rsidP="00F32E60">
      <w:pPr>
        <w:spacing w:before="240"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ในส่วนที่ไม่ได้รับการจัดสรร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 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 (</w:t>
      </w:r>
      <w:r w:rsidRPr="003D6FF8">
        <w:rPr>
          <w:rFonts w:asciiTheme="majorBidi" w:hAnsiTheme="majorBidi" w:cstheme="majorBidi"/>
          <w:bCs/>
          <w:sz w:val="28"/>
        </w:rPr>
        <w:t>Bank Statement</w:t>
      </w:r>
      <w:r w:rsidRPr="003D6FF8">
        <w:rPr>
          <w:rFonts w:asciiTheme="majorBidi" w:hAnsiTheme="majorBidi" w:cstheme="majorBidi"/>
          <w:b/>
          <w:sz w:val="28"/>
          <w:cs/>
        </w:rPr>
        <w:t>)</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ในส่วนที่ไม่ได้รับการจัดสรร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จะดำเนินการคืนเงินค่าจองซื้อในส่วนที่ไม่ได้รับการจัดสรรให้แก่ผู้จองซื้อเป็นเช็ค แคชเชียร์เช็ค </w:t>
      </w:r>
      <w:proofErr w:type="spellStart"/>
      <w:r w:rsidRPr="003D6FF8">
        <w:rPr>
          <w:rFonts w:asciiTheme="majorBidi" w:hAnsiTheme="majorBidi" w:cstheme="majorBidi"/>
          <w:b/>
          <w:sz w:val="28"/>
          <w:cs/>
        </w:rPr>
        <w:t>หรือ</w:t>
      </w:r>
      <w:proofErr w:type="spellEnd"/>
      <w:r w:rsidRPr="003D6FF8">
        <w:rPr>
          <w:rFonts w:asciiTheme="majorBidi" w:hAnsiTheme="majorBidi" w:cstheme="majorBidi"/>
          <w:b/>
          <w:sz w:val="28"/>
          <w:cs/>
        </w:rPr>
        <w:t>ดร</w:t>
      </w:r>
      <w:proofErr w:type="spellStart"/>
      <w:r w:rsidRPr="003D6FF8">
        <w:rPr>
          <w:rFonts w:asciiTheme="majorBidi" w:hAnsiTheme="majorBidi" w:cstheme="majorBidi"/>
          <w:b/>
          <w:sz w:val="28"/>
          <w:cs/>
        </w:rPr>
        <w:t>๊าฟท์</w:t>
      </w:r>
      <w:proofErr w:type="spellEnd"/>
      <w:r w:rsidRPr="003D6FF8">
        <w:rPr>
          <w:rFonts w:asciiTheme="majorBidi" w:hAnsiTheme="majorBidi" w:cstheme="majorBidi"/>
          <w:b/>
          <w:sz w:val="28"/>
          <w:cs/>
        </w:rPr>
        <w:t xml:space="preserve">ขีดคร่อมเฉพาะสั่งจ่ายในนามผู้จองซื้อ โดยส่งทางไปรษณีย์ลงทะเบียนตามที่อยู่ที่ระบุในใบจองซื้อ </w:t>
      </w:r>
    </w:p>
    <w:p w14:paraId="1291B353"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และดำเนินการคืนเงินค่าจองซื้อในส่วนที่ไม่ได้รับการจัดสรรเป็นเช็คแทน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นส่วนที่ไม่ได้รับการจัดสรรให้แก่ผู้จองซื้อได้ภายในระยะเวลาที่กำหนดดังกล่าว นับจากวันสิ้นสุดระยะเวลาการจองซื้อ ผู้จัดจำหน่ายหลักทรัพย์รายที่มีหน้าที่คืนเงินค่าจองซื้อจะต้องชำระดอกเบี้ยในอัตราร้อยละ 7.5 ต่อปี ให้แก่ผู้จองซื้อ โดยคำนวณจากจำนวนเงินค่าจองซื้อตราสารที่ไม่ได้รับการจัดสรรนับจากวันที่พ้นกำหนดระยะเวลาดังกล่าว จนถึงวันที่ผู้จองซื้อได้รับคืนเงินค่าจองซื้อตราสารในส่วนที่ไม่ได้รับการจัดสรร อย่างไรก็ดี ไม่ว่าในกรณีใด ๆ หากได้มีการส่งเช็คคืนเงินค่าจองซื้อ</w:t>
      </w:r>
      <w:r w:rsidRPr="003D6FF8">
        <w:rPr>
          <w:rFonts w:asciiTheme="majorBidi" w:hAnsiTheme="majorBidi" w:cstheme="majorBidi"/>
          <w:b/>
          <w:sz w:val="28"/>
          <w:cs/>
        </w:rPr>
        <w:lastRenderedPageBreak/>
        <w:t>ตราสารในส่วนที่ไม่ได้รับการจัดสรรทางไปรษณีย์ลงทะเบียนตามที่อยู่ที่ระบุในใบจองซื้อโดยถูกต้องแล้ว ให้ถือว่าผู้จอง</w:t>
      </w:r>
      <w:r w:rsidRPr="003D6FF8">
        <w:rPr>
          <w:rFonts w:asciiTheme="majorBidi" w:hAnsiTheme="majorBidi" w:cstheme="majorBidi"/>
          <w:b/>
          <w:spacing w:val="-4"/>
          <w:sz w:val="28"/>
          <w:cs/>
        </w:rPr>
        <w:t>ซื้อได้รับคืนเงินค่าจองซื้อในส่วนที่ไม่ได้รับการจัดสรรแล้วโดยชอบ และผู้จองซื้อจะไม่มีสิทธิเรียกร้องดอกเบี้ยหรือค่าเสียหายใด ๆ</w:t>
      </w:r>
      <w:r w:rsidRPr="003D6FF8">
        <w:rPr>
          <w:rFonts w:asciiTheme="majorBidi" w:hAnsiTheme="majorBidi" w:cstheme="majorBidi"/>
          <w:b/>
          <w:sz w:val="28"/>
          <w:cs/>
        </w:rPr>
        <w:t xml:space="preserve"> อีกต่อไป</w:t>
      </w:r>
    </w:p>
    <w:p w14:paraId="7A99406E"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ซึ่งไม่ใช่ความผิดของผู้จัดจำหน่ายหลักทรัพย์ดังกล่าว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ผู้จัดจำหน่ายหลักทรัพย์ดังกล่าวจะไม่รับผิดชอบต่อความเสียหาย  ใด ๆ ที่เกิดขึ้นจากกรณีดังกล่าว</w:t>
      </w:r>
    </w:p>
    <w:p w14:paraId="6449AE86" w14:textId="77777777" w:rsidR="000A6AC6" w:rsidRPr="003D6FF8" w:rsidRDefault="000A6AC6" w:rsidP="003D6FF8">
      <w:pPr>
        <w:spacing w:after="0"/>
        <w:jc w:val="thaiDistribute"/>
        <w:rPr>
          <w:rFonts w:asciiTheme="majorBidi" w:hAnsiTheme="majorBidi" w:cstheme="majorBidi"/>
          <w:b/>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5  </w:t>
      </w:r>
      <w:r w:rsidRPr="003D6FF8">
        <w:rPr>
          <w:rFonts w:asciiTheme="majorBidi" w:hAnsiTheme="majorBidi" w:cstheme="majorBidi"/>
          <w:noProof/>
          <w:sz w:val="28"/>
          <w:cs/>
        </w:rPr>
        <w:t xml:space="preserve">กรณีที่ผู้จองซื้อไม่ได้รับการจัดสรรตราสารเนื่องจากการไม่สามารถเรียกเก็บเงินค่าจองซื้อตราสารหรือเนื่องจากการปฏิบัติผิดเงื่อนไขการจองซื้อ  </w:t>
      </w:r>
    </w:p>
    <w:p w14:paraId="79B9408A" w14:textId="77777777" w:rsidR="000A6AC6" w:rsidRPr="003D6FF8" w:rsidRDefault="000A6AC6" w:rsidP="003D6FF8">
      <w:pPr>
        <w:spacing w:after="0"/>
        <w:ind w:firstLine="709"/>
        <w:jc w:val="thaiDistribute"/>
        <w:rPr>
          <w:rFonts w:asciiTheme="majorBidi" w:hAnsiTheme="majorBidi" w:cstheme="majorBidi"/>
          <w:b/>
          <w:sz w:val="28"/>
          <w:cs/>
        </w:rPr>
      </w:pPr>
      <w:r w:rsidRPr="003D6FF8">
        <w:rPr>
          <w:rFonts w:asciiTheme="majorBidi" w:hAnsiTheme="majorBidi" w:cstheme="majorBidi"/>
          <w:b/>
          <w:sz w:val="28"/>
          <w:cs/>
        </w:rPr>
        <w:t>ผู้จัดจำหน่ายหลักทรัพย์ที่เป็นผู้รับจองซื้อตราสารจากผู้จองซื้อที่ไม่ได้รับจัดสรรรายนั้น ๆ จะดำเนินการคืนเช็คค่าจองซื้อตราสารให้แก่ผู้จองซื้อที่ไม่ได้รับการจัดสรรตราสาร อันเนื่องมาจากการไม่สามารถเรียกเก็บเงินค่าจองซื้อตราสารตามเช็คค่าจองซื้อตราสาร โดยผู้จองซื้อจะต้องติดต่อขอรับเช็คฉบับดังกล่าวคืนจากผู้จัดจำหน่ายหลักทรัพย์ดังกล่าว ภายใน</w:t>
      </w:r>
      <w:r w:rsidRPr="003D6FF8">
        <w:rPr>
          <w:rFonts w:asciiTheme="majorBidi" w:hAnsiTheme="majorBidi" w:cstheme="majorBidi"/>
          <w:b/>
          <w:sz w:val="28"/>
          <w:u w:val="single"/>
          <w:cs/>
        </w:rPr>
        <w:t xml:space="preserve"> </w:t>
      </w:r>
      <w:r w:rsidRPr="003D6FF8">
        <w:rPr>
          <w:rFonts w:asciiTheme="majorBidi" w:hAnsiTheme="majorBidi" w:cstheme="majorBidi"/>
          <w:b/>
          <w:bCs/>
          <w:sz w:val="28"/>
          <w:u w:val="single"/>
          <w:cs/>
        </w:rPr>
        <w:t xml:space="preserve">[•] </w:t>
      </w:r>
      <w:r w:rsidRPr="003D6FF8">
        <w:rPr>
          <w:rFonts w:asciiTheme="majorBidi" w:hAnsiTheme="majorBidi" w:cstheme="majorBidi"/>
          <w:b/>
          <w:sz w:val="28"/>
          <w:u w:val="single"/>
          <w:cs/>
        </w:rPr>
        <w:tab/>
      </w:r>
      <w:r w:rsidRPr="003D6FF8">
        <w:rPr>
          <w:rFonts w:asciiTheme="majorBidi" w:hAnsiTheme="majorBidi" w:cstheme="majorBidi"/>
          <w:b/>
          <w:sz w:val="28"/>
          <w:cs/>
        </w:rPr>
        <w:t>วัน นับจากวันสิ้นสุดระยะเวลาการจองซื้อ</w:t>
      </w:r>
      <w:r w:rsidRPr="003D6FF8">
        <w:rPr>
          <w:rFonts w:asciiTheme="majorBidi" w:hAnsiTheme="majorBidi" w:cstheme="majorBidi"/>
          <w:b/>
          <w:bCs/>
          <w:sz w:val="28"/>
          <w:cs/>
        </w:rPr>
        <w:t xml:space="preserve"> </w:t>
      </w:r>
      <w:r w:rsidRPr="003D6FF8">
        <w:rPr>
          <w:rFonts w:asciiTheme="majorBidi" w:hAnsiTheme="majorBidi" w:cstheme="majorBidi"/>
          <w:b/>
          <w:sz w:val="28"/>
          <w:cs/>
        </w:rPr>
        <w:t>หากผู้จองซื้อไม่ทำการติดต่อขอรับเช็คภายในระยะเวลาดังกล่าว ผู้จัดจำหน่ายหลักทรัพย์รายที่เป็นผู้รับจองซื้อตราสารจากผู้จองซื้อที่ไม่ได้รับจัดสรรรายนั้น ๆ จะจัดส่งเช็คคืนให้แก่ผู้จองซื้อทางไปรษณีย์ลงทะเบียนตามที่อยู่ที่ระบุในใบจองซื้อ</w:t>
      </w:r>
    </w:p>
    <w:p w14:paraId="52EDE39F"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ทั้งนี้ หากผู้จองซื้อไม่ได้รับการจัดสรรตราสารอันเนื่องมาจากการปฏิบัติผิดเงื่อนไขในการจองซื้อ ผู้จัดจำหน่ายหลักทรัพย์รายที่เป็นผู้รับจองซื้อตราสารจากผู้จองซื้อที่ปฏิบัติผิดเงื่อนไขการจองซื้อดังกล่าว จะดำเนินการให้มีการคืนเงินค่าจองซื้อ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61602F25" w14:textId="77777777" w:rsidTr="00E013D4">
        <w:trPr>
          <w:tblHeader/>
        </w:trPr>
        <w:tc>
          <w:tcPr>
            <w:tcW w:w="2552" w:type="dxa"/>
            <w:shd w:val="clear" w:color="auto" w:fill="auto"/>
            <w:vAlign w:val="center"/>
          </w:tcPr>
          <w:p w14:paraId="0B421D69"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026F0609"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78474648"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07BCAA57" w14:textId="77777777" w:rsidTr="00E013D4">
        <w:tc>
          <w:tcPr>
            <w:tcW w:w="2552" w:type="dxa"/>
            <w:shd w:val="clear" w:color="auto" w:fill="auto"/>
          </w:tcPr>
          <w:p w14:paraId="41FD7A14" w14:textId="77777777" w:rsidR="000A6AC6" w:rsidRPr="003D6FF8" w:rsidRDefault="000A6AC6" w:rsidP="003D6FF8">
            <w:pPr>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43F712C8" w14:textId="7F017BD7"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635F79">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789859DF" w14:textId="77777777" w:rsidR="000A6AC6" w:rsidRPr="003D6FF8" w:rsidRDefault="000A6AC6" w:rsidP="003D6FF8">
            <w:pPr>
              <w:spacing w:after="0"/>
              <w:jc w:val="center"/>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ภายใน 5 วันทำการ</w:t>
            </w:r>
          </w:p>
        </w:tc>
      </w:tr>
      <w:tr w:rsidR="000A6AC6" w:rsidRPr="003D6FF8" w14:paraId="20FFC4E0" w14:textId="77777777" w:rsidTr="00E013D4">
        <w:tc>
          <w:tcPr>
            <w:tcW w:w="2552" w:type="dxa"/>
            <w:vMerge w:val="restart"/>
            <w:shd w:val="clear" w:color="auto" w:fill="auto"/>
          </w:tcPr>
          <w:p w14:paraId="6BDF757D" w14:textId="77777777" w:rsidR="000A6AC6" w:rsidRPr="003D6FF8" w:rsidRDefault="000A6AC6" w:rsidP="003D6FF8">
            <w:pPr>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76AB2ADA"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1F97E382" w14:textId="77777777" w:rsidR="000A6AC6" w:rsidRPr="003D6FF8" w:rsidRDefault="000A6AC6" w:rsidP="003D6FF8">
            <w:pPr>
              <w:spacing w:after="0"/>
              <w:jc w:val="center"/>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2293FC28" w14:textId="77777777" w:rsidTr="00E013D4">
        <w:tc>
          <w:tcPr>
            <w:tcW w:w="2552" w:type="dxa"/>
            <w:vMerge/>
            <w:shd w:val="clear" w:color="auto" w:fill="auto"/>
          </w:tcPr>
          <w:p w14:paraId="0F308644" w14:textId="77777777" w:rsidR="000A6AC6" w:rsidRPr="003D6FF8" w:rsidRDefault="000A6AC6" w:rsidP="003D6FF8">
            <w:pPr>
              <w:spacing w:after="0"/>
              <w:jc w:val="both"/>
              <w:rPr>
                <w:rFonts w:asciiTheme="majorBidi" w:eastAsia="Calibri" w:hAnsiTheme="majorBidi" w:cstheme="majorBidi"/>
                <w:b/>
                <w:color w:val="000000"/>
                <w:spacing w:val="-2"/>
                <w:sz w:val="28"/>
              </w:rPr>
            </w:pPr>
          </w:p>
        </w:tc>
        <w:tc>
          <w:tcPr>
            <w:tcW w:w="4394" w:type="dxa"/>
            <w:shd w:val="clear" w:color="auto" w:fill="auto"/>
          </w:tcPr>
          <w:p w14:paraId="539B9DB8"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13FE6C78" w14:textId="77777777" w:rsidR="000A6AC6" w:rsidRPr="003D6FF8" w:rsidRDefault="000A6AC6" w:rsidP="003D6FF8">
            <w:pPr>
              <w:spacing w:after="0"/>
              <w:jc w:val="center"/>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09BB2E83" w14:textId="087C830F" w:rsidR="003C3672" w:rsidRPr="003D6FF8" w:rsidRDefault="000A6AC6" w:rsidP="003D6FF8">
      <w:pPr>
        <w:tabs>
          <w:tab w:val="left" w:pos="1530"/>
        </w:tabs>
        <w:spacing w:before="120" w:after="0"/>
        <w:ind w:firstLine="709"/>
        <w:jc w:val="thaiDistribute"/>
        <w:rPr>
          <w:rFonts w:asciiTheme="majorBidi" w:eastAsia="Times New Roman" w:hAnsiTheme="majorBidi" w:cstheme="majorBidi"/>
          <w:sz w:val="28"/>
        </w:rPr>
      </w:pPr>
      <w:r w:rsidRPr="003D6FF8">
        <w:rPr>
          <w:rFonts w:asciiTheme="majorBidi" w:hAnsiTheme="majorBidi" w:cstheme="majorBidi"/>
          <w:b/>
          <w:sz w:val="28"/>
          <w:cs/>
        </w:rPr>
        <w:t>โดยผู้จองซื้อจะเป็นผู้รับผิดชอบค่าธรรมเนียมการโอนเงินหรือค่าธรรมเนียมการเรียกเก็บเช็คต่างสำนักหักบัญชีหรือเช็คต่างธนาคาร (ถ้ามี)</w:t>
      </w:r>
    </w:p>
    <w:p w14:paraId="463FC33E" w14:textId="362B75AF" w:rsidR="00C2308B" w:rsidRPr="003D6FF8" w:rsidRDefault="00C2308B"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ข้อมูลผู้จัดจำหน่ายตราสาร</w:t>
      </w:r>
    </w:p>
    <w:p w14:paraId="73E7E1F7" w14:textId="40DCD1A0" w:rsidR="00C2308B" w:rsidRPr="003D6FF8" w:rsidRDefault="00021D55" w:rsidP="00F32E60">
      <w:pPr>
        <w:keepNext/>
        <w:keepLines/>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ผู้จัดจำหน่ายหลักทรัพย์</w:t>
      </w:r>
    </w:p>
    <w:p w14:paraId="7F9EF961" w14:textId="2B7378D5" w:rsidR="00021D55" w:rsidRPr="003D6FF8" w:rsidRDefault="00021D55" w:rsidP="003D6FF8">
      <w:pPr>
        <w:tabs>
          <w:tab w:val="left" w:pos="4536"/>
        </w:tabs>
        <w:spacing w:after="0"/>
        <w:jc w:val="thaiDistribute"/>
        <w:rPr>
          <w:rFonts w:asciiTheme="majorBidi" w:hAnsiTheme="majorBidi" w:cstheme="majorBidi"/>
          <w:b/>
          <w:noProof/>
          <w:sz w:val="28"/>
        </w:rPr>
      </w:pPr>
      <w:r w:rsidRPr="003D6FF8">
        <w:rPr>
          <w:rFonts w:asciiTheme="majorBidi" w:hAnsiTheme="majorBidi" w:cstheme="majorBidi"/>
          <w:b/>
          <w:noProof/>
          <w:sz w:val="28"/>
          <w:cs/>
        </w:rPr>
        <w:t>ชื่อ</w:t>
      </w:r>
      <w:r w:rsidRPr="003D6FF8">
        <w:rPr>
          <w:rFonts w:asciiTheme="majorBidi" w:hAnsiTheme="majorBidi" w:cstheme="majorBidi"/>
          <w:b/>
          <w:noProof/>
          <w:sz w:val="28"/>
          <w:cs/>
        </w:rPr>
        <w:tab/>
      </w:r>
      <w:r w:rsidRPr="003D6FF8">
        <w:rPr>
          <w:rFonts w:asciiTheme="majorBidi" w:hAnsiTheme="majorBidi" w:cstheme="majorBidi"/>
          <w:noProof/>
          <w:sz w:val="28"/>
          <w:cs/>
        </w:rPr>
        <w:t>[•]</w:t>
      </w:r>
    </w:p>
    <w:p w14:paraId="658351F4" w14:textId="0F982DE3" w:rsidR="00021D55" w:rsidRPr="003D6FF8" w:rsidRDefault="00021D55" w:rsidP="003D6FF8">
      <w:pPr>
        <w:tabs>
          <w:tab w:val="left" w:pos="4536"/>
        </w:tabs>
        <w:spacing w:after="0"/>
        <w:jc w:val="thaiDistribute"/>
        <w:rPr>
          <w:rFonts w:asciiTheme="majorBidi" w:hAnsiTheme="majorBidi" w:cstheme="majorBidi"/>
          <w:b/>
          <w:noProof/>
          <w:sz w:val="28"/>
        </w:rPr>
      </w:pPr>
      <w:r w:rsidRPr="003D6FF8">
        <w:rPr>
          <w:rFonts w:asciiTheme="majorBidi" w:hAnsiTheme="majorBidi" w:cstheme="majorBidi"/>
          <w:b/>
          <w:noProof/>
          <w:sz w:val="28"/>
          <w:cs/>
        </w:rPr>
        <w:t>ที่อยู่</w:t>
      </w:r>
      <w:r w:rsidRPr="003D6FF8">
        <w:rPr>
          <w:rFonts w:asciiTheme="majorBidi" w:hAnsiTheme="majorBidi" w:cstheme="majorBidi"/>
          <w:b/>
          <w:noProof/>
          <w:sz w:val="28"/>
          <w:cs/>
        </w:rPr>
        <w:tab/>
      </w:r>
      <w:r w:rsidRPr="003D6FF8">
        <w:rPr>
          <w:rFonts w:asciiTheme="majorBidi" w:hAnsiTheme="majorBidi" w:cstheme="majorBidi"/>
          <w:noProof/>
          <w:sz w:val="28"/>
          <w:cs/>
        </w:rPr>
        <w:t>[•]</w:t>
      </w:r>
    </w:p>
    <w:p w14:paraId="581C4502" w14:textId="59BADDE4" w:rsidR="00021D55" w:rsidRPr="003D6FF8" w:rsidRDefault="00021D55" w:rsidP="003D6FF8">
      <w:pPr>
        <w:tabs>
          <w:tab w:val="left" w:pos="4536"/>
        </w:tabs>
        <w:spacing w:after="0"/>
        <w:jc w:val="thaiDistribute"/>
        <w:rPr>
          <w:rFonts w:asciiTheme="majorBidi" w:hAnsiTheme="majorBidi" w:cstheme="majorBidi"/>
          <w:b/>
          <w:noProof/>
          <w:sz w:val="28"/>
        </w:rPr>
      </w:pPr>
      <w:r w:rsidRPr="003D6FF8">
        <w:rPr>
          <w:rFonts w:asciiTheme="majorBidi" w:hAnsiTheme="majorBidi" w:cstheme="majorBidi"/>
          <w:b/>
          <w:noProof/>
          <w:sz w:val="28"/>
          <w:cs/>
        </w:rPr>
        <w:t>หมายเลขโทรศัพท์</w:t>
      </w:r>
      <w:r w:rsidRPr="003D6FF8">
        <w:rPr>
          <w:rFonts w:asciiTheme="majorBidi" w:hAnsiTheme="majorBidi" w:cstheme="majorBidi"/>
          <w:noProof/>
          <w:sz w:val="28"/>
          <w:cs/>
        </w:rPr>
        <w:tab/>
        <w:t>[•]</w:t>
      </w:r>
    </w:p>
    <w:p w14:paraId="7262AC81" w14:textId="7604F3E8" w:rsidR="00021D55" w:rsidRPr="003D6FF8" w:rsidRDefault="00021D55" w:rsidP="00F32E60">
      <w:pPr>
        <w:spacing w:after="0"/>
        <w:ind w:left="4536" w:hanging="4536"/>
        <w:jc w:val="thaiDistribute"/>
        <w:rPr>
          <w:rFonts w:asciiTheme="majorBidi" w:hAnsiTheme="majorBidi" w:cstheme="majorBidi"/>
          <w:b/>
          <w:noProof/>
          <w:sz w:val="28"/>
        </w:rPr>
      </w:pPr>
      <w:r w:rsidRPr="003D6FF8">
        <w:rPr>
          <w:rFonts w:asciiTheme="majorBidi" w:hAnsiTheme="majorBidi" w:cstheme="majorBidi"/>
          <w:b/>
          <w:noProof/>
          <w:sz w:val="28"/>
          <w:cs/>
        </w:rPr>
        <w:t xml:space="preserve">เงื่อนไขและค่าตอบแทนในการจัดจำหน่ายหลักทรัพย์ </w:t>
      </w:r>
      <w:r w:rsidRPr="003D6FF8">
        <w:rPr>
          <w:rFonts w:asciiTheme="majorBidi" w:hAnsiTheme="majorBidi" w:cstheme="majorBidi"/>
          <w:b/>
          <w:noProof/>
          <w:sz w:val="28"/>
          <w:cs/>
        </w:rPr>
        <w:tab/>
        <w:t>[รับประกันการจัดจำหน่ายอย่างแน่นอนทั้งจำนวน (</w:t>
      </w:r>
      <w:r w:rsidRPr="003D6FF8">
        <w:rPr>
          <w:rFonts w:asciiTheme="majorBidi" w:hAnsiTheme="majorBidi" w:cstheme="majorBidi"/>
          <w:bCs/>
          <w:noProof/>
          <w:sz w:val="28"/>
        </w:rPr>
        <w:t>Firm</w:t>
      </w:r>
      <w:r w:rsidR="00F32E60">
        <w:rPr>
          <w:rFonts w:asciiTheme="majorBidi" w:hAnsiTheme="majorBidi" w:cs="Angsana New"/>
          <w:bCs/>
          <w:noProof/>
          <w:sz w:val="28"/>
          <w:cs/>
        </w:rPr>
        <w:t xml:space="preserve"> </w:t>
      </w:r>
      <w:r w:rsidRPr="003D6FF8">
        <w:rPr>
          <w:rFonts w:asciiTheme="majorBidi" w:hAnsiTheme="majorBidi" w:cstheme="majorBidi"/>
          <w:bCs/>
          <w:noProof/>
          <w:sz w:val="28"/>
        </w:rPr>
        <w:t>Underwriting</w:t>
      </w:r>
      <w:r w:rsidRPr="003D6FF8">
        <w:rPr>
          <w:rFonts w:asciiTheme="majorBidi" w:hAnsiTheme="majorBidi" w:cstheme="majorBidi"/>
          <w:b/>
          <w:noProof/>
          <w:sz w:val="28"/>
          <w:cs/>
        </w:rPr>
        <w:t>)</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โดยมีค่าธรรมเนียม [•]]</w:t>
      </w:r>
    </w:p>
    <w:p w14:paraId="25848B35" w14:textId="0145D874" w:rsidR="00A513AB" w:rsidRPr="003D6FF8" w:rsidRDefault="00C2308B"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ค่าธรรมเนียมและค่าใช้จ่ายที่เกี่ยวข้อง </w:t>
      </w:r>
    </w:p>
    <w:p w14:paraId="1EAF6C85" w14:textId="11AB935A" w:rsidR="003C3672" w:rsidRPr="003D6FF8" w:rsidRDefault="003C3672" w:rsidP="00F32E60">
      <w:pPr>
        <w:pStyle w:val="ListParagraph"/>
        <w:keepNext/>
        <w:keepLines/>
        <w:numPr>
          <w:ilvl w:val="1"/>
          <w:numId w:val="8"/>
        </w:numPr>
        <w:tabs>
          <w:tab w:val="left" w:pos="426"/>
        </w:tabs>
        <w:spacing w:after="0"/>
        <w:ind w:left="426" w:hanging="426"/>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ค่าธรรมเนียมที่เรียกเก็บจากผู้ถือตราสาร</w:t>
      </w:r>
    </w:p>
    <w:p w14:paraId="4AE2EA9B" w14:textId="4359FBA5" w:rsidR="003C3672" w:rsidRPr="003D6FF8" w:rsidRDefault="00286600" w:rsidP="003D6FF8">
      <w:pPr>
        <w:numPr>
          <w:ilvl w:val="2"/>
          <w:numId w:val="16"/>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ค่าธรรมเนียมการไถ่ถอน</w:t>
      </w:r>
      <w:r w:rsidR="007A679C" w:rsidRPr="003D6FF8">
        <w:rPr>
          <w:rFonts w:asciiTheme="majorBidi" w:eastAsia="Times New Roman" w:hAnsiTheme="majorBidi" w:cstheme="majorBidi"/>
          <w:sz w:val="28"/>
          <w:cs/>
        </w:rPr>
        <w:t>ตราสาร</w:t>
      </w:r>
      <w:r w:rsidR="003C3672" w:rsidRPr="003D6FF8">
        <w:rPr>
          <w:rFonts w:asciiTheme="majorBidi" w:eastAsia="Times New Roman" w:hAnsiTheme="majorBidi" w:cstheme="majorBidi"/>
          <w:sz w:val="28"/>
          <w:cs/>
        </w:rPr>
        <w:t xml:space="preserve"> ไม่เกินร้อยละ </w:t>
      </w:r>
      <w:r w:rsidR="003C3672" w:rsidRPr="003D6FF8">
        <w:rPr>
          <w:rFonts w:asciiTheme="majorBidi" w:eastAsia="Times New Roman" w:hAnsiTheme="majorBidi" w:cstheme="majorBidi"/>
          <w:sz w:val="28"/>
        </w:rPr>
        <w:t>5</w:t>
      </w:r>
      <w:r w:rsidR="003C3672" w:rsidRPr="003D6FF8">
        <w:rPr>
          <w:rFonts w:asciiTheme="majorBidi" w:eastAsia="Times New Roman" w:hAnsiTheme="majorBidi" w:cstheme="majorBidi"/>
          <w:sz w:val="28"/>
          <w:cs/>
        </w:rPr>
        <w:t>.</w:t>
      </w:r>
      <w:r w:rsidR="003C3672" w:rsidRPr="003D6FF8">
        <w:rPr>
          <w:rFonts w:asciiTheme="majorBidi" w:eastAsia="Times New Roman" w:hAnsiTheme="majorBidi" w:cstheme="majorBidi"/>
          <w:sz w:val="28"/>
        </w:rPr>
        <w:t>0</w:t>
      </w:r>
      <w:r w:rsidR="003C3672" w:rsidRPr="003D6FF8">
        <w:rPr>
          <w:rFonts w:asciiTheme="majorBidi" w:eastAsia="Times New Roman" w:hAnsiTheme="majorBidi" w:cstheme="majorBidi"/>
          <w:sz w:val="28"/>
          <w:cs/>
        </w:rPr>
        <w:t xml:space="preserve"> ของมูลค่าไถ่ถอน โดยมีมูลค่าไถ่ถอนขั้นต่ำที่ </w:t>
      </w:r>
      <w:r w:rsidR="003C3672" w:rsidRPr="003D6FF8">
        <w:rPr>
          <w:rFonts w:asciiTheme="majorBidi" w:eastAsia="Times New Roman" w:hAnsiTheme="majorBidi" w:cstheme="majorBidi"/>
          <w:sz w:val="28"/>
        </w:rPr>
        <w:t>200,000</w:t>
      </w:r>
      <w:r w:rsidR="003C3672" w:rsidRPr="003D6FF8">
        <w:rPr>
          <w:rFonts w:asciiTheme="majorBidi" w:eastAsia="Times New Roman" w:hAnsiTheme="majorBidi" w:cstheme="majorBidi"/>
          <w:sz w:val="28"/>
          <w:cs/>
        </w:rPr>
        <w:t xml:space="preserve"> บาท </w:t>
      </w:r>
      <w:r w:rsidR="00B4300D" w:rsidRPr="003D6FF8">
        <w:rPr>
          <w:rFonts w:asciiTheme="majorBidi" w:eastAsia="Times New Roman" w:hAnsiTheme="majorBidi" w:cstheme="majorBidi"/>
          <w:sz w:val="28"/>
          <w:cs/>
        </w:rPr>
        <w:t xml:space="preserve">หรือจำนวนอื่นใดตามที่ผู้ออกตราสารกำหนด </w:t>
      </w:r>
      <w:r w:rsidR="00B4300D" w:rsidRPr="003D6FF8">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3D6FF8">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77777777" w:rsidR="00A16129" w:rsidRPr="00A16129" w:rsidRDefault="00A16129" w:rsidP="003D6FF8">
      <w:pPr>
        <w:numPr>
          <w:ilvl w:val="2"/>
          <w:numId w:val="16"/>
        </w:numPr>
        <w:spacing w:after="0"/>
        <w:contextualSpacing/>
        <w:jc w:val="thaiDistribute"/>
        <w:rPr>
          <w:rFonts w:asciiTheme="majorBidi" w:eastAsia="Times New Roman" w:hAnsiTheme="majorBidi" w:cstheme="majorBidi"/>
          <w:sz w:val="28"/>
        </w:rPr>
      </w:pPr>
      <w:r w:rsidRPr="00A16129">
        <w:rPr>
          <w:rFonts w:asciiTheme="majorBidi" w:eastAsia="Angsana New" w:hAnsiTheme="majorBidi" w:cs="Angsana New" w:hint="cs"/>
          <w:spacing w:val="6"/>
          <w:sz w:val="28"/>
          <w:cs/>
        </w:rPr>
        <w:t>ค่าธรรมเนียมการส่งผ่านผลประโยชน์ที่เป็นเงินให้ผู้ถือตราสาร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ไม่เกินร้อยละ</w:t>
      </w:r>
      <w:r w:rsidRPr="00A16129">
        <w:rPr>
          <w:rFonts w:asciiTheme="majorBidi" w:eastAsia="Angsana New" w:hAnsiTheme="majorBidi" w:cs="Angsana New"/>
          <w:spacing w:val="6"/>
          <w:sz w:val="28"/>
          <w:cs/>
        </w:rPr>
        <w:t xml:space="preserve"> 5.0 </w:t>
      </w:r>
      <w:r w:rsidRPr="00A16129">
        <w:rPr>
          <w:rFonts w:asciiTheme="majorBidi" w:eastAsia="Angsana New" w:hAnsiTheme="majorBidi" w:cs="Angsana New" w:hint="cs"/>
          <w:spacing w:val="6"/>
          <w:sz w:val="28"/>
          <w:cs/>
        </w:rPr>
        <w:t>ของจำนวนเงินปันผลที่ผู้ถือตราสารมีสิทธิที่จะได้รับตามสัดส่วนของการถือตราสาร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ไม่ว่าผู้ถือตราสารจะถือตราสารในจำนวนหน่วยย่อยเท่าใดก็ตาม</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ทั้งนี้</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ผู้ถือตราสารเป็นผู้รับภาระค่าใช้จ่ายที่เกิดขึ้นในการส่งผ่านผลประโยชน์ให้แก่ผู้ถือตราสารด้วย</w:t>
      </w:r>
    </w:p>
    <w:p w14:paraId="3A314B91" w14:textId="7AFA20B2" w:rsidR="003C3672" w:rsidRPr="003D6FF8" w:rsidRDefault="000A6F7D" w:rsidP="003D6FF8">
      <w:pPr>
        <w:numPr>
          <w:ilvl w:val="2"/>
          <w:numId w:val="16"/>
        </w:numPr>
        <w:spacing w:after="0"/>
        <w:contextualSpacing/>
        <w:jc w:val="thaiDistribute"/>
        <w:rPr>
          <w:rFonts w:asciiTheme="majorBidi" w:eastAsia="Times New Roman" w:hAnsiTheme="majorBidi" w:cstheme="majorBidi"/>
          <w:sz w:val="28"/>
        </w:rPr>
      </w:pPr>
      <w:r w:rsidRPr="003D6FF8">
        <w:rPr>
          <w:rFonts w:asciiTheme="majorBidi" w:eastAsia="Angsana New" w:hAnsiTheme="majorBidi" w:cstheme="majorBidi"/>
          <w:sz w:val="28"/>
          <w:cs/>
        </w:rPr>
        <w:t>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3D6FF8">
        <w:rPr>
          <w:rFonts w:asciiTheme="majorBidi" w:eastAsia="Angsana New" w:hAnsiTheme="majorBidi" w:cstheme="majorBidi"/>
          <w:sz w:val="28"/>
          <w:cs/>
        </w:rPr>
        <w:t>(ก)</w:t>
      </w:r>
      <w:r w:rsidRPr="003D6FF8">
        <w:rPr>
          <w:rFonts w:asciiTheme="majorBidi" w:eastAsia="Angsana New" w:hAnsiTheme="majorBidi" w:cstheme="majorBidi"/>
          <w:sz w:val="28"/>
          <w:cs/>
        </w:rPr>
        <w:t xml:space="preserve"> และ ข้อ </w:t>
      </w:r>
      <w:r w:rsidR="00B70D5C" w:rsidRPr="003D6FF8">
        <w:rPr>
          <w:rFonts w:asciiTheme="majorBidi" w:eastAsia="Angsana New" w:hAnsiTheme="majorBidi" w:cstheme="majorBidi"/>
          <w:sz w:val="28"/>
          <w:cs/>
        </w:rPr>
        <w:t>(ข)</w:t>
      </w:r>
      <w:r w:rsidRPr="003D6FF8">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จะดำเนินการในแต่ละกรณีดังต่อไปนี้</w:t>
      </w:r>
    </w:p>
    <w:p w14:paraId="102CBB3E" w14:textId="489E9769" w:rsidR="003C3672" w:rsidRPr="003D6FF8"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กรณีปรับเพิ่มค่าธรรมเนียมไม่เกินร้อยละ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Pr="003D6FF8">
        <w:rPr>
          <w:rFonts w:asciiTheme="majorBidi" w:eastAsia="Times New Roman" w:hAnsiTheme="majorBidi" w:cstheme="majorBidi"/>
          <w:sz w:val="28"/>
          <w:cs/>
        </w:rPr>
        <w:t xml:space="preserve"> </w:t>
      </w:r>
      <w:r w:rsidR="00286600" w:rsidRPr="003D6FF8">
        <w:rPr>
          <w:rFonts w:asciiTheme="majorBidi" w:eastAsia="Times New Roman" w:hAnsiTheme="majorBidi" w:cstheme="majorBidi"/>
          <w:sz w:val="28"/>
          <w:cs/>
        </w:rPr>
        <w:t>ของค่าธรรมเนียมเดิม ผู้ออก</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จะประกาศให้ผู้ถือ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 xml:space="preserve">ทราบล่วงหน้าไม่น้อยกว่า </w:t>
      </w:r>
      <w:r w:rsidRPr="003D6FF8">
        <w:rPr>
          <w:rFonts w:asciiTheme="majorBidi" w:eastAsia="Times New Roman" w:hAnsiTheme="majorBidi" w:cstheme="majorBidi"/>
          <w:sz w:val="28"/>
        </w:rPr>
        <w:t>60</w:t>
      </w:r>
      <w:r w:rsidRPr="003D6FF8">
        <w:rPr>
          <w:rFonts w:asciiTheme="majorBidi" w:eastAsia="Times New Roman" w:hAnsiTheme="majorBidi" w:cstheme="majorBidi"/>
          <w:sz w:val="28"/>
          <w:cs/>
        </w:rPr>
        <w:t xml:space="preserve"> </w:t>
      </w:r>
      <w:r w:rsidR="00B70D5C" w:rsidRPr="003D6FF8">
        <w:rPr>
          <w:rFonts w:asciiTheme="majorBidi" w:eastAsia="Times New Roman" w:hAnsiTheme="majorBidi" w:cstheme="majorBidi"/>
          <w:sz w:val="28"/>
          <w:cs/>
        </w:rPr>
        <w:t>วัน ผ่านเว็บไซต์ของผู้ออก</w:t>
      </w:r>
      <w:r w:rsidR="007A679C" w:rsidRPr="003D6FF8">
        <w:rPr>
          <w:rFonts w:asciiTheme="majorBidi" w:eastAsia="Times New Roman" w:hAnsiTheme="majorBidi" w:cstheme="majorBidi"/>
          <w:sz w:val="28"/>
          <w:cs/>
        </w:rPr>
        <w:t>ตราสาร</w:t>
      </w:r>
    </w:p>
    <w:p w14:paraId="1F17EA87" w14:textId="5B9745D0" w:rsidR="003C3672" w:rsidRPr="003D6FF8"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00B70D5C" w:rsidRPr="003D6FF8">
        <w:rPr>
          <w:rFonts w:asciiTheme="majorBidi" w:eastAsia="Times New Roman" w:hAnsiTheme="majorBidi" w:cstheme="majorBidi"/>
          <w:sz w:val="28"/>
          <w:cs/>
        </w:rPr>
        <w:t xml:space="preserve"> ของค่าธรรมเนียมเดิม </w:t>
      </w:r>
      <w:r w:rsidR="00B70D5C" w:rsidRPr="003D6FF8">
        <w:rPr>
          <w:rFonts w:asciiTheme="majorBidi" w:eastAsia="Tahoma" w:hAnsiTheme="majorBidi" w:cstheme="majorBidi"/>
          <w:color w:val="000000"/>
          <w:spacing w:val="6"/>
          <w:sz w:val="28"/>
          <w:cs/>
        </w:rPr>
        <w:t>ผู้ออก</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pacing w:val="6"/>
          <w:sz w:val="28"/>
          <w:cs/>
        </w:rPr>
        <w:t>จะจัดให้มีการประชุมผู้ถือ</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00B70D5C" w:rsidRPr="003D6FF8">
        <w:rPr>
          <w:rFonts w:asciiTheme="majorBidi" w:eastAsia="Tahoma" w:hAnsiTheme="majorBidi" w:cstheme="majorBidi"/>
          <w:color w:val="000000"/>
          <w:sz w:val="28"/>
          <w:cs/>
        </w:rPr>
        <w:t>ก่อนที่จะดำเนินการ</w:t>
      </w:r>
    </w:p>
    <w:p w14:paraId="738D0EF0" w14:textId="1F1C3186" w:rsidR="003C3672" w:rsidRPr="003D6FF8" w:rsidRDefault="00B70D5C"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จะจัดให้มีการประชุมผู้ถือ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หากค่าธรรมเนียมสุดท้ายที่ปรับเพิ่มขึ้นตามข้อ </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1</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cs/>
        </w:rPr>
        <w:t xml:space="preserve"> มีอัตราเกินกว่าร้อยละ </w:t>
      </w:r>
      <w:r w:rsidRPr="003D6FF8">
        <w:rPr>
          <w:rFonts w:asciiTheme="majorBidi" w:eastAsia="Tahoma" w:hAnsiTheme="majorBidi" w:cstheme="majorBidi"/>
          <w:color w:val="000000"/>
          <w:sz w:val="28"/>
        </w:rPr>
        <w:t xml:space="preserve">10 </w:t>
      </w:r>
      <w:r w:rsidRPr="003D6FF8">
        <w:rPr>
          <w:rFonts w:asciiTheme="majorBidi" w:eastAsia="Tahoma" w:hAnsiTheme="majorBidi" w:cstheme="majorBidi"/>
          <w:color w:val="000000"/>
          <w:sz w:val="28"/>
          <w:cs/>
        </w:rPr>
        <w:t>ของค่าธรรมเนียมเดิม</w:t>
      </w:r>
      <w:r w:rsidR="003C3672" w:rsidRPr="003D6FF8">
        <w:rPr>
          <w:rFonts w:asciiTheme="majorBidi" w:eastAsia="Times New Roman" w:hAnsiTheme="majorBidi" w:cstheme="majorBidi"/>
          <w:sz w:val="28"/>
          <w:cs/>
        </w:rPr>
        <w:t xml:space="preserve"> </w:t>
      </w:r>
    </w:p>
    <w:p w14:paraId="0582FB7C" w14:textId="21202404" w:rsidR="003C3672" w:rsidRPr="003D6FF8" w:rsidRDefault="004A255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กรณีลดค่าธรรมเนียม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จะประกาศผ่านเว็บไซต์ของผู้ออก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ab/>
      </w:r>
    </w:p>
    <w:p w14:paraId="0CF685EA" w14:textId="6D5CAA93" w:rsidR="003C3672" w:rsidRPr="003D6FF8" w:rsidRDefault="003C3672" w:rsidP="003D6FF8">
      <w:pPr>
        <w:numPr>
          <w:ilvl w:val="2"/>
          <w:numId w:val="16"/>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3D6FF8">
        <w:rPr>
          <w:rFonts w:asciiTheme="majorBidi" w:eastAsia="Times New Roman" w:hAnsiTheme="majorBidi" w:cstheme="majorBidi"/>
          <w:sz w:val="28"/>
          <w:cs/>
        </w:rPr>
        <w:t>โดยผู้ถือ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จะต้องเป็นผู้รับผิดชอบในส่วนดังกล่าว</w:t>
      </w:r>
    </w:p>
    <w:p w14:paraId="687C0885" w14:textId="604949DA" w:rsidR="003C3672" w:rsidRPr="003D6FF8" w:rsidRDefault="003C3672" w:rsidP="00F32E60">
      <w:pPr>
        <w:numPr>
          <w:ilvl w:val="2"/>
          <w:numId w:val="16"/>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ค่าธรรมเนียมที่ระบุในข้อ </w:t>
      </w:r>
      <w:r w:rsidR="00A513AB" w:rsidRPr="003D6FF8">
        <w:rPr>
          <w:rFonts w:asciiTheme="majorBidi" w:eastAsia="Times New Roman" w:hAnsiTheme="majorBidi" w:cstheme="majorBidi"/>
          <w:sz w:val="28"/>
        </w:rPr>
        <w:t>8</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1</w:t>
      </w:r>
      <w:r w:rsidRPr="003D6FF8">
        <w:rPr>
          <w:rFonts w:asciiTheme="majorBidi" w:eastAsia="Times New Roman" w:hAnsiTheme="majorBidi" w:cstheme="majorBidi"/>
          <w:sz w:val="28"/>
          <w:cs/>
        </w:rPr>
        <w:t xml:space="preserve">  นี้ ยังไม่รวมภาษีมูลค่าเพิ่ม</w:t>
      </w:r>
    </w:p>
    <w:p w14:paraId="766969C4" w14:textId="30DF6EFE" w:rsidR="00534C9D" w:rsidRPr="003D6FF8" w:rsidRDefault="0012680D" w:rsidP="00124D77">
      <w:pPr>
        <w:pStyle w:val="ListParagraph"/>
        <w:numPr>
          <w:ilvl w:val="1"/>
          <w:numId w:val="8"/>
        </w:numPr>
        <w:spacing w:after="0"/>
        <w:ind w:left="426" w:hanging="426"/>
        <w:jc w:val="thaiDistribute"/>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ค่าใช้จ่ายที่รวมอยู่ในราคาเสนอขายตราสารในครั้งแรก (</w:t>
      </w:r>
      <w:r w:rsidRPr="003D6FF8">
        <w:rPr>
          <w:rFonts w:asciiTheme="majorBidi" w:eastAsia="Times New Roman" w:hAnsiTheme="majorBidi" w:cstheme="majorBidi"/>
          <w:b/>
          <w:bCs/>
          <w:sz w:val="28"/>
        </w:rPr>
        <w:t>IPO</w:t>
      </w:r>
      <w:r w:rsidRPr="003D6FF8">
        <w:rPr>
          <w:rFonts w:asciiTheme="majorBidi" w:eastAsia="Times New Roman" w:hAnsiTheme="majorBidi" w:cstheme="majorBidi"/>
          <w:b/>
          <w:bCs/>
          <w:sz w:val="28"/>
          <w:cs/>
        </w:rPr>
        <w:t>)</w:t>
      </w:r>
    </w:p>
    <w:p w14:paraId="66B23E2C" w14:textId="74F12C46" w:rsidR="0012680D" w:rsidRPr="003D6FF8" w:rsidRDefault="0012680D" w:rsidP="003D6FF8">
      <w:pPr>
        <w:spacing w:after="0"/>
        <w:ind w:firstLine="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sz w:val="28"/>
          <w:cs/>
        </w:rPr>
        <w:t>ค่าใช้จ่ายในการซื้อหลักทรัพย์ต่างประเทศ ไม่เกินร้อยละ  [•] 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p>
    <w:p w14:paraId="76A31D10" w14:textId="77C3EF38" w:rsidR="00093B31" w:rsidRPr="003D6FF8" w:rsidRDefault="00534C9D" w:rsidP="003D6FF8">
      <w:pPr>
        <w:pStyle w:val="ListParagraph"/>
        <w:numPr>
          <w:ilvl w:val="1"/>
          <w:numId w:val="8"/>
        </w:numPr>
        <w:spacing w:after="0"/>
        <w:ind w:left="426" w:hanging="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bCs/>
          <w:sz w:val="28"/>
          <w:cs/>
        </w:rPr>
        <w:lastRenderedPageBreak/>
        <w:t>ค่าใช้จ่ายที่เรียกเก็บจากผู้ถือตราสารในการจัดส่งเงินปันผลให้แก่ผู้ถือตราสาร</w:t>
      </w:r>
    </w:p>
    <w:p w14:paraId="1DD5D83E" w14:textId="21FA62C4" w:rsidR="00791CD1" w:rsidRPr="003D6FF8" w:rsidRDefault="00534C9D" w:rsidP="003D6FF8">
      <w:pPr>
        <w:tabs>
          <w:tab w:val="left" w:pos="426"/>
          <w:tab w:val="left" w:pos="709"/>
        </w:tabs>
        <w:spacing w:after="0"/>
        <w:jc w:val="thaiDistribute"/>
        <w:rPr>
          <w:rFonts w:asciiTheme="majorBidi" w:eastAsia="Times New Roman" w:hAnsiTheme="majorBidi" w:cstheme="majorBidi"/>
          <w:sz w:val="28"/>
          <w:cs/>
        </w:rPr>
      </w:pPr>
      <w:r w:rsidRPr="003D6FF8">
        <w:rPr>
          <w:rFonts w:asciiTheme="majorBidi" w:eastAsia="Times New Roman" w:hAnsiTheme="majorBidi" w:cstheme="majorBidi"/>
          <w:bCs/>
          <w:sz w:val="28"/>
        </w:rPr>
        <w:tab/>
      </w:r>
      <w:bookmarkStart w:id="10" w:name="_Hlk81487674"/>
      <w:r w:rsidR="006963EE" w:rsidRPr="003D6FF8">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 xml:space="preserve">) </w:t>
      </w:r>
      <w:bookmarkStart w:id="11" w:name="_Hlk102057716"/>
      <w:r w:rsidR="006963EE" w:rsidRPr="003D6FF8">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1"/>
      <w:r w:rsidR="006963EE" w:rsidRPr="003D6FF8">
        <w:rPr>
          <w:rFonts w:asciiTheme="majorBidi" w:eastAsia="Times New Roman" w:hAnsiTheme="majorBidi" w:cstheme="majorBidi"/>
          <w:sz w:val="28"/>
          <w:cs/>
        </w:rPr>
        <w:t>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w:t>
      </w:r>
    </w:p>
    <w:bookmarkEnd w:id="10"/>
    <w:p w14:paraId="612FB1FC" w14:textId="77777777" w:rsidR="003C3672" w:rsidRPr="003D6FF8" w:rsidRDefault="003C3672"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D6FF8" w:rsidRDefault="003C3672" w:rsidP="00124D77">
      <w:pPr>
        <w:pStyle w:val="ListParagraph"/>
        <w:numPr>
          <w:ilvl w:val="1"/>
          <w:numId w:val="8"/>
        </w:numPr>
        <w:spacing w:after="0"/>
        <w:ind w:left="426" w:hanging="426"/>
        <w:jc w:val="thaiDistribute"/>
        <w:rPr>
          <w:rFonts w:asciiTheme="majorBidi" w:eastAsia="Times New Roman" w:hAnsiTheme="majorBidi" w:cstheme="majorBidi"/>
          <w:bCs/>
          <w:sz w:val="28"/>
        </w:rPr>
      </w:pPr>
      <w:r w:rsidRPr="003D6FF8">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3D6FF8" w:rsidRDefault="003C3672" w:rsidP="003D6FF8">
      <w:pPr>
        <w:numPr>
          <w:ilvl w:val="2"/>
          <w:numId w:val="22"/>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0007193B" w:rsidRPr="003D6FF8">
        <w:rPr>
          <w:rFonts w:asciiTheme="majorBidi" w:eastAsia="Tahoma" w:hAnsiTheme="majorBidi" w:cstheme="majorBidi"/>
          <w:color w:val="000000"/>
          <w:sz w:val="28"/>
          <w:cs/>
        </w:rPr>
        <w:t>ถือ</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 xml:space="preserve">ต้องมีบัญชีซื้อขายหลักทรัพย์ต่างประเทศ </w:t>
      </w:r>
      <w:r w:rsidR="0007193B" w:rsidRPr="003D6FF8">
        <w:rPr>
          <w:rFonts w:asciiTheme="majorBidi" w:eastAsia="Angsana New" w:hAnsiTheme="majorBidi" w:cstheme="majorBidi"/>
          <w:color w:val="000000"/>
          <w:sz w:val="28"/>
          <w:cs/>
        </w:rPr>
        <w:t>และ ต้องจัดให้</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3D6FF8">
        <w:rPr>
          <w:rFonts w:asciiTheme="majorBidi" w:eastAsia="Tahoma" w:hAnsiTheme="majorBidi" w:cstheme="majorBidi"/>
          <w:color w:val="000000"/>
          <w:sz w:val="28"/>
          <w:cs/>
        </w:rPr>
        <w:t>ซื้อขายหลักทรัพย์ที่เปิดไว้</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ในกรณีที่</w:t>
      </w:r>
      <w:r w:rsidR="0007193B" w:rsidRPr="003D6FF8">
        <w:rPr>
          <w:rFonts w:asciiTheme="majorBidi" w:eastAsia="Angsana New" w:hAnsiTheme="majorBidi" w:cstheme="majorBidi"/>
          <w:color w:val="000000"/>
          <w:spacing w:val="6"/>
          <w:sz w:val="28"/>
          <w:cs/>
        </w:rPr>
        <w:t>ผู้ถือ</w:t>
      </w:r>
      <w:r w:rsidR="007A679C" w:rsidRPr="003D6FF8">
        <w:rPr>
          <w:rFonts w:asciiTheme="majorBidi" w:eastAsia="Angsana New" w:hAnsiTheme="majorBidi" w:cstheme="majorBidi"/>
          <w:color w:val="000000"/>
          <w:spacing w:val="6"/>
          <w:sz w:val="28"/>
          <w:cs/>
        </w:rPr>
        <w:t>ตราสาร</w:t>
      </w:r>
      <w:r w:rsidR="0007193B" w:rsidRPr="003D6FF8">
        <w:rPr>
          <w:rFonts w:asciiTheme="majorBidi" w:eastAsia="Angsana New" w:hAnsiTheme="majorBidi" w:cstheme="majorBidi"/>
          <w:color w:val="000000"/>
          <w:sz w:val="28"/>
          <w:cs/>
        </w:rPr>
        <w:t>ไม่มีบัญชี</w:t>
      </w:r>
      <w:r w:rsidR="0007193B" w:rsidRPr="003D6FF8">
        <w:rPr>
          <w:rFonts w:asciiTheme="majorBidi" w:eastAsia="Tahoma" w:hAnsiTheme="majorBidi" w:cstheme="majorBidi"/>
          <w:color w:val="000000"/>
          <w:sz w:val="28"/>
          <w:cs/>
        </w:rPr>
        <w:t>ซื้อขายหลักทรัพย์</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ผู้ถือ</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ต้องดำเนินการเพื่อให้มีการโอน</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w:t>
      </w:r>
    </w:p>
    <w:p w14:paraId="49D00646" w14:textId="66CA146D" w:rsidR="003C3672" w:rsidRPr="003D6FF8" w:rsidRDefault="0007193B" w:rsidP="003D6FF8">
      <w:pPr>
        <w:numPr>
          <w:ilvl w:val="2"/>
          <w:numId w:val="22"/>
        </w:numPr>
        <w:spacing w:after="0"/>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ต้องมีจำนวน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3D6FF8" w:rsidRDefault="0007193B" w:rsidP="003D6FF8">
      <w:pPr>
        <w:numPr>
          <w:ilvl w:val="2"/>
          <w:numId w:val="22"/>
        </w:numPr>
        <w:spacing w:after="0"/>
        <w:contextualSpacing/>
        <w:jc w:val="thaiDistribute"/>
        <w:rPr>
          <w:rFonts w:asciiTheme="majorBidi" w:eastAsia="Times New Roman" w:hAnsiTheme="majorBidi" w:cstheme="majorBidi"/>
          <w:sz w:val="28"/>
          <w:cs/>
        </w:rPr>
      </w:pPr>
      <w:r w:rsidRPr="003D6FF8">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3D6FF8">
        <w:rPr>
          <w:rFonts w:asciiTheme="majorBidi" w:eastAsia="Tahoma" w:hAnsiTheme="majorBidi" w:cstheme="majorBidi"/>
          <w:color w:val="000000"/>
          <w:sz w:val="28"/>
          <w:cs/>
        </w:rPr>
        <w:t>ที่หลักทรัพย์</w:t>
      </w:r>
      <w:r w:rsidRPr="003D6FF8">
        <w:rPr>
          <w:rFonts w:asciiTheme="majorBidi" w:eastAsia="Tahoma" w:hAnsiTheme="majorBidi" w:cstheme="majorBidi"/>
          <w:color w:val="000000"/>
          <w:sz w:val="28"/>
          <w:cs/>
        </w:rPr>
        <w:t>ต่างประเทศ</w:t>
      </w:r>
      <w:r w:rsidR="00457398" w:rsidRPr="003D6FF8">
        <w:rPr>
          <w:rFonts w:asciiTheme="majorBidi" w:eastAsia="Tahoma" w:hAnsiTheme="majorBidi" w:cstheme="majorBidi"/>
          <w:color w:val="000000"/>
          <w:sz w:val="28"/>
          <w:cs/>
        </w:rPr>
        <w:t>จดทะเบียน</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3D6FF8" w:rsidRDefault="003C3672" w:rsidP="00743A9C">
      <w:pPr>
        <w:pStyle w:val="ListParagraph"/>
        <w:numPr>
          <w:ilvl w:val="1"/>
          <w:numId w:val="8"/>
        </w:numPr>
        <w:spacing w:after="0"/>
        <w:ind w:left="426" w:hanging="426"/>
        <w:jc w:val="thaiDistribute"/>
        <w:rPr>
          <w:rFonts w:asciiTheme="majorBidi" w:eastAsia="Times New Roman" w:hAnsiTheme="majorBidi" w:cstheme="majorBidi"/>
          <w:sz w:val="28"/>
        </w:rPr>
      </w:pPr>
      <w:r w:rsidRPr="003D6FF8">
        <w:rPr>
          <w:rFonts w:asciiTheme="majorBidi" w:eastAsia="Times New Roman" w:hAnsiTheme="majorBidi" w:cstheme="majorBidi"/>
          <w:bCs/>
          <w:sz w:val="28"/>
          <w:cs/>
        </w:rPr>
        <w:t>ขั้นตอนการไถ่ถอนตราสาร</w:t>
      </w:r>
    </w:p>
    <w:p w14:paraId="1A302F5C" w14:textId="38863CF7" w:rsidR="0007193B" w:rsidRPr="003D6FF8" w:rsidRDefault="0007193B" w:rsidP="00743A9C">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w:t>
      </w:r>
      <w:r w:rsidR="00774B26" w:rsidRPr="003D6FF8">
        <w:rPr>
          <w:rFonts w:asciiTheme="majorBidi" w:eastAsia="Tahoma" w:hAnsiTheme="majorBidi" w:cstheme="majorBidi"/>
          <w:color w:val="000000"/>
          <w:sz w:val="28"/>
          <w:cs/>
        </w:rPr>
        <w:t>จะ</w:t>
      </w:r>
      <w:r w:rsidRPr="003D6FF8">
        <w:rPr>
          <w:rFonts w:asciiTheme="majorBidi" w:eastAsia="Tahoma" w:hAnsiTheme="majorBidi" w:cstheme="majorBidi"/>
          <w:color w:val="000000"/>
          <w:sz w:val="28"/>
          <w:cs/>
        </w:rPr>
        <w:t>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ที่มีคุณสมบัติครบตามเงื่อนไขที่กำหนด</w:t>
      </w:r>
      <w:r w:rsidR="00B4300D" w:rsidRPr="003D6FF8">
        <w:rPr>
          <w:rFonts w:asciiTheme="majorBidi" w:eastAsia="Tahoma" w:hAnsiTheme="majorBidi" w:cstheme="majorBidi"/>
          <w:color w:val="000000"/>
          <w:sz w:val="28"/>
          <w:cs/>
        </w:rPr>
        <w:t xml:space="preserve">ในข้อ </w:t>
      </w:r>
      <w:r w:rsidR="00D703B9" w:rsidRPr="003D6FF8">
        <w:rPr>
          <w:rFonts w:asciiTheme="majorBidi" w:eastAsia="Tahoma" w:hAnsiTheme="majorBidi" w:cstheme="majorBidi"/>
          <w:color w:val="000000"/>
          <w:sz w:val="28"/>
        </w:rPr>
        <w:t>9</w:t>
      </w:r>
      <w:r w:rsidR="00D703B9" w:rsidRPr="003D6FF8">
        <w:rPr>
          <w:rFonts w:asciiTheme="majorBidi" w:eastAsia="Tahoma" w:hAnsiTheme="majorBidi" w:cstheme="majorBidi"/>
          <w:color w:val="000000"/>
          <w:sz w:val="28"/>
          <w:cs/>
        </w:rPr>
        <w:t>.</w:t>
      </w:r>
      <w:r w:rsidR="00D703B9" w:rsidRPr="003D6FF8">
        <w:rPr>
          <w:rFonts w:asciiTheme="majorBidi" w:eastAsia="Tahoma" w:hAnsiTheme="majorBidi" w:cstheme="majorBidi"/>
          <w:color w:val="000000"/>
          <w:sz w:val="28"/>
        </w:rPr>
        <w:t>1</w:t>
      </w:r>
      <w:r w:rsidR="0003390F">
        <w:rPr>
          <w:rFonts w:asciiTheme="majorBidi" w:eastAsia="Tahoma" w:hAnsiTheme="majorBidi" w:cstheme="majorBidi"/>
          <w:color w:val="000000"/>
          <w:sz w:val="28"/>
          <w:cs/>
        </w:rPr>
        <w:t xml:space="preserve"> ต้องแจ้งความประสงค์ไถ่ถอน</w:t>
      </w:r>
      <w:r w:rsidR="00774B26" w:rsidRPr="003D6FF8">
        <w:rPr>
          <w:rFonts w:asciiTheme="majorBidi" w:eastAsia="Tahoma" w:hAnsiTheme="majorBidi" w:cstheme="majorBidi"/>
          <w:color w:val="000000"/>
          <w:sz w:val="28"/>
          <w:cs/>
        </w:rPr>
        <w:t>กับ</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3D6FF8">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3D6FF8">
            <w:rPr>
              <w:rFonts w:asciiTheme="majorBidi" w:eastAsia="Tahoma" w:hAnsiTheme="majorBidi" w:cstheme="majorBidi"/>
              <w:color w:val="000000"/>
              <w:sz w:val="28"/>
              <w:cs/>
            </w:rPr>
            <w:t>และ/หรือบริษัทหลักทรัพย์ที่ผู้ถือ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w:t>
          </w:r>
        </w:sdtContent>
      </w:sdt>
      <w:r w:rsidRPr="003D6FF8">
        <w:rPr>
          <w:rFonts w:asciiTheme="majorBidi" w:eastAsia="Tahoma" w:hAnsiTheme="majorBidi" w:cstheme="majorBidi"/>
          <w:color w:val="000000"/>
          <w:sz w:val="28"/>
          <w:cs/>
        </w:rPr>
        <w:t>กำหนด  ทั้งนี้ 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จะต้องชำระเงินค่าธรรมเนียมการไถ่ถอนก่อนเวลา </w:t>
      </w:r>
      <w:r w:rsidRPr="003D6FF8">
        <w:rPr>
          <w:rFonts w:asciiTheme="majorBidi" w:eastAsia="Tahoma" w:hAnsiTheme="majorBidi" w:cstheme="majorBidi"/>
          <w:color w:val="000000"/>
          <w:sz w:val="28"/>
        </w:rPr>
        <w:t>12</w:t>
      </w:r>
      <w:r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 xml:space="preserve">00 </w:t>
      </w:r>
      <w:r w:rsidRPr="003D6FF8">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จะดำเนินการในวันทำการถัดไป</w:t>
      </w:r>
    </w:p>
    <w:p w14:paraId="0940164D" w14:textId="0E25574A" w:rsidR="003C3672" w:rsidRPr="003D6FF8" w:rsidRDefault="0007193B" w:rsidP="00743A9C">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จะแจ้งระงับการขาย</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ในส่วนที่ผู้ถือ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ได้แจ้งความประสงค์ขอไถ่ถอนกับผู้ออก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 xml:space="preserve">  </w:t>
      </w:r>
    </w:p>
    <w:p w14:paraId="7AA44988" w14:textId="5C34E3F7" w:rsidR="003C3672" w:rsidRPr="003D6FF8" w:rsidRDefault="0007193B" w:rsidP="00743A9C">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4"/>
          <w:sz w:val="28"/>
          <w:cs/>
        </w:rPr>
        <w:t>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ที่ประสงค์ไถ่ถอน</w:t>
      </w:r>
      <w:r w:rsidRPr="003D6FF8">
        <w:rPr>
          <w:rFonts w:asciiTheme="majorBidi" w:eastAsia="Tahoma" w:hAnsiTheme="majorBidi" w:cstheme="majorBidi"/>
          <w:color w:val="000000"/>
          <w:sz w:val="28"/>
          <w:cs/>
        </w:rPr>
        <w:t xml:space="preserve"> ภายใน </w:t>
      </w:r>
      <w:r w:rsidRPr="003D6FF8">
        <w:rPr>
          <w:rFonts w:asciiTheme="majorBidi" w:eastAsia="Angsana New" w:hAnsiTheme="majorBidi" w:cstheme="majorBidi"/>
          <w:b/>
          <w:bCs/>
          <w:color w:val="000000"/>
          <w:sz w:val="28"/>
          <w:cs/>
        </w:rPr>
        <w:t>10</w:t>
      </w:r>
      <w:r w:rsidRPr="003D6FF8">
        <w:rPr>
          <w:rFonts w:asciiTheme="majorBidi" w:eastAsia="Tahoma" w:hAnsiTheme="majorBidi" w:cstheme="majorBidi"/>
          <w:sz w:val="28"/>
          <w:cs/>
        </w:rPr>
        <w:t xml:space="preserve"> </w:t>
      </w:r>
      <w:r w:rsidRPr="003D6FF8">
        <w:rPr>
          <w:rFonts w:asciiTheme="majorBidi" w:eastAsia="Tahoma" w:hAnsiTheme="majorBidi" w:cstheme="majorBidi"/>
          <w:color w:val="000000"/>
          <w:sz w:val="28"/>
          <w:cs/>
        </w:rPr>
        <w:t>วันทำการ (</w:t>
      </w:r>
      <w:r w:rsidRPr="003D6FF8">
        <w:rPr>
          <w:rFonts w:asciiTheme="majorBidi" w:eastAsia="Tahoma" w:hAnsiTheme="majorBidi" w:cstheme="majorBidi"/>
          <w:b/>
          <w:bCs/>
          <w:color w:val="000000"/>
          <w:sz w:val="28"/>
          <w:cs/>
        </w:rPr>
        <w:t>“วันทำการ”</w:t>
      </w:r>
      <w:r w:rsidRPr="003D6FF8">
        <w:rPr>
          <w:rFonts w:asciiTheme="majorBidi" w:eastAsia="Tahoma" w:hAnsiTheme="majorBidi" w:cstheme="majorBidi"/>
          <w:color w:val="000000"/>
          <w:sz w:val="28"/>
          <w:cs/>
        </w:rPr>
        <w:t xml:space="preserve"> ในข้อนี้หมายถึง </w:t>
      </w:r>
      <w:r w:rsidR="00774B26" w:rsidRPr="003D6FF8">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D6FF8">
        <w:rPr>
          <w:rFonts w:asciiTheme="majorBidi" w:eastAsia="Tahoma" w:hAnsiTheme="majorBidi" w:cstheme="majorBidi"/>
          <w:color w:val="000000"/>
          <w:sz w:val="28"/>
          <w:cs/>
        </w:rPr>
        <w:t>)</w:t>
      </w:r>
    </w:p>
    <w:p w14:paraId="0BA5E424" w14:textId="769C2805" w:rsidR="003C3672" w:rsidRPr="003D6FF8" w:rsidRDefault="0007193B" w:rsidP="00743A9C">
      <w:pPr>
        <w:numPr>
          <w:ilvl w:val="2"/>
          <w:numId w:val="18"/>
        </w:numPr>
        <w:contextualSpacing/>
        <w:jc w:val="thaiDistribute"/>
        <w:rPr>
          <w:rFonts w:asciiTheme="majorBidi" w:eastAsia="Times New Roman" w:hAnsiTheme="majorBidi" w:cstheme="majorBidi"/>
          <w:sz w:val="28"/>
        </w:rPr>
      </w:pPr>
      <w:r w:rsidRPr="003D6FF8">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ที่ประสงค์ไถ่ถอน ผู้ออก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จะดำเนินการยกเลิก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ในส่วนที่ผู้ถือ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ได้แจ้งความประสงค์ขอไถ่ถอนกับผู้ออก</w:t>
      </w:r>
      <w:r w:rsidR="007A679C" w:rsidRPr="003D6FF8">
        <w:rPr>
          <w:rFonts w:asciiTheme="majorBidi" w:eastAsia="Angsana New" w:hAnsiTheme="majorBidi" w:cstheme="majorBidi"/>
          <w:color w:val="000000"/>
          <w:sz w:val="28"/>
          <w:cs/>
        </w:rPr>
        <w:t>ตราสาร</w:t>
      </w:r>
    </w:p>
    <w:p w14:paraId="762DE4C2" w14:textId="66A9D5EB" w:rsidR="006C7DEA" w:rsidRPr="003D6FF8" w:rsidRDefault="0007193B" w:rsidP="00743A9C">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กรณีที่พบว่าผู้ถือ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03390F">
        <w:rPr>
          <w:rFonts w:asciiTheme="majorBidi" w:eastAsia="Tahoma" w:hAnsiTheme="majorBidi" w:cstheme="majorBidi"/>
          <w:color w:val="000000"/>
          <w:sz w:val="28"/>
        </w:rPr>
        <w:t>9</w:t>
      </w:r>
      <w:r w:rsidR="00774B26" w:rsidRPr="003D6FF8">
        <w:rPr>
          <w:rFonts w:asciiTheme="majorBidi" w:eastAsia="Tahoma" w:hAnsiTheme="majorBidi" w:cstheme="majorBidi"/>
          <w:color w:val="000000"/>
          <w:sz w:val="28"/>
          <w:cs/>
        </w:rPr>
        <w:t>.</w:t>
      </w:r>
      <w:r w:rsidR="00774B26" w:rsidRPr="003D6FF8">
        <w:rPr>
          <w:rFonts w:asciiTheme="majorBidi" w:eastAsia="Tahoma" w:hAnsiTheme="majorBidi" w:cstheme="majorBidi"/>
          <w:color w:val="000000"/>
          <w:sz w:val="28"/>
        </w:rPr>
        <w:t xml:space="preserve">2 </w:t>
      </w:r>
      <w:r w:rsidR="00774B26" w:rsidRPr="003D6FF8">
        <w:rPr>
          <w:rFonts w:asciiTheme="majorBidi" w:eastAsia="Tahoma" w:hAnsiTheme="majorBidi" w:cstheme="majorBidi"/>
          <w:color w:val="000000"/>
          <w:sz w:val="28"/>
          <w:cs/>
        </w:rPr>
        <w:t xml:space="preserve">(ก) </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w:t>
      </w:r>
      <w:r w:rsidRPr="003D6FF8">
        <w:rPr>
          <w:rFonts w:asciiTheme="majorBidi" w:eastAsia="Tahoma" w:hAnsiTheme="majorBidi" w:cstheme="majorBidi"/>
          <w:color w:val="000000"/>
          <w:spacing w:val="4"/>
          <w:sz w:val="28"/>
          <w:cs/>
        </w:rPr>
        <w:t>ในการปฏิเสธคำขอของผู้ถือ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ได้ และผู้ถือ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z w:val="28"/>
          <w:cs/>
        </w:rPr>
        <w:t>ทั้งสิ้น</w:t>
      </w:r>
      <w:r w:rsidR="003C3672" w:rsidRPr="003D6FF8">
        <w:rPr>
          <w:rFonts w:asciiTheme="majorBidi" w:eastAsia="Times New Roman" w:hAnsiTheme="majorBidi" w:cstheme="majorBidi"/>
          <w:sz w:val="28"/>
          <w:cs/>
        </w:rPr>
        <w:t xml:space="preserve"> </w:t>
      </w:r>
    </w:p>
    <w:p w14:paraId="59ADE2B5" w14:textId="3F12B4F4" w:rsidR="00911A96" w:rsidRPr="003D6FF8" w:rsidRDefault="0007193B" w:rsidP="00743A9C">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10"/>
          <w:sz w:val="28"/>
          <w:cs/>
        </w:rPr>
        <w:lastRenderedPageBreak/>
        <w:t>กรณีที่ผู้ถือ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สงวนสิทธิที่จะยกเลิกการปฏิบัติตามคำขอของผู้ถือ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 และผู้ถือ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ทั้งสิ้น</w:t>
      </w:r>
    </w:p>
    <w:p w14:paraId="4C95B691" w14:textId="1CA7C63D" w:rsidR="00911A96" w:rsidRPr="003D6FF8" w:rsidRDefault="0007193B" w:rsidP="00743A9C">
      <w:pPr>
        <w:numPr>
          <w:ilvl w:val="2"/>
          <w:numId w:val="18"/>
        </w:numPr>
        <w:contextualSpacing/>
        <w:jc w:val="thaiDistribute"/>
        <w:rPr>
          <w:rFonts w:asciiTheme="majorBidi" w:eastAsia="Times New Roman" w:hAnsiTheme="majorBidi" w:cstheme="majorBidi"/>
          <w:sz w:val="28"/>
          <w:cs/>
        </w:rPr>
      </w:pPr>
      <w:r w:rsidRPr="003D6FF8">
        <w:rPr>
          <w:rFonts w:asciiTheme="majorBidi" w:eastAsia="Times New Roman" w:hAnsiTheme="majorBidi" w:cstheme="majorBidi"/>
          <w:sz w:val="28"/>
          <w:cs/>
        </w:rPr>
        <w:t>ผู้</w:t>
      </w:r>
      <w:r w:rsidRPr="003D6FF8">
        <w:rPr>
          <w:rFonts w:asciiTheme="majorBidi" w:eastAsia="Tahoma" w:hAnsiTheme="majorBidi" w:cstheme="majorBidi"/>
          <w:color w:val="000000"/>
          <w:sz w:val="28"/>
          <w:cs/>
        </w:rPr>
        <w:t>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ขอสงวนสิทธิในการเรียกเก็บภาษีใด ๆ 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ที่อาจเกิดขึ้นจากการไถ่ถอน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bookmarkStart w:id="12" w:name="_GoBack"/>
      <w:bookmarkEnd w:id="12"/>
    </w:p>
    <w:sectPr w:rsidR="00911A96" w:rsidRPr="003D6FF8" w:rsidSect="003B59BF">
      <w:headerReference w:type="even" r:id="rId22"/>
      <w:headerReference w:type="default" r:id="rId23"/>
      <w:footerReference w:type="even" r:id="rId24"/>
      <w:footerReference w:type="default" r:id="rId25"/>
      <w:headerReference w:type="first" r:id="rId26"/>
      <w:footerReference w:type="first" r:id="rId27"/>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6E901" w14:textId="77777777" w:rsidR="00F562AA" w:rsidRDefault="00F562AA" w:rsidP="00105AC2">
      <w:pPr>
        <w:spacing w:after="0" w:line="240" w:lineRule="auto"/>
      </w:pPr>
      <w:r>
        <w:separator/>
      </w:r>
    </w:p>
  </w:endnote>
  <w:endnote w:type="continuationSeparator" w:id="0">
    <w:p w14:paraId="424AFE64" w14:textId="77777777" w:rsidR="00F562AA" w:rsidRDefault="00F562AA" w:rsidP="00105AC2">
      <w:pPr>
        <w:spacing w:after="0" w:line="240" w:lineRule="auto"/>
      </w:pPr>
      <w:r>
        <w:continuationSeparator/>
      </w:r>
    </w:p>
  </w:endnote>
  <w:endnote w:type="continuationNotice" w:id="1">
    <w:p w14:paraId="031926C3" w14:textId="77777777" w:rsidR="00F562AA" w:rsidRDefault="00F56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923ACF" w:rsidRDefault="0092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18176FFE" w:rsidR="00923ACF" w:rsidRPr="00911A96" w:rsidRDefault="00923ACF"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743A9C">
      <w:rPr>
        <w:rFonts w:ascii="Angsana New" w:hAnsi="Angsana New" w:cs="Angsana New"/>
        <w:noProof/>
        <w:sz w:val="24"/>
        <w:szCs w:val="24"/>
      </w:rPr>
      <w:t>27</w:t>
    </w:r>
    <w:r w:rsidRPr="00911A96">
      <w:rPr>
        <w:rFonts w:ascii="Angsana New" w:hAnsi="Angsana New" w:cs="Angsana New"/>
        <w:noProof/>
        <w:sz w:val="24"/>
        <w:szCs w:val="24"/>
      </w:rPr>
      <w:fldChar w:fldCharType="end"/>
    </w:r>
  </w:p>
  <w:p w14:paraId="08DFD877" w14:textId="77777777" w:rsidR="00923ACF" w:rsidRPr="006E577E" w:rsidRDefault="00923ACF"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923ACF" w:rsidRDefault="0092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B0579" w14:textId="77777777" w:rsidR="00F562AA" w:rsidRDefault="00F562AA" w:rsidP="00105AC2">
      <w:pPr>
        <w:spacing w:after="0" w:line="240" w:lineRule="auto"/>
      </w:pPr>
      <w:r>
        <w:separator/>
      </w:r>
    </w:p>
  </w:footnote>
  <w:footnote w:type="continuationSeparator" w:id="0">
    <w:p w14:paraId="20C11B63" w14:textId="77777777" w:rsidR="00F562AA" w:rsidRDefault="00F562AA" w:rsidP="00105AC2">
      <w:pPr>
        <w:spacing w:after="0" w:line="240" w:lineRule="auto"/>
      </w:pPr>
      <w:r>
        <w:continuationSeparator/>
      </w:r>
    </w:p>
  </w:footnote>
  <w:footnote w:type="continuationNotice" w:id="1">
    <w:p w14:paraId="7D0C5EA7" w14:textId="77777777" w:rsidR="00F562AA" w:rsidRDefault="00F56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923ACF" w:rsidRDefault="0092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23ACF" w:rsidRDefault="00923ACF"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923ACF" w:rsidRDefault="0092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87D6F"/>
    <w:multiLevelType w:val="multilevel"/>
    <w:tmpl w:val="6924FB8A"/>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BE2F77"/>
    <w:multiLevelType w:val="multilevel"/>
    <w:tmpl w:val="5C8E07F2"/>
    <w:lvl w:ilvl="0">
      <w:start w:val="7"/>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5" w15:restartNumberingAfterBreak="0">
    <w:nsid w:val="0FB6657F"/>
    <w:multiLevelType w:val="hybridMultilevel"/>
    <w:tmpl w:val="153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37A"/>
    <w:multiLevelType w:val="hybridMultilevel"/>
    <w:tmpl w:val="B78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5033"/>
    <w:multiLevelType w:val="multilevel"/>
    <w:tmpl w:val="0F2088C0"/>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96A1E"/>
    <w:multiLevelType w:val="hybridMultilevel"/>
    <w:tmpl w:val="BBB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3FD"/>
    <w:multiLevelType w:val="hybridMultilevel"/>
    <w:tmpl w:val="3DA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062BF"/>
    <w:multiLevelType w:val="hybridMultilevel"/>
    <w:tmpl w:val="034CE81C"/>
    <w:lvl w:ilvl="0" w:tplc="7AE089B2">
      <w:start w:val="1"/>
      <w:numFmt w:val="thaiLetters"/>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8AD5236"/>
    <w:multiLevelType w:val="multilevel"/>
    <w:tmpl w:val="A85C3DE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031928"/>
    <w:multiLevelType w:val="multilevel"/>
    <w:tmpl w:val="726C2E2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1CC20530"/>
    <w:multiLevelType w:val="hybridMultilevel"/>
    <w:tmpl w:val="59FE0236"/>
    <w:lvl w:ilvl="0" w:tplc="9A5E8D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20436D2B"/>
    <w:multiLevelType w:val="hybridMultilevel"/>
    <w:tmpl w:val="5BC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631D1"/>
    <w:multiLevelType w:val="multilevel"/>
    <w:tmpl w:val="7CE835D4"/>
    <w:lvl w:ilvl="0">
      <w:start w:val="1"/>
      <w:numFmt w:val="decimal"/>
      <w:lvlText w:val="%1."/>
      <w:lvlJc w:val="left"/>
      <w:pPr>
        <w:ind w:left="360" w:hanging="360"/>
      </w:pPr>
    </w:lvl>
    <w:lvl w:ilvl="1">
      <w:start w:val="1"/>
      <w:numFmt w:val="bullet"/>
      <w:lvlText w:val="‐"/>
      <w:lvlJc w:val="left"/>
      <w:pPr>
        <w:ind w:left="716" w:hanging="432"/>
      </w:pPr>
      <w:rPr>
        <w:rFonts w:ascii="Tahoma" w:hAnsi="Taho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34638"/>
    <w:multiLevelType w:val="hybridMultilevel"/>
    <w:tmpl w:val="4EFC9232"/>
    <w:lvl w:ilvl="0" w:tplc="04090001">
      <w:start w:val="1"/>
      <w:numFmt w:val="bullet"/>
      <w:lvlText w:val=""/>
      <w:lvlJc w:val="left"/>
      <w:pPr>
        <w:ind w:left="1429" w:hanging="360"/>
      </w:pPr>
      <w:rPr>
        <w:rFonts w:ascii="Symbol" w:hAnsi="Symbol" w:hint="default"/>
        <w:b w:val="0"/>
        <w:bCs w:val="0"/>
      </w:rPr>
    </w:lvl>
    <w:lvl w:ilvl="1" w:tplc="FFFFFFFF">
      <w:numFmt w:val="bullet"/>
      <w:lvlText w:val="•"/>
      <w:lvlJc w:val="left"/>
      <w:pPr>
        <w:ind w:left="2509" w:hanging="720"/>
      </w:pPr>
      <w:rPr>
        <w:rFonts w:ascii="Cordia New" w:eastAsia="SimSun" w:hAnsi="Cordia New" w:cs="Cordia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06B92"/>
    <w:multiLevelType w:val="multilevel"/>
    <w:tmpl w:val="CFFCA99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E72019"/>
    <w:multiLevelType w:val="hybridMultilevel"/>
    <w:tmpl w:val="0136D7C8"/>
    <w:lvl w:ilvl="0" w:tplc="370AF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A73299"/>
    <w:multiLevelType w:val="multilevel"/>
    <w:tmpl w:val="91F4E3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452C5D16"/>
    <w:multiLevelType w:val="hybridMultilevel"/>
    <w:tmpl w:val="E44CB706"/>
    <w:lvl w:ilvl="0" w:tplc="6358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F0C3D"/>
    <w:multiLevelType w:val="multilevel"/>
    <w:tmpl w:val="15DAAD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47BF3DD6"/>
    <w:multiLevelType w:val="hybridMultilevel"/>
    <w:tmpl w:val="F39C7326"/>
    <w:lvl w:ilvl="0" w:tplc="9A5E8D36">
      <w:start w:val="1"/>
      <w:numFmt w:val="bullet"/>
      <w:lvlText w:val=""/>
      <w:lvlJc w:val="left"/>
      <w:pPr>
        <w:ind w:left="3600" w:hanging="360"/>
      </w:pPr>
      <w:rPr>
        <w:rFonts w:ascii="Wingdings" w:hAnsi="Wingdings" w:hint="default"/>
      </w:rPr>
    </w:lvl>
    <w:lvl w:ilvl="1" w:tplc="C18C9CF4" w:tentative="1">
      <w:start w:val="1"/>
      <w:numFmt w:val="bullet"/>
      <w:lvlText w:val="o"/>
      <w:lvlJc w:val="left"/>
      <w:pPr>
        <w:ind w:left="4320" w:hanging="360"/>
      </w:pPr>
      <w:rPr>
        <w:rFonts w:ascii="Courier New" w:hAnsi="Courier New" w:cs="Courier New" w:hint="default"/>
      </w:rPr>
    </w:lvl>
    <w:lvl w:ilvl="2" w:tplc="ECCCF3B6" w:tentative="1">
      <w:start w:val="1"/>
      <w:numFmt w:val="bullet"/>
      <w:lvlText w:val=""/>
      <w:lvlJc w:val="left"/>
      <w:pPr>
        <w:ind w:left="5040" w:hanging="360"/>
      </w:pPr>
      <w:rPr>
        <w:rFonts w:ascii="Wingdings" w:hAnsi="Wingdings" w:hint="default"/>
      </w:rPr>
    </w:lvl>
    <w:lvl w:ilvl="3" w:tplc="19E48020" w:tentative="1">
      <w:start w:val="1"/>
      <w:numFmt w:val="bullet"/>
      <w:lvlText w:val=""/>
      <w:lvlJc w:val="left"/>
      <w:pPr>
        <w:ind w:left="5760" w:hanging="360"/>
      </w:pPr>
      <w:rPr>
        <w:rFonts w:ascii="Symbol" w:hAnsi="Symbol" w:hint="default"/>
      </w:rPr>
    </w:lvl>
    <w:lvl w:ilvl="4" w:tplc="DD24616A" w:tentative="1">
      <w:start w:val="1"/>
      <w:numFmt w:val="bullet"/>
      <w:lvlText w:val="o"/>
      <w:lvlJc w:val="left"/>
      <w:pPr>
        <w:ind w:left="6480" w:hanging="360"/>
      </w:pPr>
      <w:rPr>
        <w:rFonts w:ascii="Courier New" w:hAnsi="Courier New" w:cs="Courier New" w:hint="default"/>
      </w:rPr>
    </w:lvl>
    <w:lvl w:ilvl="5" w:tplc="A61C1DA2" w:tentative="1">
      <w:start w:val="1"/>
      <w:numFmt w:val="bullet"/>
      <w:lvlText w:val=""/>
      <w:lvlJc w:val="left"/>
      <w:pPr>
        <w:ind w:left="7200" w:hanging="360"/>
      </w:pPr>
      <w:rPr>
        <w:rFonts w:ascii="Wingdings" w:hAnsi="Wingdings" w:hint="default"/>
      </w:rPr>
    </w:lvl>
    <w:lvl w:ilvl="6" w:tplc="2342F092" w:tentative="1">
      <w:start w:val="1"/>
      <w:numFmt w:val="bullet"/>
      <w:lvlText w:val=""/>
      <w:lvlJc w:val="left"/>
      <w:pPr>
        <w:ind w:left="7920" w:hanging="360"/>
      </w:pPr>
      <w:rPr>
        <w:rFonts w:ascii="Symbol" w:hAnsi="Symbol" w:hint="default"/>
      </w:rPr>
    </w:lvl>
    <w:lvl w:ilvl="7" w:tplc="A2E24942" w:tentative="1">
      <w:start w:val="1"/>
      <w:numFmt w:val="bullet"/>
      <w:lvlText w:val="o"/>
      <w:lvlJc w:val="left"/>
      <w:pPr>
        <w:ind w:left="8640" w:hanging="360"/>
      </w:pPr>
      <w:rPr>
        <w:rFonts w:ascii="Courier New" w:hAnsi="Courier New" w:cs="Courier New" w:hint="default"/>
      </w:rPr>
    </w:lvl>
    <w:lvl w:ilvl="8" w:tplc="C1BCD460" w:tentative="1">
      <w:start w:val="1"/>
      <w:numFmt w:val="bullet"/>
      <w:lvlText w:val=""/>
      <w:lvlJc w:val="left"/>
      <w:pPr>
        <w:ind w:left="9360" w:hanging="360"/>
      </w:pPr>
      <w:rPr>
        <w:rFonts w:ascii="Wingdings" w:hAnsi="Wingdings" w:hint="default"/>
      </w:rPr>
    </w:lvl>
  </w:abstractNum>
  <w:abstractNum w:abstractNumId="29" w15:restartNumberingAfterBreak="0">
    <w:nsid w:val="5193430C"/>
    <w:multiLevelType w:val="multilevel"/>
    <w:tmpl w:val="B5622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sz w:val="28"/>
        <w:szCs w:val="28"/>
      </w:rPr>
    </w:lvl>
    <w:lvl w:ilvl="3">
      <w:start w:val="1"/>
      <w:numFmt w:val="bullet"/>
      <w:lvlText w:val="-"/>
      <w:lvlJc w:val="left"/>
      <w:pPr>
        <w:ind w:left="720" w:hanging="720"/>
      </w:pPr>
      <w:rPr>
        <w:rFonts w:ascii="Browallia New" w:hAnsi="Browallia New"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30B150E"/>
    <w:multiLevelType w:val="hybridMultilevel"/>
    <w:tmpl w:val="CB5AE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7F0142"/>
    <w:multiLevelType w:val="hybridMultilevel"/>
    <w:tmpl w:val="04F0E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D32FC2"/>
    <w:multiLevelType w:val="hybridMultilevel"/>
    <w:tmpl w:val="C640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585260"/>
    <w:multiLevelType w:val="multilevel"/>
    <w:tmpl w:val="7FC2D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BB53B67"/>
    <w:multiLevelType w:val="hybridMultilevel"/>
    <w:tmpl w:val="C2D2AF80"/>
    <w:lvl w:ilvl="0" w:tplc="D9B8F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C0B2D55"/>
    <w:multiLevelType w:val="multilevel"/>
    <w:tmpl w:val="3154C42E"/>
    <w:lvl w:ilvl="0">
      <w:start w:val="8"/>
      <w:numFmt w:val="decimal"/>
      <w:lvlText w:val="%1"/>
      <w:lvlJc w:val="left"/>
      <w:pPr>
        <w:ind w:left="360" w:hanging="360"/>
      </w:pPr>
      <w:rPr>
        <w:rFonts w:hint="default"/>
        <w:sz w:val="28"/>
      </w:rPr>
    </w:lvl>
    <w:lvl w:ilvl="1">
      <w:start w:val="1"/>
      <w:numFmt w:val="decimal"/>
      <w:lvlText w:val="%1.%2"/>
      <w:lvlJc w:val="left"/>
      <w:pPr>
        <w:ind w:left="360" w:hanging="360"/>
      </w:pPr>
      <w:rPr>
        <w:rFonts w:hint="default"/>
        <w:b/>
        <w:bCs w:val="0"/>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39" w15:restartNumberingAfterBreak="0">
    <w:nsid w:val="744B3933"/>
    <w:multiLevelType w:val="multilevel"/>
    <w:tmpl w:val="047EA8B4"/>
    <w:lvl w:ilvl="0">
      <w:start w:val="6"/>
      <w:numFmt w:val="decimal"/>
      <w:lvlText w:val="%1"/>
      <w:lvlJc w:val="left"/>
      <w:pPr>
        <w:ind w:left="360" w:hanging="360"/>
      </w:pPr>
      <w:rPr>
        <w:rFonts w:hint="default"/>
        <w:sz w:val="28"/>
      </w:rPr>
    </w:lvl>
    <w:lvl w:ilvl="1">
      <w:start w:val="3"/>
      <w:numFmt w:val="decimal"/>
      <w:lvlText w:val="%1.%2"/>
      <w:lvlJc w:val="left"/>
      <w:pPr>
        <w:ind w:left="360" w:hanging="360"/>
      </w:pPr>
      <w:rPr>
        <w:rFonts w:hint="default"/>
        <w:sz w:val="28"/>
      </w:rPr>
    </w:lvl>
    <w:lvl w:ilvl="2">
      <w:start w:val="1"/>
      <w:numFmt w:val="decimal"/>
      <w:lvlText w:val="%1.%2.%3"/>
      <w:lvlJc w:val="left"/>
      <w:pPr>
        <w:ind w:left="360" w:hanging="360"/>
      </w:pPr>
      <w:rPr>
        <w:rFonts w:hint="default"/>
        <w:b/>
        <w:bCs w:val="0"/>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40" w15:restartNumberingAfterBreak="0">
    <w:nsid w:val="75870E19"/>
    <w:multiLevelType w:val="multilevel"/>
    <w:tmpl w:val="FBE876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76D471C9"/>
    <w:multiLevelType w:val="hybridMultilevel"/>
    <w:tmpl w:val="E44CB706"/>
    <w:lvl w:ilvl="0" w:tplc="6358BF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E2966"/>
    <w:multiLevelType w:val="hybridMultilevel"/>
    <w:tmpl w:val="E2A20A6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BE26CD0"/>
    <w:multiLevelType w:val="hybridMultilevel"/>
    <w:tmpl w:val="DC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6485"/>
    <w:multiLevelType w:val="hybridMultilevel"/>
    <w:tmpl w:val="A468B956"/>
    <w:lvl w:ilvl="0" w:tplc="40AEE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B7D17"/>
    <w:multiLevelType w:val="multilevel"/>
    <w:tmpl w:val="4D9A71D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0"/>
  </w:num>
  <w:num w:numId="3">
    <w:abstractNumId w:val="21"/>
  </w:num>
  <w:num w:numId="4">
    <w:abstractNumId w:val="22"/>
  </w:num>
  <w:num w:numId="5">
    <w:abstractNumId w:val="32"/>
  </w:num>
  <w:num w:numId="6">
    <w:abstractNumId w:val="20"/>
  </w:num>
  <w:num w:numId="7">
    <w:abstractNumId w:val="18"/>
  </w:num>
  <w:num w:numId="8">
    <w:abstractNumId w:val="1"/>
  </w:num>
  <w:num w:numId="9">
    <w:abstractNumId w:val="35"/>
  </w:num>
  <w:num w:numId="10">
    <w:abstractNumId w:val="29"/>
  </w:num>
  <w:num w:numId="11">
    <w:abstractNumId w:val="26"/>
  </w:num>
  <w:num w:numId="12">
    <w:abstractNumId w:val="42"/>
  </w:num>
  <w:num w:numId="13">
    <w:abstractNumId w:val="25"/>
  </w:num>
  <w:num w:numId="14">
    <w:abstractNumId w:val="13"/>
  </w:num>
  <w:num w:numId="15">
    <w:abstractNumId w:val="7"/>
  </w:num>
  <w:num w:numId="16">
    <w:abstractNumId w:val="16"/>
  </w:num>
  <w:num w:numId="17">
    <w:abstractNumId w:val="37"/>
  </w:num>
  <w:num w:numId="18">
    <w:abstractNumId w:val="2"/>
  </w:num>
  <w:num w:numId="19">
    <w:abstractNumId w:val="23"/>
  </w:num>
  <w:num w:numId="20">
    <w:abstractNumId w:val="12"/>
  </w:num>
  <w:num w:numId="21">
    <w:abstractNumId w:val="27"/>
  </w:num>
  <w:num w:numId="22">
    <w:abstractNumId w:val="41"/>
  </w:num>
  <w:num w:numId="23">
    <w:abstractNumId w:val="3"/>
  </w:num>
  <w:num w:numId="24">
    <w:abstractNumId w:val="30"/>
  </w:num>
  <w:num w:numId="25">
    <w:abstractNumId w:val="15"/>
  </w:num>
  <w:num w:numId="26">
    <w:abstractNumId w:val="17"/>
  </w:num>
  <w:num w:numId="27">
    <w:abstractNumId w:val="19"/>
  </w:num>
  <w:num w:numId="28">
    <w:abstractNumId w:val="34"/>
  </w:num>
  <w:num w:numId="29">
    <w:abstractNumId w:val="5"/>
  </w:num>
  <w:num w:numId="30">
    <w:abstractNumId w:val="43"/>
  </w:num>
  <w:num w:numId="31">
    <w:abstractNumId w:val="11"/>
  </w:num>
  <w:num w:numId="32">
    <w:abstractNumId w:val="24"/>
  </w:num>
  <w:num w:numId="33">
    <w:abstractNumId w:val="39"/>
  </w:num>
  <w:num w:numId="34">
    <w:abstractNumId w:val="46"/>
  </w:num>
  <w:num w:numId="35">
    <w:abstractNumId w:val="10"/>
  </w:num>
  <w:num w:numId="36">
    <w:abstractNumId w:val="40"/>
  </w:num>
  <w:num w:numId="37">
    <w:abstractNumId w:val="4"/>
  </w:num>
  <w:num w:numId="38">
    <w:abstractNumId w:val="38"/>
  </w:num>
  <w:num w:numId="39">
    <w:abstractNumId w:val="28"/>
  </w:num>
  <w:num w:numId="40">
    <w:abstractNumId w:val="14"/>
  </w:num>
  <w:num w:numId="41">
    <w:abstractNumId w:val="43"/>
  </w:num>
  <w:num w:numId="42">
    <w:abstractNumId w:val="44"/>
  </w:num>
  <w:num w:numId="43">
    <w:abstractNumId w:val="45"/>
  </w:num>
  <w:num w:numId="44">
    <w:abstractNumId w:val="36"/>
  </w:num>
  <w:num w:numId="45">
    <w:abstractNumId w:val="8"/>
  </w:num>
  <w:num w:numId="46">
    <w:abstractNumId w:val="6"/>
  </w:num>
  <w:num w:numId="47">
    <w:abstractNumId w:val="33"/>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E05"/>
    <w:rsid w:val="000C76EC"/>
    <w:rsid w:val="000C7E1C"/>
    <w:rsid w:val="000D7332"/>
    <w:rsid w:val="000E0481"/>
    <w:rsid w:val="000E2046"/>
    <w:rsid w:val="000E23AE"/>
    <w:rsid w:val="000E4A38"/>
    <w:rsid w:val="000E4C09"/>
    <w:rsid w:val="000E6EA9"/>
    <w:rsid w:val="000E7A4C"/>
    <w:rsid w:val="000F0DBB"/>
    <w:rsid w:val="000F1BDC"/>
    <w:rsid w:val="000F361C"/>
    <w:rsid w:val="000F3C7D"/>
    <w:rsid w:val="000F61FA"/>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21DD"/>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6C22"/>
    <w:rsid w:val="002F781E"/>
    <w:rsid w:val="00300300"/>
    <w:rsid w:val="00300AEC"/>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FA6"/>
    <w:rsid w:val="00374857"/>
    <w:rsid w:val="003753C6"/>
    <w:rsid w:val="00377B9F"/>
    <w:rsid w:val="0038293E"/>
    <w:rsid w:val="00382EBA"/>
    <w:rsid w:val="00382EEF"/>
    <w:rsid w:val="00385503"/>
    <w:rsid w:val="00386A5F"/>
    <w:rsid w:val="00390C51"/>
    <w:rsid w:val="0039193C"/>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B79"/>
    <w:rsid w:val="0040719D"/>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3D53"/>
    <w:rsid w:val="00445192"/>
    <w:rsid w:val="00445621"/>
    <w:rsid w:val="00447244"/>
    <w:rsid w:val="00447CC4"/>
    <w:rsid w:val="004520EF"/>
    <w:rsid w:val="004530EB"/>
    <w:rsid w:val="0045373E"/>
    <w:rsid w:val="00454002"/>
    <w:rsid w:val="0045505E"/>
    <w:rsid w:val="00457345"/>
    <w:rsid w:val="00457398"/>
    <w:rsid w:val="00463317"/>
    <w:rsid w:val="00465EB9"/>
    <w:rsid w:val="0046707A"/>
    <w:rsid w:val="00470AB5"/>
    <w:rsid w:val="004714BF"/>
    <w:rsid w:val="004728B3"/>
    <w:rsid w:val="0047747F"/>
    <w:rsid w:val="004811AA"/>
    <w:rsid w:val="0048145D"/>
    <w:rsid w:val="00487F80"/>
    <w:rsid w:val="00491883"/>
    <w:rsid w:val="00494E68"/>
    <w:rsid w:val="00495CDB"/>
    <w:rsid w:val="004A09E5"/>
    <w:rsid w:val="004A2552"/>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5247"/>
    <w:rsid w:val="005773D8"/>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9160D"/>
    <w:rsid w:val="00691E08"/>
    <w:rsid w:val="006926F1"/>
    <w:rsid w:val="006928B5"/>
    <w:rsid w:val="0069538C"/>
    <w:rsid w:val="006963EE"/>
    <w:rsid w:val="006969E3"/>
    <w:rsid w:val="006A3E3D"/>
    <w:rsid w:val="006A7D7F"/>
    <w:rsid w:val="006B1209"/>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32C54"/>
    <w:rsid w:val="00732F67"/>
    <w:rsid w:val="00733A15"/>
    <w:rsid w:val="00734F94"/>
    <w:rsid w:val="00735078"/>
    <w:rsid w:val="0074120F"/>
    <w:rsid w:val="00743A9C"/>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6822"/>
    <w:rsid w:val="0079136E"/>
    <w:rsid w:val="00791CD1"/>
    <w:rsid w:val="00791CEB"/>
    <w:rsid w:val="00791D2B"/>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29FA"/>
    <w:rsid w:val="007D50F8"/>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A4"/>
    <w:rsid w:val="00835CBA"/>
    <w:rsid w:val="008361C4"/>
    <w:rsid w:val="00836963"/>
    <w:rsid w:val="008371BA"/>
    <w:rsid w:val="00837D58"/>
    <w:rsid w:val="00842288"/>
    <w:rsid w:val="00843660"/>
    <w:rsid w:val="00843AD4"/>
    <w:rsid w:val="008450DB"/>
    <w:rsid w:val="008452CD"/>
    <w:rsid w:val="00845938"/>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332D"/>
    <w:rsid w:val="00873561"/>
    <w:rsid w:val="00875ADC"/>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2670"/>
    <w:rsid w:val="008B2B8D"/>
    <w:rsid w:val="008C07EB"/>
    <w:rsid w:val="008C2E80"/>
    <w:rsid w:val="008C60BF"/>
    <w:rsid w:val="008C6BD4"/>
    <w:rsid w:val="008C79EF"/>
    <w:rsid w:val="008D1B94"/>
    <w:rsid w:val="008D34BF"/>
    <w:rsid w:val="008D5A2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D0CF7"/>
    <w:rsid w:val="00AD1879"/>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399E"/>
    <w:rsid w:val="00B158C9"/>
    <w:rsid w:val="00B15CA3"/>
    <w:rsid w:val="00B17457"/>
    <w:rsid w:val="00B22399"/>
    <w:rsid w:val="00B225B6"/>
    <w:rsid w:val="00B22B84"/>
    <w:rsid w:val="00B23D24"/>
    <w:rsid w:val="00B27F25"/>
    <w:rsid w:val="00B33224"/>
    <w:rsid w:val="00B33AE1"/>
    <w:rsid w:val="00B34355"/>
    <w:rsid w:val="00B345B5"/>
    <w:rsid w:val="00B347AA"/>
    <w:rsid w:val="00B35CE8"/>
    <w:rsid w:val="00B37EF6"/>
    <w:rsid w:val="00B417AC"/>
    <w:rsid w:val="00B419F2"/>
    <w:rsid w:val="00B4300D"/>
    <w:rsid w:val="00B430ED"/>
    <w:rsid w:val="00B450F4"/>
    <w:rsid w:val="00B4690B"/>
    <w:rsid w:val="00B46BAD"/>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D4F"/>
    <w:rsid w:val="00C65EA8"/>
    <w:rsid w:val="00C65F83"/>
    <w:rsid w:val="00C67833"/>
    <w:rsid w:val="00C67A4D"/>
    <w:rsid w:val="00C67B0E"/>
    <w:rsid w:val="00C722CF"/>
    <w:rsid w:val="00C723ED"/>
    <w:rsid w:val="00C72D4B"/>
    <w:rsid w:val="00C72E62"/>
    <w:rsid w:val="00C73531"/>
    <w:rsid w:val="00C739C5"/>
    <w:rsid w:val="00C745CF"/>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733"/>
    <w:rsid w:val="00CB12CB"/>
    <w:rsid w:val="00CB1BB9"/>
    <w:rsid w:val="00CB25FA"/>
    <w:rsid w:val="00CB36E5"/>
    <w:rsid w:val="00CB4F03"/>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86D"/>
    <w:rsid w:val="00CE6671"/>
    <w:rsid w:val="00CF09ED"/>
    <w:rsid w:val="00CF0E58"/>
    <w:rsid w:val="00CF1994"/>
    <w:rsid w:val="00CF2FCA"/>
    <w:rsid w:val="00CF374C"/>
    <w:rsid w:val="00CF5D07"/>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2086A"/>
    <w:rsid w:val="00E208DE"/>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1A80"/>
    <w:rsid w:val="00EA5D60"/>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3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3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3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3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3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www.apple.com/" TargetMode="External"/><Relationship Id="rId18" Type="http://schemas.openxmlformats.org/officeDocument/2006/relationships/hyperlink" Target="https://investor.apple.com/esg/default.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c.or.th" TargetMode="External"/><Relationship Id="rId7" Type="http://schemas.openxmlformats.org/officeDocument/2006/relationships/endnotes" Target="endnotes.xml"/><Relationship Id="rId12" Type="http://schemas.openxmlformats.org/officeDocument/2006/relationships/hyperlink" Target="https://www.sec.gov/Archives/edgar/data/0000320193/000032019321000105/aapl-20210925.htm" TargetMode="External"/><Relationship Id="rId17" Type="http://schemas.openxmlformats.org/officeDocument/2006/relationships/hyperlink" Target="https://investor.apple.com/leadership-and-governance/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ple.com/newsroom/" TargetMode="External"/><Relationship Id="rId20" Type="http://schemas.openxmlformats.org/officeDocument/2006/relationships/hyperlink" Target="https://krungthai.com/th/content/depositary-recei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ple.com/apple-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9" Type="http://schemas.openxmlformats.org/officeDocument/2006/relationships/hyperlink" Target="https://www.nasdaq.com/" TargetMode="External"/><Relationship Id="rId4" Type="http://schemas.openxmlformats.org/officeDocument/2006/relationships/settings" Target="settings.xml"/><Relationship Id="rId9" Type="http://schemas.openxmlformats.org/officeDocument/2006/relationships/hyperlink" Target="http://www.apple.com" TargetMode="External"/><Relationship Id="rId14" Type="http://schemas.openxmlformats.org/officeDocument/2006/relationships/hyperlink" Target="https://investor.apple.com/investor-relations/default.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1D98-EE93-4074-9547-6105980C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9260</Words>
  <Characters>52786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61923</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16</cp:revision>
  <cp:lastPrinted>2015-04-09T08:40:00Z</cp:lastPrinted>
  <dcterms:created xsi:type="dcterms:W3CDTF">2022-08-08T06:55:00Z</dcterms:created>
  <dcterms:modified xsi:type="dcterms:W3CDTF">2022-08-10T16:19:00Z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