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51E2DCB" w:rsidR="00AF080D" w:rsidRPr="00DD5CB1" w:rsidRDefault="00345F9A" w:rsidP="000A3BAF">
      <w:pPr>
        <w:spacing w:after="12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เอกสารแนบ </w:t>
      </w:r>
      <w:r w:rsidRPr="00DD5CB1">
        <w:rPr>
          <w:rFonts w:asciiTheme="majorBidi" w:eastAsia="Angsana New" w:hAnsiTheme="majorBidi" w:cstheme="majorBidi"/>
          <w:b/>
          <w:color w:val="000000"/>
          <w:sz w:val="28"/>
        </w:rPr>
        <w:t>1</w:t>
      </w:r>
      <w:bookmarkStart w:id="0" w:name="bookmark=id.gjdgxs" w:colFirst="0" w:colLast="0"/>
      <w:bookmarkEnd w:id="0"/>
    </w:p>
    <w:p w14:paraId="0320D149" w14:textId="3B42BC9B" w:rsidR="000A3BAF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ข้อกำหนดว่าด้วยสิทธิและหน้าที่ </w:t>
      </w:r>
    </w:p>
    <w:p w14:paraId="00000002" w14:textId="18999C58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04" w14:textId="0C11EB74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และผู้ถือใบแสดงสิทธิดังกล่าวสำหรับ</w:t>
      </w:r>
    </w:p>
    <w:p w14:paraId="00000005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ใบแสดงสิทธิในผลประโยชน์ที่เกิดจากหลักทรัพย์อ้างอิงที่เป็นหลักทรัพย์ต่างประเทศของ</w:t>
      </w:r>
    </w:p>
    <w:p w14:paraId="00000006" w14:textId="77777777" w:rsidR="00AF080D" w:rsidRPr="00DD5CB1" w:rsidRDefault="00345F9A" w:rsidP="000A3B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DD5CB1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ธนาคารกรุงไทย จำกัด (มหาชน)</w:t>
      </w:r>
    </w:p>
    <w:p w14:paraId="00000007" w14:textId="77777777" w:rsidR="00AF080D" w:rsidRPr="00DD5CB1" w:rsidRDefault="00AF080D" w:rsidP="00345F9A">
      <w:pPr>
        <w:tabs>
          <w:tab w:val="left" w:pos="42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08" w14:textId="77777777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DD5CB1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กำหนดสิทธิและหน้าที่ของธนาคารกรุงไทย จำกัด (มหาชน)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>) และผู้ถือใบแสดงสิทธิ ที่ใช้บังคับกับใบแสดงสิทธิในผลประโยชน์ที่เกิดจากหลักทรัพย์อ้างอิงที่เป็นหลักทรัพย์ต่างประเทศ (“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”) ซึ่งออกโดยผู้ออกใบแสดงสิทธิ</w:t>
      </w:r>
    </w:p>
    <w:p w14:paraId="00000009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0A" w14:textId="78FF3F0E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ใบแสดงสิทธิในผลประโยชน์ที่เกิดจากหลักทรัพย์อ้างอิงที่เป็นหลักทรัพย์ต่างประเทศจะออกเป็น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รายตราสารตามรายหลักทรัพย์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="00195B95" w:rsidRPr="00AC7258">
        <w:rPr>
          <w:rFonts w:asciiTheme="majorBidi" w:eastAsia="Angsana New" w:hAnsiTheme="majorBidi" w:cstheme="majorBidi" w:hint="cs"/>
          <w:sz w:val="28"/>
          <w:cs/>
        </w:rPr>
        <w:t>อ้างอิง</w:t>
      </w:r>
      <w:r w:rsidRPr="00AC7258">
        <w:rPr>
          <w:rFonts w:asciiTheme="majorBidi" w:eastAsia="Angsana New" w:hAnsiTheme="majorBidi" w:cstheme="majorBidi"/>
          <w:sz w:val="28"/>
          <w:cs/>
        </w:rPr>
        <w:t>โดยใบแสดงสิทธิในผลประโยชน์ที่เกิดจากหลักทรัพย์อ้างอิงที่เป็นหลักทรัพย์ต่างประเทศที่ออกในแต่ละ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จะมีการระบุข้อมูลเกี่ยวกับใบแสดงสิทธิในผลประโยชน์ที่เกิดจากหลักทรัพย์อ้างอิงที่เป็นหลักทรัพย์ต่างประเทศและข้อมูลเฉพาะสำหรับการเสนอขายใบแสดงสิทธิดังกล่าวในแต่ละครั้ง ไว้ในแบบแสดงรายการข้อมูลและหนังสือชี้ชวนการเสนอขายตราสารแสดงสิทธิในหลักทรัพย์ต่างประเทศ (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>) สำหรับการเสนอขายใบแสดงสิทธิในผลประโยชน์ที่เกิดจากหลักทรัพย์อ้างอิงที่เป็นหลักทรัพย์ต่างประเทศ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นั้นๆ และให้ถือว่าข้อกำหนดสิทธิเป็นส่วนหนึ่งของแบบ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ทั้งนี้ ในกรณีที่มีข้อความขัดแย้งกันระหว่างข้อความใดๆ 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และข้อความในข้อกำหนดสิทธิฉบับนี้ ให้ใช้ข้อความในแบบ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ที่เกี่ยวข้องเป็นหลัก</w:t>
      </w:r>
      <w:r w:rsidRPr="00AC7258">
        <w:rPr>
          <w:rFonts w:asciiTheme="majorBidi" w:eastAsia="Angsana New" w:hAnsiTheme="majorBidi" w:cstheme="majorBidi"/>
          <w:color w:val="FF0000"/>
          <w:sz w:val="28"/>
          <w:cs/>
        </w:rPr>
        <w:t xml:space="preserve"> </w:t>
      </w:r>
    </w:p>
    <w:p w14:paraId="0000000B" w14:textId="77777777" w:rsidR="00AF080D" w:rsidRPr="00AC7258" w:rsidRDefault="00AF080D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0C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และหน้าที่ในใบแสดงสิทธิในผลประโยชน์ที่เกิดจากหลักทรัพย์อ้างอิงที่เป็นหลักทรัพย์ต่างประเทศจะเป็นไปตามที่ระบุไว้ในข้อกำหนดสิทธิฉบับนี้ซึ่งเป็นส่วนหนึ่งของ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โดยผู้ออกใบแสดงสิทธิและผู้ถือใบแสดงสิทธิจะต้องผูกพันตามข้อกำหนดสิทธิทุกประการ และให้ถือว่าผู้ถือใบแสดงสิทธิได้รับทราบและเข้าใจข้อกำหนดสิทธิและแบบ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เป็นอย่างดีแล้ว  ทั้งนี้ ผู้ออกใบแสดงสิทธิจะจัดให้มีการเก็บรักษาข้อกำหนดสิทธิและแบบ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ที่เกี่ยวข้อง ไว้ ณ สำนักงานใหญ่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ของผู้ออกใบแสดงสิทธิเพื่อให้ผู้ถือใบแสดงสิทธิได้มีโอกาสตรวจสอบเอกสารต่างๆ ดังกล่าวได้ในวันและเวลาทำการของผู้ออกใบแสดงสิทธิ รวมทั้งประกาศไว้ในเว็บไซต์ของผู้ออกใบแสดงสิทธิด้วย</w:t>
      </w:r>
    </w:p>
    <w:p w14:paraId="0000000D" w14:textId="77777777" w:rsidR="00AF080D" w:rsidRPr="00AC7258" w:rsidRDefault="00345F9A" w:rsidP="00345F9A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0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คำจำกัดความและการตีความ</w:t>
      </w:r>
    </w:p>
    <w:p w14:paraId="0000000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คำและข้อความต่างๆ ที่ใช้อยู่ในข้อกำหนดสิทธิและข้อกำหนดเพิ่มเติมที่เกี่ยวข้อง ให้มีความหมายดังต่อไปนี้</w:t>
      </w:r>
    </w:p>
    <w:p w14:paraId="0000001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“ข้อกำหนดสิทธิ”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ข้อกำหนดว่าด้วยสิทธิและหน้าที่ของผู้ออกใบแสดงสิทธิในผลประโยชน์ที่เกิดจากหลักทรัพย์อ้างอิงที่เป็นหลักทรัพย์ต่างประเทศ และผู้ถือใบแสดงสิทธิดังกล่าวฉบับนี้</w:t>
      </w:r>
    </w:p>
    <w:p w14:paraId="72EFDAF4" w14:textId="4F5E2148" w:rsidR="002F280B" w:rsidRPr="00AC7258" w:rsidRDefault="002F280B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 w:hint="cs"/>
          <w:b/>
          <w:bCs/>
          <w:sz w:val="28"/>
          <w:cs/>
        </w:rPr>
        <w:t xml:space="preserve">“เอกสารแนบท้ายข้อกำหนดสิทธิ” 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หมายถึง ข้อกำหนดเพิ่มเติมซึ่งลงนามโดยผู้ออกใบแสดงสิทธิที่มีการระบุข้อกำหนดและรายละเอียดของใบแสดงสิทธิในหลักทรัพย์อ้างอิง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แต่ละ</w:t>
      </w:r>
      <w:r w:rsidRPr="00AC7258">
        <w:rPr>
          <w:rFonts w:asciiTheme="majorBidi" w:eastAsia="Angsana New" w:hAnsiTheme="majorBidi" w:cstheme="majorBidi" w:hint="cs"/>
          <w:sz w:val="28"/>
          <w:cs/>
        </w:rPr>
        <w:t>หลักทรัพย์ ตามที่กำหนดไว้ในเอกสารแนบท้ายข้อกำหนดสิทธิ ซึ่งถือเป็นส่วนหนึ่งของข้อกำหนดสิทธิฉบับนี้</w:t>
      </w:r>
    </w:p>
    <w:p w14:paraId="00000011" w14:textId="75B9514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“แบบ </w:t>
      </w:r>
      <w:r w:rsidRPr="00AC7258">
        <w:rPr>
          <w:rFonts w:asciiTheme="majorBidi" w:eastAsia="Angsana New" w:hAnsiTheme="majorBidi" w:cstheme="majorBidi"/>
          <w:b/>
          <w:sz w:val="28"/>
        </w:rPr>
        <w:t>69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sz w:val="28"/>
        </w:rPr>
        <w:t>DR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</w:t>
      </w:r>
      <w:r w:rsidR="0095653C">
        <w:rPr>
          <w:rFonts w:asciiTheme="majorBidi" w:eastAsia="Angsana New" w:hAnsiTheme="majorBidi" w:cstheme="majorBidi"/>
          <w:sz w:val="28"/>
          <w:cs/>
        </w:rPr>
        <w:t>ายถึง แบบแสดงรายการข้อมูลและ</w:t>
      </w:r>
      <w:r w:rsidRPr="00AC7258">
        <w:rPr>
          <w:rFonts w:asciiTheme="majorBidi" w:eastAsia="Angsana New" w:hAnsiTheme="majorBidi" w:cstheme="majorBidi"/>
          <w:sz w:val="28"/>
          <w:cs/>
        </w:rPr>
        <w:t>หนังสือชี้ชวนการเสนอขายตราสารแสดงสิทธิในหลักทรัพย์ต่างประเทศ</w:t>
      </w:r>
      <w:r w:rsidR="00422B8E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="001C52CD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นั้นๆ </w:t>
      </w:r>
    </w:p>
    <w:p w14:paraId="00000012" w14:textId="5062761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“ใบแสดงสิทธิในผลประโยชน์ที่เกิดจากหลักทรัพย์อ้างอิงที่เป็นหลักทรัพย์ต่างประเทศ”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ใบแสดงสิทธิในผลประโยชน์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ที่เกิดจากหลักทรัพย์อ้างอิงที่เป็นหลักทรัพย์ต่างประเทศใดๆ ที่ออกโดยผู้ออกใบแสดงสิทธิ โดยมีรายละเอียดของใบแสดงสิทธิ</w:t>
      </w:r>
      <w:r w:rsidR="00E92580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ตามที่กำหนดไว้ในแบบ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“ผู้ออกใบแสดงสิทธิ”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ธนาคารกรุงไทย จำกัด (มหาชน)</w:t>
      </w:r>
    </w:p>
    <w:p w14:paraId="0000001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“ผู้ถือใบแสดงสิทธิ”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ผู้ที่มีชื่อปรากฏเป็นผู้ถือใบแสดงสิทธิในผลประโยชน์ที่เกิดจากหลักทรัพย์อ้างอิงที่เป็นหลักทรัพย์ต่างประเทศในสมุดทะเบียนผู้ถือใบแสดงสิทธิในผลประโยชน์ที่เกิดจากหลักทรัพย์อ้างอิงที่เป็นหลักทรัพย์ต่างประเทศ ซึ่งเป็นผู้ที่จะสามารถใช้สิทธิและได้รับประโยชน์ตาม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5" w14:textId="2E17BA7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“ผู้ดูแลสภาพคล่อง”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หมายถึง ผู้ดูแลสภาพคล่องตามที่ระบุใน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เอกสารแนบท้ายข้อกำหนดสิทธิ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ที่เกี่ยวข้อง</w:t>
      </w:r>
    </w:p>
    <w:p w14:paraId="0000001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“สำนักงาน ก.ล.ต.”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สำนักงานคณะกรรมการกำกับหลักทรัพย์และตลาดหลักทรัพย์</w:t>
      </w:r>
    </w:p>
    <w:p w14:paraId="0000001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“ตลาดหลักทรัพย์ไทย”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ตลาดหลักทรัพย์แห่งประเทศไทย</w:t>
      </w:r>
    </w:p>
    <w:p w14:paraId="0000001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“ตลาดหลักทรัพย์ต่างประเทศ”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หมายความว่า ตลาดหลักทรัพย์ของประเทศที่มีการจดทะเบียนซื้อขายหลักทรัพย์ต่างประเทศที่เป็นหลักทรัพย์อ้างอิงของ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1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“นายทะเบียนใบแสดงสิทธิ”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บริษัท ศูนย์รับฝากหลักทรัพย์ (ประเทศไทย) จำกัด หรือผู้ที่ได้รับการแต่งตั้งโดยชอบให้ทำหน้าที่เป็นนายทะเบียนใบแสดงสิทธิแทน (ถ้ามี)  </w:t>
      </w:r>
    </w:p>
    <w:p w14:paraId="0000001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“วันทำการ”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วันที่ธนาคารพาณิชย์โดยทั่วไปเปิดทำการในกรุงเทพมหานคร ประเทศไทย ซึ่งมิใช่วันเสาร์หรือวันอาทิตย์ หรือวันที่ธนาคารแห่งประเทศไทยประกาศกำหนด</w:t>
      </w:r>
    </w:p>
    <w:p w14:paraId="0000001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“วันกำหนดสิทธิ”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ให้มีความหมายตามที่ได้นิยามไว้ในข้อ </w:t>
      </w:r>
      <w:r w:rsidRPr="00AC7258">
        <w:rPr>
          <w:rFonts w:asciiTheme="majorBidi" w:eastAsia="Angsana New" w:hAnsiTheme="majorBidi" w:cstheme="majorBidi"/>
          <w:sz w:val="28"/>
        </w:rPr>
        <w:t>4</w:t>
      </w:r>
    </w:p>
    <w:p w14:paraId="0000001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“เหตุสุดวิสัย”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หมายความรวมถึงแต่ไม่จำกัดเพียง ภัยพิบัติตามธรรมชาติ แผ่นดินไหว ไฟไหม้ การระเบิด การนัดหยุดงาน การพิพาทแรงงาน อุบัติเหตุ โรคระบาด พายุ น้ำท่วม สงคราม การปฏิวัติ สังคมปั่นป่วน การขาดแคลนหรือการขัดข้องของไฟฟ้า น้ำ เชื้อเพลิงหรือแรงงาน  ข้อผิดพลาดหรือความล่าช้าในการจัดส่งข้อมูลหรือเกี่ยวกับระบบเครือข่ายการสื่อสาร อันเกิดจากเครือข่ายการสื่อสารของบุคคลภายนอก  กฎหมาย คำสั่ง ประกาศ ระเบียบ การเรียกร้อง ข้อกำหนดของรัฐบาล หรือหน่วยงาน เจ้าพนักงานหรือผู้แทนของรัฐ หรือเหตุประการอื่นใดที่ส่งผลหรือที่น่าจะส่งผลให้เกิดเหตุดังกล่าว หรือมีผลต่อการดำเนินการของผู้ออกใบแสดงสิทธิ</w:t>
      </w:r>
    </w:p>
    <w:p w14:paraId="0000001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“พ.ร.บ. หลักทรัพย์ฯ”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หมายถึง พระราชบัญญัติหลักทรัพย์และตลาดหลักทรัพย์ พ.ศ. </w:t>
      </w:r>
      <w:r w:rsidRPr="00AC7258">
        <w:rPr>
          <w:rFonts w:asciiTheme="majorBidi" w:eastAsia="Angsana New" w:hAnsiTheme="majorBidi" w:cstheme="majorBidi"/>
          <w:sz w:val="28"/>
        </w:rPr>
        <w:t xml:space="preserve">2535 </w:t>
      </w:r>
      <w:r w:rsidRPr="00AC7258">
        <w:rPr>
          <w:rFonts w:asciiTheme="majorBidi" w:eastAsia="Angsana New" w:hAnsiTheme="majorBidi" w:cstheme="majorBidi"/>
          <w:sz w:val="28"/>
          <w:cs/>
        </w:rPr>
        <w:t>และที่แก้ไขเพิ่มเติม</w:t>
      </w:r>
    </w:p>
    <w:p w14:paraId="0000001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การตีความ</w:t>
      </w:r>
    </w:p>
    <w:p w14:paraId="0000001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เว้นแต่จะกำหนดไว้เป็นอย่างอื่น ให้ตีความข้อกำหนดสิทธิดังนี้</w:t>
      </w:r>
    </w:p>
    <w:p w14:paraId="00000020" w14:textId="470BFB9C" w:rsidR="00AF080D" w:rsidRPr="00863E34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ให้ถือว่าใบแสดงสิทธิในผลประโยชน์ที่เกิดจากหลักทรัพย์อ้างอิงที่เป็นหลักทรัพย์ต่างประเทศในแต่ละ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 เป็นใบ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ในผลประโยชน์ที่เกิดจากหลักทรัพย์อ้างอิงที่เป็นหลักทรัพย์ต่างประเทศซึ่งแยกต่างหากจากกัน 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 xml:space="preserve">DR </w:t>
      </w:r>
      <w:r w:rsidRPr="00AC7258">
        <w:rPr>
          <w:rFonts w:asciiTheme="majorBidi" w:eastAsia="Angsana New" w:hAnsiTheme="majorBidi" w:cstheme="majorBidi"/>
          <w:sz w:val="28"/>
          <w:cs/>
        </w:rPr>
        <w:t>ในแต่ละ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จะมีผลใช้บังคับกับใบแสดงสิทธิในผลประโยชน์ที่เกิดจากหลักทรัพย์อ้างอิงที่เป็น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หลักทรัพย์ต่างประเทศ</w:t>
      </w:r>
      <w:r w:rsidR="00E92580" w:rsidRPr="00AC7258">
        <w:rPr>
          <w:rFonts w:asciiTheme="majorBidi" w:eastAsia="Angsana New" w:hAnsiTheme="majorBidi" w:cstheme="majorBidi" w:hint="cs"/>
          <w:sz w:val="28"/>
          <w:cs/>
        </w:rPr>
        <w:t>ใน</w:t>
      </w:r>
      <w:r w:rsidRPr="00AC7258">
        <w:rPr>
          <w:rFonts w:asciiTheme="majorBidi" w:eastAsia="Angsana New" w:hAnsiTheme="majorBidi" w:cstheme="majorBidi"/>
          <w:sz w:val="28"/>
          <w:cs/>
        </w:rPr>
        <w:t>แต่ละ</w:t>
      </w:r>
      <w:r w:rsidR="00E92580" w:rsidRPr="00AC7258">
        <w:rPr>
          <w:rFonts w:asciiTheme="majorBidi" w:eastAsia="Angsana New" w:hAnsiTheme="majorBidi" w:cstheme="majorBidi" w:hint="cs"/>
          <w:spacing w:val="6"/>
          <w:sz w:val="28"/>
          <w:cs/>
        </w:rPr>
        <w:t>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อย่างเป็นอิสระจากกัน 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อย่างไรก็ตาม ให้ข้อกำหนดใดๆ ที่กำหนดในข้อกำหนดสิทธิฉบับนี้ (รวมถึงที่จะมีแก้ไขเปลี่ยนแปลง) </w:t>
      </w:r>
      <w:r w:rsidR="007B05BE" w:rsidRPr="00863E34">
        <w:rPr>
          <w:rFonts w:asciiTheme="majorBidi" w:eastAsia="Angsana New" w:hAnsiTheme="majorBidi" w:cstheme="majorBidi" w:hint="cs"/>
          <w:sz w:val="28"/>
          <w:cs/>
        </w:rPr>
        <w:t>แต่ไม่รวมถึงเอกสารแนบท้ายข้อกำหนดสิทธ</w:t>
      </w:r>
      <w:r w:rsidR="007B05BE" w:rsidRPr="00863E34">
        <w:rPr>
          <w:rFonts w:asciiTheme="majorBidi" w:eastAsia="Angsana New" w:hAnsiTheme="majorBidi" w:cstheme="majorBidi"/>
          <w:sz w:val="28"/>
          <w:cs/>
        </w:rPr>
        <w:t xml:space="preserve">ิซึ่งเป็นข้อกำหนดเพิ่มเติมสำหรับใบแสดงสิทธิในผลประโยชน์ที่เกิดจากหลักทรัพย์อ้างอิงที่เป็นหลักทรัพย์ต่างประเทศในแต่ละหลักทรัพย์ </w:t>
      </w:r>
      <w:r w:rsidRPr="00863E34">
        <w:rPr>
          <w:rFonts w:asciiTheme="majorBidi" w:eastAsia="Angsana New" w:hAnsiTheme="majorBidi" w:cstheme="majorBidi"/>
          <w:sz w:val="28"/>
          <w:cs/>
        </w:rPr>
        <w:t>มี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ผลใช้บังคับกับใบแสดงสิทธิในผลประโยชน์ที่เกิดจากหลักทรัพย์อ้างอิงที่เป็นหลักทรัพย์ต่างประเทศ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ใน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ทุก</w:t>
      </w:r>
      <w:r w:rsidR="00E92580" w:rsidRPr="00863E34">
        <w:rPr>
          <w:rFonts w:asciiTheme="majorBidi" w:eastAsia="Angsana New" w:hAnsiTheme="majorBidi" w:cstheme="majorBidi"/>
          <w:spacing w:val="2"/>
          <w:sz w:val="28"/>
          <w:cs/>
        </w:rPr>
        <w:t>หลักทรัพย์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ที่ออกโดยผู้ออกใบแสดงสิทธิ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="007550D3" w:rsidRPr="00863E34">
        <w:rPr>
          <w:rFonts w:asciiTheme="majorBidi" w:eastAsia="Angsana New" w:hAnsiTheme="majorBidi" w:cstheme="majorBidi" w:hint="cs"/>
          <w:sz w:val="28"/>
          <w:cs/>
        </w:rPr>
        <w:t xml:space="preserve"> </w:t>
      </w:r>
    </w:p>
    <w:p w14:paraId="00000021" w14:textId="0F98872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</w:rPr>
        <w:tab/>
        <w:t>1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z w:val="28"/>
        </w:rPr>
        <w:t>2</w:t>
      </w:r>
      <w:r w:rsidRPr="00863E34">
        <w:rPr>
          <w:rFonts w:asciiTheme="majorBidi" w:eastAsia="Angsana New" w:hAnsiTheme="majorBidi" w:cstheme="majorBidi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  <w:cs/>
        </w:rPr>
        <w:t>การอ้างอิงถึงเอกสารเกี่ยวกับใบแสดงสิทธิในผลประโยชน์ที่เกิดจากหลักทรัพย์</w:t>
      </w:r>
      <w:r w:rsidRPr="00AC7258">
        <w:rPr>
          <w:rFonts w:asciiTheme="majorBidi" w:eastAsia="Angsana New" w:hAnsiTheme="majorBidi" w:cstheme="majorBidi"/>
          <w:sz w:val="28"/>
          <w:cs/>
        </w:rPr>
        <w:t>อ้างอิงที่เป็นหลักทรัพย์ต่างประเทศฉบับใดๆ ให้หมายความรวมถึงเอกสารเกี่ยวกับ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ต่างประเทศฉบับแก้ไข หรือเพิ่มเติมใดๆ ซึ่งจะได้จัดทำขึ้นเป็นครั้งคราว และมีผลใช้บังคับตามที่กำหนดในข้อกำหนดสิทธิฉบับนี้</w:t>
      </w:r>
    </w:p>
    <w:p w14:paraId="0000002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การอ้างอิงถึงกฎหมาย ข้อบังคับ หรือประกาศใดๆ ให้หมายความรวมถึง กฎหมาย ข้อบังคับ ประกาศของหน่วยงานของรัฐ หรือหน่วยงานกำกับดูแลใดๆ ที่เกี่ยวข้อง และตามที่ได้มีการแก้ไข เพิ่มเติม หรือแทนที่ด้วย</w:t>
      </w:r>
    </w:p>
    <w:p w14:paraId="0000002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การอ้างอิงถึงบุคคล ให้หมายความรวมถึง บุคคลธรรมดา นิติบุคคล สมาคม ซึ่งรวมทั้งผู้สืบสิทธิ ผู้รับโอน หรือบุคคลอื่นใดซึ่งบุคคลดังกล่าวข้างต้นอาจควบรวมกิจการด้วย</w:t>
      </w:r>
    </w:p>
    <w:p w14:paraId="0000002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หัวข้อของข้อกำหนดสิทธิมีไว้เพื่อประโยชน์ในการอ้างอิงเท่านั้นโดยจะไม่มีผลกระทบต่อการตีความใดๆ </w:t>
      </w:r>
    </w:p>
    <w:p w14:paraId="00000025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ลักษณะของใบแสดงสิทธิ</w:t>
      </w:r>
    </w:p>
    <w:p w14:paraId="0000002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เป็นใบแสดงสิทธิชนิดระบุชื่อผู้ถือ และสามารถโอนเปลี่ยนมือได้โดยไม่มีข้อจำกัดการโอน ทั้งนี้ เมื่อมีการนำใบแสดงสิทธิในผลประโยชน์ที่เกิดจากหลักทรัพย์อ้างอิงที่เป็นหลักทรัพย์ต่างประเทศ ไปจดทะเบียนในตลาดหลักทรัพย์แห่งประเทศไทย (“ตลาดหลักทรัพย์ฯ”) ใบแสดงสิทธิในผลประโยชน์ที่เกิดจากหลักทรัพย์อ้างอิงที่เป็นหลักทรัพย์ต่างประเทศจะถูกนำไปฝากไว้กับศูนย์รับฝากหลักทรัพย์ในระบบไร้ใบหลักทรัพย์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Scripless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00000028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29" w14:textId="77777777" w:rsidR="00AF080D" w:rsidRPr="00AC7258" w:rsidRDefault="00345F9A" w:rsidP="00345F9A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สิทธิ หน้าที่ และความรับผิดชอบของผู้ออกใบแสดงสิทธิ</w:t>
      </w:r>
    </w:p>
    <w:p w14:paraId="0000002A" w14:textId="6366611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ับตั้งแต่วันออกใบแสดงสิทธิในผลประโยชน์ที่เกิดจากหลักทรัพย์อ้างอิงที่เป็นหลักทรัพย์ต่างประเทศจนถึงวันสิ้นสุดการ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ผลบังคับใช้ของข้อกำหนดสิทธิ </w:t>
      </w:r>
    </w:p>
    <w:p w14:paraId="0000002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 หน้าที่ และความรับผิดชอบ ดังต่อไปนี้</w:t>
      </w:r>
    </w:p>
    <w:p w14:paraId="0000002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ผู้ออกใบแสดงสิทธิจะปฏิบัติตาม พ.ร.บ. หลักทรัพย์ฯ และกฎหมายอื่นที่เกี่ยวข้อง รวมทั้งกฎ ระเบียบ ข้อบังคับและคำสั่งต่างๆ ที่ออกตามกฎหมาย และปฏิบัติตามความผูกพันต่างๆ ตามข้อกำหนดสิทธินี้</w:t>
      </w:r>
    </w:p>
    <w:p w14:paraId="0000002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ผู้ออกใบแสดงสิทธิจะจัดทำงบการเงินให้เป็นไปตามมาตรฐานการรายงานทางการเงินของไทย โดยผ่านการตรวจสอบและแสดงความเห็นโดยผู้สอบบัญชีที่ได้รับความเห็นชอบจากสำนักงาน ก.ล.ต.</w:t>
      </w:r>
    </w:p>
    <w:p w14:paraId="0000002E" w14:textId="69A8773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ผู้ออกใบแสดงสิทธิจะเก็บรักษาสมุดทะเบียนผู้ถือใบแสดงสิทธิ และรายงานการประชุมผู้ถือใบแสดงสิทธิ และจัดให้มี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การเปิดเผยเมื่อมีการร้องขออย่างสมเหตุสมผลเป็นลายลักษณ์อักษรโดยผู้ถือใบแสดงสิทธิ</w:t>
      </w:r>
    </w:p>
    <w:p w14:paraId="0000002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ผู้ออกใบแสดงสิทธิจะแต่งตั้งนายทะเบียนใบแสดงสิทธิและจัดให้มีทะเบียนผู้ถือใบแสดงสิทธิ ตามที่กำหนดใน พ.ร.บ. หลักทรัพย์ฯ และกฎเกณฑ์ที่เกี่ยวข้อง </w:t>
      </w:r>
    </w:p>
    <w:p w14:paraId="0000003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ผู้ออกใบแสดงสิทธิจะจัดให้มีข้อมูลและเอกสารต่างๆ ที่เกี่ยวกับหลักทรัพย์ต่างประเทศแก่นักลงทุนและผู้ถือใบแสดงสิทธิอย่างเพียงพอ รวมถึงหนังสือชี้ชวนการเสนอขายตราสารแสดงสิทธิในหลักทรัพย์ต่างประเทศ และหนังสือชี้ชวนส่วนสรุปข้อมูลสำคัญที่นักลงทุนและผู้ถือใบแสดงสิทธิควรทราบ</w:t>
      </w:r>
    </w:p>
    <w:p w14:paraId="00000031" w14:textId="0615456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จัดให้มีการเก็บรักษาหลักทรัพย์ต่างประเทศตามที่ระบุไว้ในข้อกำหนดสิทธินี้กับตัวแทนในการเก็บรักษาหลักทรัพย์ต่างประเทศ ตลอดจนดำรงหลักทรัพย์ต่างประเทศให้มีจำนวนเพียงพอที่จะรองรับจำนวนใบแสดงสิทธิในผลประโยชน์ที่เกิดจากหลักทรัพย์อ้างอิงที่เป็นหลักทรัพย์ต่างประเทศทั้งหมดที่จำหน่ายได้แล้วและยังไม่ได้ไถ่ถอน ทั้งนี้ 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ออกใบแสดงสิทธิในผลประโยชน์ที่เกิดจากหลักทรัพย์อ้างอิงที่เป็นหลักทรัพย์ต่างประเทศเพิ่มเติมได้ ในกรณีที่มีจำนวนหลักทรัพย์ต่างประเทศเพียงพอกับใบแสดงสิทธิในผลประโยชน์ที่เกิดจากหลักทรัพย์อ้างอิงที่เป็นหลักทรัพย์ต่างประเทศที่จะออกเพิ่มเติมดังกล่าว</w:t>
      </w:r>
    </w:p>
    <w:p w14:paraId="0000003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0"/>
          <w:id w:val="-2479868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ผู้ออกใบแสดงสิทธิจะจัดทำและจัดส่งข้อมูลดังต่อไปนี้ ให้แก่สำนักงาน ก.ล.ต. และตลาดหลักทรัพย์ฯ ตามหลักเกณฑ์ วิธีการ และภายในระยะเวลาที่สำนักงาน ก.ล.ต. และตลาดหลักทรัพย์ฯ กำหนด แล้วแต่กรณี</w:t>
      </w:r>
    </w:p>
    <w:p w14:paraId="0000003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รายงานที่แสดงข้อมูลเกี่ยวกับใบแสดงสิทธิในผลประโยชน์ที่เกิดจากหลักทรัพย์อ้างอิงที่เป็นหลักทรัพย์ต่างประเทศที่มีการออกและไถ่ถอน รวมทั้งจำนวนคงเหลือ</w:t>
      </w:r>
    </w:p>
    <w:p w14:paraId="0000003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งบการเงิน</w:t>
      </w:r>
    </w:p>
    <w:p w14:paraId="0000003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แบบแสดงรายการข้อมูลประจำปี</w:t>
      </w:r>
    </w:p>
    <w:p w14:paraId="00000036" w14:textId="62D6670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8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เปิดเผยข้อมูลสารสนเทศเกี่ยวกับข้อมูลของหลักทรัพย์ต่างประเทศดังต่อไปนี้ตามกฎเกณฑ์ของตลาดหลักทรัพย์ฯ</w:t>
      </w:r>
    </w:p>
    <w:p w14:paraId="00000037" w14:textId="4F4AECA1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ข้อมูลเกี่ยวกับลักษณะธุรกิจของหลักทรัพย์ต่างประเทศ</w:t>
      </w:r>
    </w:p>
    <w:p w14:paraId="00000038" w14:textId="0864B728" w:rsidR="00AF080D" w:rsidRPr="00AC7258" w:rsidRDefault="00345F9A" w:rsidP="00DD5CB1">
      <w:pPr>
        <w:tabs>
          <w:tab w:val="left" w:pos="284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(ข)  เหตุการณ์สำคัญที่มีหรือจะมีผลกระทบต่อสิทธิประโยชน์หรือการตัดสินใจของผู้ลงทุน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รวมทั้งเหตุการณ์ที่เปิดเผยต่อตลาดหลักทรัพย์ต่างประเทศที่หลักทรัพย์ต่างประเทศนั้นมีการจดทะเบียนซื้อขาย    </w:t>
      </w:r>
    </w:p>
    <w:p w14:paraId="0000003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ผู้ออกใบแสดงสิทธิจะเปิดเผยข้อมูลสารสนเทศตามวรรคหนึ่ง ผ่านช่องทางในการเข้าถึงข้อมูลที่นักลงทุนและผู้ถือใบแสดงสิทธิ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สามารถเข้าถึงได้ เช่น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ประกาศลงในเว็บไซต์ของผู้ออกใบแสดงสิทธิ หรือช่องทางอิเล็กทรอนิกส์อื่นใด เป็นต้น ทั้งนี้ เนื้อหาของข่าวสารจะระบุเป็นภาษาอังกฤษตามข้อมูลที่ผู้ออกใบแสดงสิทธิได้รับ โดยผู้ออกใบแสดงสิทธิอาจจัดทำเอกสารฉบับแปลเป็นภาษาไทยประกอบได้ตามที่ผู้ออกใบแสดงสิทธิเห็นสมควร ในกรณีที่มีข้อความขัดแย้งกันระหว่างข้อความใดๆ ในข่าวสารภาษาอังกฤษ กับข้อความใดๆ ในเอกสารฉบับแปลภาษาไทย ให้ใช้ข้อความในข่าวสารภาษาอังกฤษที่เกี่ยวข้องเป็นหลัก</w:t>
      </w:r>
    </w:p>
    <w:p w14:paraId="0000003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2"/>
          <w:id w:val="2085028990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ผู้ออกใบแสดงสิทธิจะเปิดเผยข้อมูลผ่านระบบการเปิดเผยสารสนเทศของตลาดหลักทรัพย์ฯ ตามหลักเกณฑ์ที่ตลาดหลักทรัพย์ฯ กำหนด เมื่อมีเหตุการณ์ดังต่อไปนี้เกิดขึ้น </w:t>
      </w:r>
    </w:p>
    <w:p w14:paraId="0000003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ผู้ออกใบแสดงสิทธิมีการดำเนินการใด ๆ เพื่อให้ผู้ถือใบแสดงสิทธิในผลประโยชน์ที่เกิดจากหลักทรัพย์อ้างอิงที่เป็นหลักทรัพย์ต่างประเทศได้รับสิทธิต่าง ๆ ที่เกิดจากการลงทุนในหลักทรัพย์ต่างประเทศ เช่น เงินปันผล</w:t>
      </w:r>
    </w:p>
    <w:p w14:paraId="0000003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ผู้ออกใบแสดงสิทธิมีการเปลี่ยนแปลงแก้ไขข้อกำหนดสิทธิ</w:t>
      </w:r>
    </w:p>
    <w:p w14:paraId="0000003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เมื่อเกิดเหตุการณ์อย่างใดอย่างหนึ่งดังต่อไปนี้เกิดขึ้นกับผู้ออกใบแสดงสิทธิ</w:t>
      </w:r>
    </w:p>
    <w:p w14:paraId="0000003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ผู้ออกใบแสดงสิทธิประสบความเสียหายอย่างร้ายแรง</w:t>
      </w:r>
    </w:p>
    <w:p w14:paraId="0000003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ผู้ออกใบแสดงสิทธิหยุดประกอบกิจการทั้งหมดหรือบางส่วน</w:t>
      </w:r>
    </w:p>
    <w:p w14:paraId="0000004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(ค)  ผู้ออกใบแสดงสิทธิเปลี่ยนแปลงวัตถุประสงค์ หรือลักษณะการประกอบธุรกิจ</w:t>
      </w:r>
    </w:p>
    <w:p w14:paraId="0000004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(ง)  ผู้ออกใบแสดงสิทธิทำสัญญาให้บุคคลอื่นมีอำนาจทั้งหมดหรือบางส่วนในการบริหารงานของผู้ออกใบแสดงสิทธิ</w:t>
      </w:r>
    </w:p>
    <w:p w14:paraId="0000004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(จ)  ผู้ออกใบแสดงสิทธิกระทำหรือถูกกระทำอันมีลักษณะเป็นการครอบงำหรือถูกครอบงำกิจการ </w:t>
      </w:r>
    </w:p>
    <w:p w14:paraId="00000043" w14:textId="791403D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หลักทรัพย์ต่างประเทศมีการจ่ายปันผลหรือการให้สิทธิในการจองซื้อหลักทรัพย์ที่ออกใหม่ตามประเภทหลักทรัพย์เดิมและตามสัดส่วนการถือหลักทรัพย์ของผู้ออกหลักทรัพย์นั้น หรือให้สิทธิรูปแบบอื่นในทำนองเดียวกันแก่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ผู้ถือหลักทรัพย์ต่างประเทศ หรือเมื่อหลักทรัพย์ต่างประเทศมีการหยุดซื้อขายหรือถูกสั่งห้ามซื้อหรือขายเป็นการชั่วคราวโดยการขึ้นเครื่องหมายหรือมีการดำเนินการใดๆ ทำนองเดียวกัน หรือเมื่อตลาดหลักทรัพย์ต่างประเทศมีคำสั่งให้ผู้ออกหลักทรัพย์ต่างประเทศชี้แจง หรือเปิดเผยสารสนเทศ หรือดำเนินการใดๆ</w:t>
      </w:r>
    </w:p>
    <w:p w14:paraId="0000004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กรณีใด ๆ ที่มีหรือจะมีผลกระทบต่อสิทธิประโยชน์หรือการตัดสินใจของผู้ลงทุน หรือต่อการเปลี่ยนแปลงราคาของใบแสดงสิทธิในผลประโยชน์ที่เกิดจากหลักทรัพย์อ้างอิงที่เป็นหลักทรัพย์ต่างประเทศ     </w:t>
      </w:r>
    </w:p>
    <w:p w14:paraId="00000045" w14:textId="3CDF21D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10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ผู้ออกใบแสดงสิทธิอาจจัดให้มีผู้ดูแลสภาพคล่อง เพื่อทำหน้าที่ให้ราคาซื้อขายใบแสดงสิทธิในผลประโยชน์ที่เกิดจากหลักทรัพย์อ้างอิงที่เป็นหลักทรัพย์ต่างประเทศในตลาดหลักทรัพย์ฯ สะท้อนราคาของหลักทรัพย์ต่างประเทศ  ทั้งนี้ </w:t>
      </w:r>
      <w:sdt>
        <w:sdtPr>
          <w:rPr>
            <w:rFonts w:asciiTheme="majorBidi" w:hAnsiTheme="majorBidi" w:cstheme="majorBidi"/>
            <w:sz w:val="28"/>
          </w:rPr>
          <w:tag w:val="goog_rdk_3"/>
          <w:id w:val="-80770771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รายละเอียดวิธีการดูแลสภาพคล่องให้เป็นไปตามเอกสารแนบท้ายข้อกำหนดสิทธิที่เกี่ยวข้อง อย่างไรก็ดี  ในกรณีที่มีเหตุจำเป็นหรือสภาวะตลาดไม่เอื้ออำนวย ผู้ดูแลสภาพคล่องอาจไม่สามารถดำรงช่วงราคาหรือปริมาณเสนอซื้อและเสนอขายตามที่กำหนด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ได้  </w:t>
      </w:r>
    </w:p>
    <w:p w14:paraId="00000046" w14:textId="641E6219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11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ส่งมอบสิทธิประโยชน์ที่เกิดจากหลักทรัพย์ต่างประเทศให้แก่ผู้ถือใบแสดงสิทธิในผลประโยชน์ที่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เกิดจากหลักทรัพย์อ้างอิงที่เป็นหลักทรัพย์ต่างประเทศ ตามที่กำหนดในข้อกำหนดสิทธิฉบับนี้และเอกสารแนบท้ายข้อกำหนดสิทธิ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ในกรณีที่ผู้ออกใบแสดงสิทธิได้รับสิทธิประโยชน์จากหลักทรัพย์ต่างประเทศ</w:t>
      </w:r>
    </w:p>
    <w:p w14:paraId="00000047" w14:textId="0FE51CC4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12 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ผู้ออกใบแสดงสิทธิมีสิทธิหักค่าใช้จ่ายใดๆ จากสิทธิประโยชน์ที่จะได้รับจากหลักทรัพย์ต่างประเทศ ซึ่งรวมถึงแต่ไม่จำกัดเพียง</w:t>
      </w:r>
      <w:sdt>
        <w:sdtPr>
          <w:rPr>
            <w:rFonts w:asciiTheme="majorBidi" w:hAnsiTheme="majorBidi" w:cstheme="majorBidi"/>
            <w:sz w:val="28"/>
          </w:rPr>
          <w:tag w:val="goog_rdk_4"/>
          <w:id w:val="1915737084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ภาษีของประเทศนั้นๆ หรือค่าใช้จ่ายที่จ่ายให้แก่ผู้ที่เกี่ยวข้องกับการส่งมอบสิทธิประโยชน์ให้แก่ผู้ถือใบแสดงสิทธิใน</w:t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 xml:space="preserve">ผลประโยชน์ที่เกิดจากหลักทรัพย์อ้างอิงที่เป็นหลักทรัพย์ต่างประเทศ </w:t>
      </w:r>
      <w:sdt>
        <w:sdtPr>
          <w:rPr>
            <w:rFonts w:asciiTheme="majorBidi" w:hAnsiTheme="majorBidi" w:cstheme="majorBidi"/>
            <w:spacing w:val="6"/>
            <w:sz w:val="28"/>
          </w:rPr>
          <w:tag w:val="goog_rdk_5"/>
          <w:id w:val="780076775"/>
        </w:sdtPr>
        <w:sdtEndPr/>
        <w:sdtContent/>
      </w:sdt>
      <w:sdt>
        <w:sdtPr>
          <w:rPr>
            <w:rFonts w:asciiTheme="majorBidi" w:hAnsiTheme="majorBidi" w:cstheme="majorBidi"/>
            <w:spacing w:val="6"/>
            <w:sz w:val="28"/>
          </w:rPr>
          <w:tag w:val="goog_rdk_6"/>
          <w:id w:val="233744461"/>
        </w:sdtPr>
        <w:sdtEndPr/>
        <w:sdtContent/>
      </w:sdt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โดยผู้ออกใบแสดงสิทธิจะแจ้งรายละเอียดให้</w:t>
      </w:r>
      <w:r w:rsidR="004917E3" w:rsidRPr="00AC7258">
        <w:rPr>
          <w:rFonts w:asciiTheme="majorBidi" w:eastAsia="Angsana New" w:hAnsiTheme="majorBidi" w:cstheme="majorBidi"/>
          <w:spacing w:val="6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แสดงสิทธิทราบโดยไม่ชักช้า</w:t>
      </w:r>
    </w:p>
    <w:p w14:paraId="0000004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bookmarkStart w:id="1" w:name="bookmark=id.30j0zll" w:colFirst="0" w:colLast="0"/>
      <w:bookmarkEnd w:id="1"/>
    </w:p>
    <w:p w14:paraId="0000004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สิทธิ หน้าที่ และความรับผิดชอบของผู้ถือใบแสดงสิทธิ   </w:t>
      </w:r>
    </w:p>
    <w:p w14:paraId="0000004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ผู้ออกใบแสดงสิทธิตกลงว่า สิทธิในใบแสดงสิทธิในผลประโยชน์ที่เกิดจากหลักทรัพย์อ้างอิงที่เป็นหลักทรัพย์ต่างประเทศจะตก</w:t>
      </w:r>
      <w:r w:rsidRPr="00AC7258">
        <w:rPr>
          <w:rFonts w:asciiTheme="majorBidi" w:eastAsia="Angsana New" w:hAnsiTheme="majorBidi" w:cstheme="majorBidi"/>
          <w:sz w:val="28"/>
          <w:cs/>
        </w:rPr>
        <w:t>ได้แก่บุคคลที่ปรากฏชื่อเป็นเจ้าของ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ในสมุดทะเบียนใบแสดงสิทธิในผลประโยชน์ที่เกิดจากหลักทรัพย์อ้างอิงที่เป็นหลักทรัพย์ต่างประเทศ ณ สิ้นเวลาทำการในวันทำการ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ก่อนวันปิดสมุดทะเบียนผู้ถือใบแสดงสิทธิ หรือวันอื่นใดตามที่ผู้ออกใบแสดงสิทธิกำหนดไว้เป็นการเฉพาะ (แล้วแต่กรณี) (</w:t>
      </w:r>
      <w:r w:rsidRPr="00AC7258">
        <w:rPr>
          <w:rFonts w:asciiTheme="majorBidi" w:eastAsia="Angsana New" w:hAnsiTheme="majorBidi" w:cs="Angsana New"/>
          <w:spacing w:val="4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4"/>
          <w:sz w:val="28"/>
          <w:cs/>
        </w:rPr>
        <w:t>วัน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กำหนดสิทธิ (</w:t>
      </w:r>
      <w:r w:rsidRPr="00AC7258">
        <w:rPr>
          <w:rFonts w:asciiTheme="majorBidi" w:eastAsia="Angsana New" w:hAnsiTheme="majorBidi" w:cstheme="majorBidi"/>
          <w:b/>
          <w:sz w:val="28"/>
        </w:rPr>
        <w:t>Record Date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>”)</w:t>
      </w:r>
    </w:p>
    <w:p w14:paraId="0000004B" w14:textId="4646C05A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ในการนี้ ผู้ถือใบแสดงสิทธิจะมีสิทธิ หน้าที่ และความรับผิดชอบตามที่กำหนดไว้ดังต่อไปนี้ รวมทั้งที่กำหนดรายละเอียดไว้ในเอกสารแนบท้ายข้อกำหนดสิทธิ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ซึ่งถือเป็นส่วนหนึ่งของข้อกำหนดสิทธินี้ด้วย</w:t>
      </w:r>
    </w:p>
    <w:p w14:paraId="0000004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หน้าที่ของผู้ถือใบแสดงสิทธิ</w:t>
      </w:r>
    </w:p>
    <w:p w14:paraId="0000004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ผู้ถือใบแสดงสิทธิจะต้องผูกพันและปฏิบัติตามข้อกำหนดสิทธิและแบบ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ที่เกี่ยวข้องทุกประการ </w:t>
      </w:r>
    </w:p>
    <w:p w14:paraId="0000004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สิทธิในการโอนใบแสดงสิทธิในผลประโยชน์ที่เกิดจากหลักทรัพย์อ้างอิงที่เป็นหลักทรัพย์ต่างประเทศ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4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สามารถโอนใบแสดงสิทธิในผลประโยชน์ที่เกิดจากหลักทรัพย์อ้างอิงที่เป็นหลักทรัพย์ต่างประเทศได้ตามสิทธิที่ระบุใน พ.ร.บ.หลักทรัพย์ฯ และกฎเกณฑ์ที่เกี่ยวข้อง </w:t>
      </w:r>
    </w:p>
    <w:p w14:paraId="0000005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ข้อจำกัดในการโอนใบแสดงสิทธิในผลประโยชน์ที่เกิดจากหลักทรัพย์อ้างอิงที่เป็นหลักทรัพย์ต่างประเทศ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5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ไม่มีข้อจำกัดในการโอนใบแสดงสิทธิในผลประโยชน์ที่เกิดจากหลักทรัพย์อ้างอิงที่เป็นหลักทรัพย์ต่างประเทศ  </w:t>
      </w:r>
    </w:p>
    <w:p w14:paraId="00000052" w14:textId="1F75EE2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สิทธิในการได้รับผลประโยชน์จากหลักทรัพย์ต่างประเทศ</w:t>
      </w:r>
    </w:p>
    <w:p w14:paraId="00000053" w14:textId="041CCA7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ในกรณีที่ผู้ออกหลักทรัพย์ต่างประเทศมีการให้สิทธิประโยชน์แก่ผู้ถือหลักทรัพย์ต่างประเทศ ผู้ออกใบแสดงสิทธิ</w:t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จะส่งมอบสิทธิประโยชน์ดังกล่าวให้ผู้ถือใบแสดงสิทธิตามเงื่อนไขที่กำหนดในข้อกำหนดสิทธิ 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0000005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สิทธิในการได้รับข้อมูล</w:t>
      </w:r>
    </w:p>
    <w:p w14:paraId="0000005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มีสิทธิได้รับข้อมูลสารสนเทศเกี่ยวกับข้อมูลของหลักทรัพย์ต่างประเทศตามกฎเกณฑ์ของตลาดหลักทรัพย์ฯ ผ่านช่องทางในการเข้าถึงข้อมูลที่ผู้ถือใบแสดงสิทธิสามารถเข้าถึงได้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เช่น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เว็บไซต์ของผู้ออกใบแสดงสิทธิ หรือช่องทางอิเล็กทรอนิกส์อื่นใด เป็นต้น </w:t>
      </w:r>
    </w:p>
    <w:p w14:paraId="00000056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5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5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การขอมติและการประชุมผู้ถือใบแสดงสิทธิ</w:t>
      </w:r>
    </w:p>
    <w:p w14:paraId="0000005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การเรียกประชุม</w:t>
      </w:r>
    </w:p>
    <w:p w14:paraId="00000059" w14:textId="755B59A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ในกรณีที่ผู้ออกใบแสดงสิทธิประสงค์จะเรียกประชุมผู้ถือใบแสดงสิทธิ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ผู้ออกใบแสดงสิทธิจะกำหนดวันปิดสมุดทะเบียน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พักการโอนใบแสดงสิทธิในผลประโยชน์ที่เกิดจากหลักทรัพย์อ้างอิงที่เป็นหลักทรัพย์ต่างประเทศ</w:t>
      </w:r>
      <w:r w:rsidR="002F280B" w:rsidRPr="00AC7258">
        <w:rPr>
          <w:rFonts w:asciiTheme="majorBidi" w:eastAsia="Angsana New" w:hAnsiTheme="majorBidi" w:cstheme="majorBidi" w:hint="cs"/>
          <w:spacing w:val="-4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เพื่อการประชุมผู้ถือใบแสดงสิทธิ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และแจ้งไปยังตลาดหลักทรัพย์ฯ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โดยผู้ออกใบแสดงสิทธิจะต้องจัดให้มีการประชุมผู้ถือใบแสดงสิทธิภายใน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โดยผู้ออกใบแสดงสิทธิจะส่งหนังสือเรียกประชุมผู้ถือใบแสดงสิทธิให้แก่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4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(สิบสี่) วัน ก่อนวันประชุมผู้ถือใบแสดงสิทธิ ใน</w:t>
      </w:r>
      <w:r w:rsidRPr="00AC7258">
        <w:rPr>
          <w:rFonts w:asciiTheme="majorBidi" w:eastAsia="Angsana New" w:hAnsiTheme="majorBidi" w:cstheme="majorBidi"/>
          <w:sz w:val="28"/>
          <w:cs/>
        </w:rPr>
        <w:t>การนี้ หนังสือเรียกประชุมผู้ถือใบแสดงสิทธิจะต้องระบุวัน เวลา สถานที่สำหรับการประชุม ระเบียบวาระการประชุม หลักการและเหตุผล ทั้งนี้ ผู้ออกใบแสดงสิทธิจะจัดส่งหนังสือเรียกประชุมผู้ถือใบแสดงสิทธิให้แก่ผู้ถือใบแสดงสิทธิ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A" w14:textId="628A381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(ไม่ว่ารายเดียวหรือหลายรายรวมกัน)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ของใบแสดงสิทธิในหลักทรัพย์</w:t>
      </w:r>
      <w:r w:rsidR="002F280B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ที่ยังมิได้ไถ่ถอนทั้งหมด จะเข้าชื่อกันทำหนังสือขอให้ผู้ออกใบแสดงสิทธิเรียกประชุมผู้ถือใบแสดงสิทธิเมื่อใดก็ได้ แต่ต้องระบุเหตุผลในการที่ขอให้เรียกประชุมให้ชัดเจนในหนังสือดังกล่าว เพื่อให้ผู้ออกใบแสดงสิทธิกำหนดวันปิดสมุดทะเบียนพักการโอนใบแสดงสิทธิในผลประโยชน์ที่เกิดจากหลักทรัพย์อ้างอิงที่เป็นหลักทรัพย์ต่างประเทศเพื่อการประชุมผู้ถือใบแสดงสิทธิ และแจ้งไปยังตลาดหลักทรัพย์ฯ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รวมทั้งบอกกล่าวผู้ถือใบแสดงสิทธิเป็นหนังสือตามวิธีการที่กำหนดในข้อกำหนดสิทธิฉบับนี้ ผู้ออกใบแสดงสิทธิจะต้องจัดให้มีการประชุมภายใน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30 </w:t>
      </w:r>
      <w:r w:rsidRPr="00AC7258">
        <w:rPr>
          <w:rFonts w:asciiTheme="majorBidi" w:eastAsia="Angsana New" w:hAnsiTheme="majorBidi" w:cstheme="majorBidi"/>
          <w:sz w:val="28"/>
          <w:cs/>
        </w:rPr>
        <w:t>(สามสิบ) วันนับตั้งแต่วันกำหนดสิทธิ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 โดยผู้ออกใบแสดงสิทธิจะส่งหนังสือเรียกประชุมผู้ถือ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ใบแสดงสิทธิให้แก่ผู้ถือใบแสดงสิทธิล่วงหน้าเป็นระยะเวลาไม่น้อยกว่า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 ก่อนวันประชุมผู้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 ในการนี้ หนังสือเรียกประชุมผู้ถือใบแสดงสิทธิจะต้องระบุวัน เวลา สถานที่สำหรับการประชุม ระเบียบวาระ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การประชุม หลักการและเหตุผล และผู้ที่ขอให้เรียกประชุม ทั้งนี้ ผู้ออกใบแสดงสิทธิจะจัดส่งหนังสือเรียกประชุมผู้ถือใบแสดงสิทธิ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>ให้แก่ผู้ถือใบแสดงสิทธิ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ในหลักทรัพย์นั้น</w:t>
      </w:r>
      <w:r w:rsidRPr="00AC7258">
        <w:rPr>
          <w:rFonts w:asciiTheme="majorBidi" w:eastAsia="Angsana New" w:hAnsiTheme="majorBidi" w:cstheme="majorBidi"/>
          <w:sz w:val="28"/>
          <w:cs/>
        </w:rPr>
        <w:t>ทุกรายตามรายชื่อและที่อยู่ซึ่งปรากฏในสมุดทะเบียนผู้ถือใบแสดงสิทธิ</w:t>
      </w:r>
    </w:p>
    <w:p w14:paraId="0000005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ผู้มีสิทธิเข้าร่วมประชุม</w:t>
      </w:r>
    </w:p>
    <w:p w14:paraId="0000005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lastRenderedPageBreak/>
        <w:t>ผู้มีสิทธิเข้าร่วมประชุมผู้ถือใบแสดงสิทธิ จะประกอบด้วยบุคคลต่างๆ ดังต่อไปนี้</w:t>
      </w:r>
    </w:p>
    <w:p w14:paraId="0000005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ผู้ออกใบแสดงสิทธิและผู้ถือใบแสดงสิทธิที่มีรายชื่อในสมุดทะเบียนผู้ถือใบแสดงสิทธิ ณ วันกำหนดสิทธิ (</w:t>
      </w:r>
      <w:r w:rsidRPr="00AC7258">
        <w:rPr>
          <w:rFonts w:asciiTheme="majorBidi" w:eastAsia="Angsana New" w:hAnsiTheme="majorBidi" w:cstheme="majorBidi"/>
          <w:sz w:val="28"/>
        </w:rPr>
        <w:t>Record Date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0000005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ผู้ถือใบแสดงสิทธิอาจแต่งตั้งให้ผู้ถือใบแสดงสิทธิรายอื่นหรือบุคคลใดๆ (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“</w:t>
      </w:r>
      <w:r w:rsidRPr="00AC7258">
        <w:rPr>
          <w:rFonts w:asciiTheme="majorBidi" w:eastAsia="Angsana New" w:hAnsiTheme="majorBidi" w:cstheme="majorBidi"/>
          <w:b/>
          <w:bCs/>
          <w:spacing w:val="-6"/>
          <w:sz w:val="28"/>
          <w:cs/>
        </w:rPr>
        <w:t>ผู้รับมอบฉันทะ</w:t>
      </w:r>
      <w:r w:rsidRPr="00AC7258">
        <w:rPr>
          <w:rFonts w:asciiTheme="majorBidi" w:eastAsia="Angsana New" w:hAnsiTheme="majorBidi" w:cs="Angsana New"/>
          <w:b/>
          <w:bCs/>
          <w:spacing w:val="-6"/>
          <w:sz w:val="28"/>
          <w:cs/>
        </w:rPr>
        <w:t>”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) เข้าร่วมประชุมและออกเสียง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ลงคะแนนแทนตนได้ โดยลงนามในหนังสือมอบฉันทะ (ตามแบบที่ผู้ออกใบแสดงสิทธิกำหนดและจัดส่งให้แก่ผู้ถือใบแสดงสิทธิ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พร้อมกับหนังสือนัดประชุม) 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24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(ยี่สิบสี่) ชั่วโมงก่อนเวลานัดประชุม</w:t>
      </w:r>
    </w:p>
    <w:p w14:paraId="0000005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ที่ปรึกษาทางการเงิน ที่ปรึกษากฎหมาย หรือบุคคลซึ่งมีส่วนเกี่ยวข้องกับเรื่องที่ที่ประชุมจะพิจารณา ซึ่งได้รับการร้องขอ</w:t>
      </w:r>
      <w:r w:rsidRPr="00AC7258">
        <w:rPr>
          <w:rFonts w:asciiTheme="majorBidi" w:eastAsia="Angsana New" w:hAnsiTheme="majorBidi" w:cstheme="majorBidi"/>
          <w:sz w:val="28"/>
          <w:cs/>
        </w:rPr>
        <w:t>จากผู้ออกใบแสดงสิทธิให้เข้าร่วมประชุมเพื่อทำการชี้แจงและแสดงความเห็นต่อที่ประชุม</w:t>
      </w:r>
    </w:p>
    <w:p w14:paraId="0000006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บุคคลใดๆ ที่ประธานในที่ประชุมอนุญาตให้เข้าร่วมประชุมในฐานะผู้สังเกตการณ์</w:t>
      </w:r>
    </w:p>
    <w:p w14:paraId="0000006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องค์ประชุม</w:t>
      </w:r>
    </w:p>
    <w:p w14:paraId="00000062" w14:textId="68238E18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ในการประชุมผู้ถือใบแสดงสิทธิ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ในหลักทรัพย์ใดหลักทรัพย์หนึ่ง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เพื่อพิจารณาและลงมติในเรื่องต่างๆ จะต้องมีผู้ถือใบแสดงสิทธิตั้งแต่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(สอง) รายขึ้นไป ซึ่งถือใบแสดงสิทธิในผลประโยชน์ที่เกิดจากหลักทรัพย์อ้างอิงที่เป็นหลักทรัพย์ต่างประเทศนับรวมกันได้ไม่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25 </w:t>
      </w:r>
      <w:r w:rsidRPr="00AC7258">
        <w:rPr>
          <w:rFonts w:asciiTheme="majorBidi" w:eastAsia="Angsana New" w:hAnsiTheme="majorBidi" w:cstheme="majorBidi"/>
          <w:sz w:val="28"/>
          <w:cs/>
        </w:rPr>
        <w:t>(ยี่สิบห้า) ของจำนวนใบแสดงสิทธิในหลักทรัพย์</w:t>
      </w:r>
      <w:r w:rsidR="00044975" w:rsidRPr="00AC7258">
        <w:rPr>
          <w:rFonts w:asciiTheme="majorBidi" w:eastAsia="Angsana New" w:hAnsiTheme="majorBidi" w:cstheme="majorBidi" w:hint="cs"/>
          <w:sz w:val="28"/>
          <w:cs/>
        </w:rPr>
        <w:t>นั้น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ที่ยังไม่ได้ไถ่ถอนทั้งหมดเข้าร่วมประชุม จึงจะครบเป็นองค์ประชุม ในกรณีที่มีการนัดประชุมผู้ถือใบแสดงสิทธิใหม่ เนื่องจากมีผู้ถือใบแสดงสิทธิเข้าร่วมประชุมครั้งก่อนไม่ครบเป็นองค์ประชุมตามที่กำหนดไว้ข้างต้น องค์ประชุมสำหรับการประชุมครั้งใหม่นี้จะต้องประกอบด้วยผู้ถือใบแสดงสิทธิตั้งแต่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(สอง) รายขึ้นไปเข้าร่วมประชุม ไม่ว่าจะถือใบแสดงสิทธิในผลประโยชน์ที่เกิดจากหลักทรัพย์อ้างอิงที่เป็นหลักทรัพย์ต่างประเทศเป็นจำนวนเท่าใด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ประธานในที่ประชุม</w:t>
      </w:r>
    </w:p>
    <w:p w14:paraId="00000064" w14:textId="575EF605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หรือบุคคลที่ได้รับมอบหมายจากผู้ออกใบแสดงสิทธิจะทำหน้าที่เป็นประธานในที่ประชุม แต่ในกรณีที่ผู้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ที่จะทำหน้าที่ประธานในที่ประชุมยังไม่มาประชุมเมื่อล่วงเวลานัดไปแล้วถึง </w:t>
      </w:r>
      <w:r w:rsidRPr="00AC7258">
        <w:rPr>
          <w:rFonts w:asciiTheme="majorBidi" w:eastAsia="Angsana New" w:hAnsiTheme="majorBidi" w:cstheme="majorBidi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z w:val="28"/>
          <w:cs/>
        </w:rPr>
        <w:t>(สี่สิบห้า) นาที ให้ที่ประชุมลงมติเลือก</w:t>
      </w:r>
      <w:r w:rsidR="004917E3" w:rsidRPr="00AC7258">
        <w:rPr>
          <w:rFonts w:asciiTheme="majorBidi" w:eastAsia="Angsana New" w:hAnsiTheme="majorBidi" w:cstheme="majorBidi"/>
          <w:sz w:val="28"/>
          <w:cs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ผู้ถือใบแสดงสิทธิรายหนึ่งขึ้นทำหน้าที่เป็นประธานในการประชุมครั้งนั้น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</w:p>
    <w:p w14:paraId="0000006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การเลื่อนประชุม</w:t>
      </w:r>
    </w:p>
    <w:p w14:paraId="00000066" w14:textId="7110F52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ในการประชุมผู้ถือใบแสดงสิทธิไม่ว่าครั้งใด หากปรากฏว่าเมื่อล่วงเวลานัดไปแล้วถึง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45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(สี่สิบห้า) นาที ยังมี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แสดงสิทธิเข้าร่วมประชุมไม่ครบเป็นองค์ประชุม โดย</w:t>
      </w:r>
    </w:p>
    <w:p w14:paraId="00000067" w14:textId="65677E5E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ในกรณีที่ผู้ออกใบแสดงสิทธิเป็นผู้เรียกประชุม ให้นัดประชุมใหม่ โดยวันนัดประชุมใหม่จะต้องอยู่ภายในระยะเวลาไม่น้อยกว่า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 แต่ไม่เกิน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>(สิบสี่) วัน นับตั้งแต่วันนัดประชุมเดิม ทั้งนี้ เว้นแต่ผู้ออกใบแสดงสิทธิมีความเห็นให้ไม่มีการเรียกประชุมใหม่ นอกจากนี้ เรื่องที่พิจารณาและลงมติในที่ประชุมครั้งใหม่จะต้องเป็นเรื่องเดิมที่เคยบรรจุเป็นระเบียบวาระประชุมในการประชุมครั้งก่อนที่ระงับไปเท่านั้น</w:t>
      </w:r>
    </w:p>
    <w:p w14:paraId="0000006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ในกรณีที่ผู้ถือใบแสดงสิทธิเป็นผู้ร้องขอให้เรียกประชุม ให้การประชุมเป็นอันระงับไป จะไม่มีการเรียกประชุมใหม่</w:t>
      </w:r>
    </w:p>
    <w:p w14:paraId="0000006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ในกรณีที่การประชุมครั้งใหม่ (หมายถึงการประชุมที่ได้มีการนัดประชุมใหม่ เนื่องจากการประชุมในครั้งก่อนขาดองค์ประชุม) มีผู้ถือใบแสดงสิทธิเข้าร่วมประชุมไม่ครบเป็นองค์ประชุม จะไม่มีการเรียกประชุมใหม่อีก</w:t>
      </w:r>
    </w:p>
    <w:p w14:paraId="0000006A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ต้องจัดส่งหนังสือเรียกประชุมสำหรับการประชุมครั้งใหม่ให้แก่ผู้ถือใบแสดงสิทธิ ตามรายชื่อและที่อยู่ซึ่งได้จัดส่งหนังสือเรียกประชุมผู้ถือใบแสดงสิทธิในการประชุมครั้งก่อนภายในระยะเวล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(สาม) วันก่อนวันนัดประชุมครั้งใหม่ (โดยไม่นับวันที่ส่งหนังสือเรียกประชุมและวันประชุม) ทั้งนี้ หนังสือเรียกประชุมผู้ถือใบแสดงสิทธิครั้งใหม่นี้จะต้องระบุวัน เวลา สถานที่สำหรับการประชุม ระเบียบวาระการประชุม และองค์ประชุมที่ต้องการสำหรับการประชุมครั้งใหม่</w:t>
      </w:r>
    </w:p>
    <w:p w14:paraId="0000006B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มติที่ประชุม</w:t>
      </w:r>
    </w:p>
    <w:p w14:paraId="0000006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การลงมติในเรื่องต่างๆ ของที่ประชุมผู้ถือใบแสดงสิทธิ ให้ตัดสินโดยการลงคะแนนเสียง ซึ่งผู้ถือใบแสดงสิทธิหรือผู้รับมอบฉันทะแต่ละรายจะมีคะแนนเสียงเท่ากับจำนวนใบแสดงสิทธิในผลประโยชน์ที่เกิดจากหลักทรัพย์อ้างอิงที่เป็นหลักทรัพย์ต่างประเทศที่ตนถืออยู่ โดยให้ถือว่าใบแสดงสิทธิในผลประโยชน์ที่เกิดจากหลักทรัพย์อ้างอิงที่เป็นหลักทรัพย์ต่างประเทศ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(หนึ่ง) หน่วย มี 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(หนึ่ง) เสียง ในกรณีที่คะแนนเสียงเท่ากัน ให้ประธานในที่ประชุมออกเสียงเพิ่มขึ้นอีกเสียงหนึ่งเป็นเสียงชี้ขาด เพิ่มจากคะแนนเสียงที่ประธานในที่ประชุมอาจมีอยู่แล้วในฐานะที่ตนเป็นผู้ถือใบแสดงสิทธิหรือผู้รับมอบฉันทะ</w:t>
      </w:r>
    </w:p>
    <w:p w14:paraId="0000006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มติของที่ประชุมผู้ถือใบแสดงสิทธิในเรื่องต่างๆ จะต้องเป็นมติโดยคะแนนเสียงข้างมากของจำนวนเสียงทั้งหมดของผู้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ถือใบแสดงสิทธิที่มาประชุมและออกเสียงลงคะแนน</w:t>
      </w:r>
    </w:p>
    <w:p w14:paraId="0000006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รายใดมีส่วนได้เสียเป็นพิเศษในเรื่องใดที่จะพิจารณาในที่ประชุมผู้ถือใบแสดงสิทธิ จะไม่มีสิทธิออกเสียงลงคะแนนในเรื่องนั้นๆ</w:t>
      </w:r>
    </w:p>
    <w:p w14:paraId="0000006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นอกจากบุคคลตามวรรคหนึ่งแล้ว บุคคลดังต่อไปนี้ ไม่มีสิทธิออกเสียงในที่ประชุม</w:t>
      </w:r>
    </w:p>
    <w:p w14:paraId="00000070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(ก)  ผู้ออกใบแสดงสิทธิ</w:t>
      </w:r>
    </w:p>
    <w:p w14:paraId="00000071" w14:textId="77777777" w:rsidR="00AF080D" w:rsidRPr="00AC7258" w:rsidRDefault="00345F9A" w:rsidP="00345F9A">
      <w:pPr>
        <w:tabs>
          <w:tab w:val="left" w:pos="284"/>
          <w:tab w:val="left" w:pos="709"/>
          <w:tab w:val="left" w:pos="993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(ข)  บริษัทย่อยของผู้ออกใบแสดงสิทธิ</w:t>
      </w:r>
    </w:p>
    <w:p w14:paraId="0000007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ความหมายของ “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บริษัทย่อย</w:t>
      </w:r>
      <w:r w:rsidRPr="00AC7258">
        <w:rPr>
          <w:rFonts w:asciiTheme="majorBidi" w:eastAsia="Angsana New" w:hAnsiTheme="majorBidi" w:cstheme="majorBidi"/>
          <w:sz w:val="28"/>
          <w:cs/>
        </w:rPr>
        <w:t>” ให้เป็นไปตามประกาศคณะกรรมการกำกับหลักทรัพย์และตลาดหลักทรัพย์ ว่าด้วยการกำหนดบทนิยามในประกาศเกี่ยวกับการออกและเสนอขายหลักทรัพย์</w:t>
      </w:r>
    </w:p>
    <w:p w14:paraId="0000007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5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รายงานการประชุมผู้ถือใบแสดงสิทธิ</w:t>
      </w:r>
    </w:p>
    <w:p w14:paraId="00000075" w14:textId="715B72A7" w:rsidR="00AF080D" w:rsidRDefault="00345F9A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ผู้ออกใบแสดงสิทธิจะต้องจัดทำรายงานการประชุมผู้ถือใบแสดงสิทธิให้เสร็จภายใน </w:t>
      </w:r>
      <w:r w:rsidRPr="00AC7258">
        <w:rPr>
          <w:rFonts w:asciiTheme="majorBidi" w:eastAsia="Angsana New" w:hAnsiTheme="majorBidi" w:cstheme="majorBidi"/>
          <w:spacing w:val="2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(สิบสี่) วันนับตั้งแต่วันประชุม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แสดงสิทธิ โดยให้ประธานที่ประชุมครั้งนั้นลงนามในรายงานการประชุมผู้ถือใบแสดงสิทธิ ทั้งนี้ ผู้ออกใบแสดงสิทธิจะเปิดเผยรายงานการประชุมผู้ถือใบแสดงสิทธิผ่านระบบการเปิดเผยสารสนเทศของตลาดหลักทรัพย์ฯ หรือบนเว็บไซต์ของผู้ออกใบแสดงสิทธิ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14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(สิบสี่) วันนับตั้งแต่วันประชุมผู้ถือใบแสดงสิทธิ และเก็บรักษาต้นฉบับของรายงานการประชุมนั้นไว้ 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ณ สำนักงานใหญ่ของผู้ออกใบแสดงสิทธิ เพื่อให้ผู้ถือใบแสดงสิทธิสามารถตรวจสอบได้ในวันและเวลาทำการของผู้ออกใบแสดงสิทธิ</w:t>
      </w:r>
      <w:bookmarkStart w:id="2" w:name="bookmark=id.1fob9te" w:colFirst="0" w:colLast="0"/>
      <w:bookmarkEnd w:id="2"/>
    </w:p>
    <w:p w14:paraId="5C4A6BB3" w14:textId="77777777" w:rsidR="00DB468B" w:rsidRPr="00DB468B" w:rsidRDefault="00DB468B" w:rsidP="00DB468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</w:p>
    <w:p w14:paraId="00000076" w14:textId="77777777" w:rsidR="00AF080D" w:rsidRPr="00AC7258" w:rsidRDefault="00345F9A" w:rsidP="00345F9A">
      <w:pPr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6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  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ออกและ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7" w14:textId="77777777" w:rsidR="00AF080D" w:rsidRPr="00AC7258" w:rsidRDefault="00345F9A" w:rsidP="002476F2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้อกำหนดและเงื่อนไขเกี่ยวก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ตามข้อกำหนดสิทธินี้ จะอยู่ในระบบไร้ใบ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 โดยมีวิธีการซื้อขาย รวมทั้งการไถ่ถอน แบ่งออกเป็นรูปแบบหรือลักษณะดังนี้</w:t>
      </w:r>
    </w:p>
    <w:p w14:paraId="0000007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นักลงทุนที่ประสงค์จะซื้อใบแสดงสิทธิในผลประโยชน์ที่เกิดจากหลักทรัพย์อ้างอิงที่เป็นหลักทรัพย์ต่างประเทศจากผู้ออกใบแสดงสิทธิโดยตรง แบ่งเป็น</w:t>
      </w:r>
    </w:p>
    <w:p w14:paraId="0000007A" w14:textId="61DA252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การซื้อจากการเสนอขายในครั้งแรก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ัดให้มีการบันทึกชื่อผู้สั่งซื้อใบแสดงสิทธิในผลประโยชน์ที่เกิดจากหลักทรัพย์อ้างอิงที่เป็นหลักทรัพย์ต่างประเทศเป็นผู้ถือใบแสดงสิทธิ และโอนหน่วยใบแสดงสิทธิในผลประโยชน์ที่เกิดจากหลักทรัพย์อ้างอิงที่เป็นหลักทรัพย์ต่างประเทศเข้าระบบไร้ใบหลักทรัพย์ โดยโอนเข้าบัญชีของนายหน้าซื้อขายหลักทรัพย์หรือบัญชีของผู้รับฝากหลักทรัพย์ที่ผู้สั่งซื้อใบแสดงสิทธิในผลประโยชน์ที่เกิดจากหลักทรัพย์อ้างอิงที่เป็นหลักทรัพย์ต่างประเทศระบุไว้ในใบคำสั่งซื้อใบแสดงสิทธิ</w:t>
      </w:r>
    </w:p>
    <w:p w14:paraId="0000007B" w14:textId="67DF954C" w:rsidR="00AF080D" w:rsidRPr="00AC7258" w:rsidRDefault="00345F9A" w:rsidP="00345F9A">
      <w:pPr>
        <w:tabs>
          <w:tab w:val="left" w:pos="284"/>
          <w:tab w:val="left" w:pos="709"/>
          <w:tab w:val="left" w:pos="1276"/>
          <w:tab w:val="left" w:pos="1985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การซื้อในตลาดหลักทรัพย์ฯ (ภายหลังการเสนอขายใบแสดงสิทธิครั้งแรก) 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การดำเนินการต่างๆ เช่น เงื่อนไขในการบันทึกชื่อเป็นผู้ถือใบแสดงสิทธิ การออกใบแสดงสิทธิในผลประโยชน์ที่เกิดจากหลักทรัพย์อ้างอิงที่เป็นหลักทรัพย์ต่างประเทศ ระยะเวลาการส่งมอบ เป็นต้น จะเป็นไปตามหลักเกณฑ์ และวิธีการที่หน่วยงานกำกับดูแล หรือหน่วยงานอื่นที่เกี่ยวข้องกำหนด</w:t>
      </w:r>
    </w:p>
    <w:p w14:paraId="0000007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กับผู้ออกใบแสดงสิทธิ</w:t>
      </w:r>
    </w:p>
    <w:p w14:paraId="0000007D" w14:textId="7A42617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ที่ประสงค์จะขอไถ่ถอนใบแสดงสิทธิในผลประโยชน์ที่เกิดจากหลักทรัพย์อ้างอิงที่เป็นหลักทรัพย์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ต่างประเทศ จะต้องแจ้งความประสงค์ พร้อมเอกสารประกอบการขอไถ่ถอน รวมถึงปฏิบัติตามหลักเกณฑ์และวิธีการที่</w:t>
      </w:r>
      <w:r w:rsidR="004917E3" w:rsidRPr="00AC7258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Pr="00AC7258">
        <w:rPr>
          <w:rFonts w:asciiTheme="majorBidi" w:eastAsia="Angsana New" w:hAnsiTheme="majorBidi" w:cstheme="majorBidi"/>
          <w:sz w:val="28"/>
          <w:cs/>
        </w:rPr>
        <w:t>แสดงสิทธิกำหนดไว้ในเอกสารประกอบการขอไถ่ถอนและเอกสารแนบท้ายข้อกำหนดสิทธิ</w:t>
      </w:r>
      <w:r w:rsidR="00113BBD"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ซึ่งถือเป็นส่วนหนึ่งของข้อกำหนดสิทธิฉบับนี้ด้วย</w:t>
      </w:r>
    </w:p>
    <w:p w14:paraId="0000007E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ารส่งมอบทรัพย์สินให้แก่ผู้ถือใบแสดงสิทธิจากการขอ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7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ขั้นตอนการส่งมอบ</w:t>
      </w:r>
    </w:p>
    <w:p w14:paraId="00000080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ผู้ถือใบแสดงสิทธิประสงค์จะทำการไถ่ถอนใบแสดงสิทธิในผลประโยชน์ที่เกิดจากหลักทรัพย์อ้างอิงที่เป็นหลักทรัพย์ต่างประเทศด้วยวิธีการส่งมอบหลักทรัพย์ต่างประเทศให้แก่ผู้ถือใบแสดงสิทธิ ผู้ถือใบแสดงสิทธิต้องแสดงหลักฐานความพร้อมในการรับมอบหลักทรัพย์ต่างประเทศ ตามที่ผู้ออกใบแสดงสิทธิกำหนด ทั้งนี้ ผู้ออกใบแสดงสิทธิจะโอนหลักทรัพย์ต่างประเทศให้กับผู้ถือใบแสดงสิทธิ เมื่อผู้ถือใบแสดงสิทธิได้ส่งมอบใบแสดงสิทธิในผลประโยชน์ที่เกิดจากหลักทรัพย์อ้างอิงที่เป็นหลักทรัพย์ต่างประเทศ พร้อมเอกสารหลักฐานอื่นๆ ตามที่ผู้ออกใบแสดงสิทธิกำหนดในเอกสารประกอบการขอไถ่ถอนให้แก่ผู้ออกใบแสดงสิทธิจนครบถ้วนแล้ว</w:t>
      </w:r>
    </w:p>
    <w:p w14:paraId="00000081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ขั้นตอนการส่งมอบหลักทรัพย์ต่างประเทศมีช่วงวันและเวลาที่ตรงกับวันกำหนดสิทธิประโยชน์ของหลักทรัพย์ต่างประเทศ ผู้ออกใบแสดงสิทธิมีสิทธิปฏิเสธคำขอไถ่ถอนใบแสดงสิทธิของผู้ถือใบแสดงสิทธิได้</w:t>
      </w:r>
    </w:p>
    <w:p w14:paraId="00000082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6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ค่าธรรมเนียมที่เกิดขึ้นจากการส่งมอบ</w:t>
      </w:r>
    </w:p>
    <w:p w14:paraId="00000083" w14:textId="73A3C8D1" w:rsidR="00AF080D" w:rsidRPr="00991748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ผู้ออกใบแสดงสิทธิมีสิทธิเรียกเก็บค่าธรรมเนียมที่เกิดขึ้นจากการส่งมอบหลักทรัพย์ต่างประเทศ จากผู้ถือใบแสดงสิทธิ</w:t>
      </w:r>
      <w:bookmarkStart w:id="3" w:name="bookmark=id.3znysh7" w:colFirst="0" w:colLast="0"/>
      <w:bookmarkEnd w:id="3"/>
      <w:r w:rsidRPr="00AC7258">
        <w:rPr>
          <w:rFonts w:asciiTheme="majorBidi" w:eastAsia="Angsana New" w:hAnsiTheme="majorBidi" w:cstheme="majorBidi"/>
          <w:sz w:val="28"/>
          <w:cs/>
        </w:rPr>
        <w:t>ที่ขอไถ่ถอนได้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ข้อกำหนดและเงื่อนไขในการยกเลิกการเสนอขายใบแสดงสิทธิ และการยกเลิกใบแสดงสิทธิ</w:t>
      </w:r>
    </w:p>
    <w:p w14:paraId="0000008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การยกเลิกการเสนอขายใบแสดงสิทธิในผลประโยชน์ที่เกิดจากหลักทรัพย์อ้างอิงที่เป็น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</w:t>
      </w:r>
    </w:p>
    <w:p w14:paraId="00000085" w14:textId="1D730DFA" w:rsidR="00AF080D" w:rsidRPr="00AC7258" w:rsidRDefault="00345F9A" w:rsidP="00345F9A">
      <w:pPr>
        <w:tabs>
          <w:tab w:val="left" w:pos="284"/>
          <w:tab w:val="left" w:pos="567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มีความประสงค์จะยกเลิกการเสนอขาย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หลักทรัพย์ต่างประเทศใน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ครั้งแรก เนื่องจากผู้ออกใบแสดงสิทธิพิจารณาแล้วเห็นว่า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(ก)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สภาวะตลาดหลักทรัพย์ไทยหรือตลาดหลักทรัพย์ต่างประเทศไม่เอื้ออำนวยต่อการเสนอขายใบแสดงสิทธิ หรือมีเหตุขัดข้อง 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หรือ (</w:t>
      </w:r>
      <w:r w:rsidR="009536EB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) เมื่อคำนวณราคาเสนอขายใบแสดงสิทธิในหลักทรัพย์อ้างอิงใดในครั้งแรกจากราคาที่ผู้ออกใบแสดงสิทธิซื้อหลักทรัพย์อ้างอิงนั้นตามวิธีการที่กำหนดไว้ในแบบ </w:t>
      </w:r>
      <w:r w:rsidR="00044975" w:rsidRPr="00AC7258">
        <w:rPr>
          <w:rFonts w:asciiTheme="majorBidi" w:eastAsia="Angsana New" w:hAnsiTheme="majorBidi" w:cstheme="majorBidi"/>
          <w:color w:val="000000"/>
          <w:sz w:val="28"/>
        </w:rPr>
        <w:t>69</w:t>
      </w:r>
      <w:r w:rsidR="00044975" w:rsidRPr="00AC7258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044975" w:rsidRPr="00AC7258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ที่เกี่ยวข้องแล้ว ราคาที่คำนวณได้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>ดังกล่าว</w:t>
      </w:r>
      <w:r w:rsidR="007B05BE" w:rsidRPr="00863E34">
        <w:rPr>
          <w:rFonts w:asciiTheme="majorBidi" w:eastAsia="Angsana New" w:hAnsiTheme="majorBidi" w:cstheme="majorBidi"/>
          <w:color w:val="000000"/>
          <w:sz w:val="28"/>
          <w:cs/>
        </w:rPr>
        <w:t>สูง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กว่าราคาสูงสุดของช่วงราคาเสนอขายที่ระบุไว้ในแบบ </w:t>
      </w:r>
      <w:r w:rsidR="00044975" w:rsidRPr="00863E34">
        <w:rPr>
          <w:rFonts w:asciiTheme="majorBidi" w:eastAsia="Angsana New" w:hAnsiTheme="majorBidi" w:cstheme="majorBidi"/>
          <w:color w:val="000000"/>
          <w:sz w:val="28"/>
        </w:rPr>
        <w:t>69</w:t>
      </w:r>
      <w:r w:rsidR="00044975" w:rsidRPr="00863E34">
        <w:rPr>
          <w:rFonts w:asciiTheme="majorBidi" w:eastAsia="Angsana New" w:hAnsiTheme="majorBidi" w:cs="Angsana New"/>
          <w:color w:val="000000"/>
          <w:sz w:val="28"/>
          <w:cs/>
        </w:rPr>
        <w:t>-</w:t>
      </w:r>
      <w:r w:rsidR="00044975" w:rsidRPr="00863E34">
        <w:rPr>
          <w:rFonts w:asciiTheme="majorBidi" w:eastAsia="Angsana New" w:hAnsiTheme="majorBidi" w:cstheme="majorBidi"/>
          <w:color w:val="000000"/>
          <w:sz w:val="28"/>
        </w:rPr>
        <w:t xml:space="preserve">DR 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ที่เกี่ยวข้อง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หรือ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(</w:t>
      </w:r>
      <w:r w:rsidR="009536EB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>ค</w:t>
      </w:r>
      <w:r w:rsidR="00044975"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)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ผู้ออกใบแสดงสิทธิไม่สามารถเสนอขายใบแสดงสิทธิ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ในครั้งแรกได้ตามหลักเกณฑ์ที่กำหนดในประกาศคณะกรรมการกำกับตลาดทุนที่ ทจ.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45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/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เรื่อง การออกและเสนอขายหลักทรัพย์ที่ออกใหม่ประเภทตราสารแสดงสิทธิในหลักทรัพย์ต่างประเทศ 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พฤษภาคม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2564</w:t>
      </w:r>
      <w:r w:rsidRPr="00AC7258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รวมทั้งที่มีการแก้ไขเพิ่มเติม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ประกาศว่าด้วยการเสนอขายตราสารแสดงสิทธิในหลักทรัพย์ต่างประเทศ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ผู้ออกใบแสดงสิทธิจะยกเลิกการขาย</w:t>
      </w:r>
      <w:r w:rsidR="00044975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ใบแสดงสิทธิในหลักทรัพย์อ้างอิงนั้น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ทั้งหมดและดำเนินการต่อไปนี้</w:t>
      </w:r>
    </w:p>
    <w:p w14:paraId="0000008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ประกาศการยกเลิกการขาย โดยระบุข้อมูลเกี่ยวกับเหตุในการยกเลิกการขาย และขั้นตอนการดำเนินการให้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แก่ผู้จองซื้อได้รับทราบผ่าน</w:t>
      </w:r>
      <w:r w:rsidRPr="00AC7258">
        <w:rPr>
          <w:rFonts w:asciiTheme="majorBidi" w:eastAsia="Angsana New" w:hAnsiTheme="majorBidi" w:cstheme="majorBidi"/>
          <w:sz w:val="28"/>
          <w:cs/>
        </w:rPr>
        <w:t>ช่องทางในการเข้าถึงข้อมูลที่ผู้จองซื้อสามารถเข้าถึงได้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เช่น </w:t>
      </w:r>
      <w:r w:rsidRPr="00AC7258">
        <w:rPr>
          <w:rFonts w:asciiTheme="majorBidi" w:eastAsia="Angsana New" w:hAnsiTheme="majorBidi" w:cstheme="majorBidi"/>
          <w:sz w:val="28"/>
          <w:cs/>
        </w:rPr>
        <w:t>ติดประกาศไว้ในสถานที่เปิดเผย ณ ที่ทำการของผู้ออกใบแสดงสิทธิ หรือประกาศลงในเว็บไซต์ของผู้ออกใบแสดงสิทธิ เป็นต้น</w:t>
      </w:r>
    </w:p>
    <w:p w14:paraId="00000087" w14:textId="2A07BD35" w:rsidR="00AF080D" w:rsidRPr="00863E34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คืนเงินค่าจองซื้อใบแสดงสิทธิในผลประโยชน์ที่เกิดจากหลักทรัพย์อ้างอิงที่เป็น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ครบทั้งจำนวน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โดยไม่หักค่าใช้จ่ายใดๆ ให้แก่ผู้จองซื้อภายใน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ระยะเวลาที่กำหนดไว้ในแบบ 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</w:rPr>
        <w:t>69</w:t>
      </w:r>
      <w:r w:rsidR="007B05BE" w:rsidRPr="00863E34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-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</w:rPr>
        <w:t>DR</w:t>
      </w:r>
      <w:r w:rsidR="007B05BE"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ที่เกี่ยวข้อง</w:t>
      </w:r>
      <w:r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 </w:t>
      </w:r>
    </w:p>
    <w:p w14:paraId="00000088" w14:textId="6C990296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color w:val="000000"/>
          <w:sz w:val="28"/>
        </w:rPr>
        <w:tab/>
      </w:r>
      <w:r w:rsidRPr="00863E34">
        <w:rPr>
          <w:rFonts w:asciiTheme="majorBidi" w:eastAsia="Angsana New" w:hAnsiTheme="majorBidi" w:cstheme="majorBidi"/>
          <w:color w:val="000000"/>
          <w:sz w:val="28"/>
        </w:rPr>
        <w:tab/>
      </w:r>
      <w:r w:rsidRPr="00863E34">
        <w:rPr>
          <w:rFonts w:asciiTheme="majorBidi" w:eastAsia="Angsana New" w:hAnsiTheme="majorBidi" w:cstheme="majorBidi"/>
          <w:sz w:val="28"/>
        </w:rPr>
        <w:t>7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color w:val="000000"/>
          <w:sz w:val="28"/>
        </w:rPr>
        <w:t>1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color w:val="000000"/>
          <w:sz w:val="28"/>
        </w:rPr>
        <w:t>3</w:t>
      </w:r>
      <w:r w:rsidRPr="00863E34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ในกรณีที่ผู้ออกใบแสดงสิทธิไม่สามารถดำเนินการคืนเงินค่าจองซื้อได้ตามที่ระบุไว้ในข้อ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ฉบับนี้ได้ เนื่องจากความผิดพลาดของผู้ออกใบแสดงสิทธิ ผู้ออกใบแสดงสิทธิจะ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ชดเชยค่าเสียหายให้แก่ผู้จองซื้อในอัตราร้อยละ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(เจ็ดจุดห้า) ต่อปี นับตั้งแต่วัน</w:t>
      </w:r>
      <w:r w:rsidR="00E12D14" w:rsidRPr="00AC7258">
        <w:rPr>
          <w:rFonts w:asciiTheme="majorBidi" w:eastAsia="Angsana New" w:hAnsiTheme="majorBidi" w:cstheme="majorBidi" w:hint="cs"/>
          <w:sz w:val="28"/>
          <w:cs/>
        </w:rPr>
        <w:t>พ้น</w:t>
      </w:r>
      <w:r w:rsidRPr="00AC7258">
        <w:rPr>
          <w:rFonts w:asciiTheme="majorBidi" w:eastAsia="Angsana New" w:hAnsiTheme="majorBidi" w:cstheme="majorBidi"/>
          <w:sz w:val="28"/>
          <w:cs/>
        </w:rPr>
        <w:t>กำหนด</w:t>
      </w:r>
      <w:r w:rsidR="00E12D14" w:rsidRPr="00AC7258">
        <w:rPr>
          <w:rFonts w:asciiTheme="majorBidi" w:eastAsia="Angsana New" w:hAnsiTheme="majorBidi" w:cstheme="majorBidi" w:hint="cs"/>
          <w:sz w:val="28"/>
          <w:cs/>
        </w:rPr>
        <w:t>ระยะ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เวลาตามข้อ </w:t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จนถึงวันที่ผู้จองซื้อได้รับเงินค่าจองซื้อคืนครบทั้งจำนวน </w:t>
      </w:r>
    </w:p>
    <w:p w14:paraId="0000008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>7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การยกเลิกใบแสดงสิทธิในผลประโยชน์ที่เกิดจากหลักทรัพย์อ้างอิงที่เป็น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0000008A" w14:textId="5718A400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      เมื่อมีเหตุการณ์พิเศษตามข้อ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ของข้อกำหนดสิทธิฉบับนี้หรือเหตุการณ์ที่เป็นเหตุให้ใบแสดงสิทธิในผลประโยชน์ที่เกิดจากหลักทรัพย์อ้างอิงที่เป็นหลักทรัพย์ต่างประเทศอาจถูกเพิกถอนจากการเป็นหลักทรัพย์จดทะเบียนตามที่กำหนดในข้อบังคับตลาดหลักทรัพย์แห่งประเทศไทย เรื่อง การรับ การเปิดเผยสารสนเทศ และการเพิกถอนตราสารแสดงสิทธิในหลักทรัพย์ต่างประเทศ พ.ศ.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ลงวันที่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กรกฎาคม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2564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(รวมทั้งที่มีการแก้ไขเพิ่มเติม)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ข้อบังคับตลาดหลักทรัพย์ฯ ว่าด้วยตราสารแสดงสิทธิในหลักทรัพย์ต่างประเทศ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เหตุในการเพิกถอน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และตลาดหลักทรัพย์ไทยได้เพิกถอนใบแสดงสิทธิในผลประโยชน์ที่เกิดจากหลักทรัพย์อ้างอิงที่เป็น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หลักทรัพย์ต่างประเทศจากการเป็นหลักทรัพย์จดทะเบียน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แล้ว ให้ถือว่าใบแสดงสิทธิในผลประโยชน์ที่เกิดจากหลักทรัพย์อ้างอิงที่เป็น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ดังกล่าวได้ถูกยกเลิก และข้อกำหนดสิทธิฉบับนี้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สิ้นสุดลงเฉพาะในส่วนของใบแสดงสิทธิในผลประโยชน์ที่เกิดจากหลักทรัพย์อ้างอิงที่เป็น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pacing w:val="-8"/>
          <w:sz w:val="28"/>
          <w:cs/>
        </w:rPr>
        <w:t>ที่ถูกเพิกถอนนั้น</w:t>
      </w:r>
    </w:p>
    <w:p w14:paraId="0000008B" w14:textId="5FA1DB0F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ในกรณีที่มีเหตุการณ์พิเศษตามข้อ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ของข้อกำหนดสิทธิฉบับนี้ หรือมีเหตุในการเพิกถอน ผู้ออกใบแสดงสิทธิจะจัดให้</w:t>
      </w:r>
      <w:r w:rsidR="004917E3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ผู้ถือใบ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แสดงสิทธิสามารถขาย หรือไถ่ถอนใบแสดงสิทธิในผลประโยชน์ที่เกิดจากหลักทรัพย์อ้างอิงที่เป็น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ได้ เป็นระยะเวลาไม่น้อยกว่า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(สาม) เดือนก่อนวันที่มีผลเป็นการเพิกถอน และไม่น้อยกว่า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(หนึ่ง) เดือนนับตั้งแต่วันที่มีผลเป็นการเพิกถอน หรือจนกว่าผู้ออกใบแสดงสิทธิได้ดำเนินการซื้อคื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หลักทรัพย์ต่างประเทศดังกล่าวออกจากตลาดหลักทรัพย์ไทยทั้งหมด หรือแนวทางอื่นใดตามที่ได้รับความเห็นชอบจากตลาด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หลักทรัพย์ไทย</w:t>
      </w:r>
    </w:p>
    <w:p w14:paraId="4695B9F6" w14:textId="1EE14F42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000008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lastRenderedPageBreak/>
        <w:t>8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u w:val="single"/>
          <w:cs/>
        </w:rPr>
        <w:t>การดำเนินการของผู้ออกใบแสดงสิทธิในกรณีที่ผู้ออกหลักทรัพย์ต่างประเทศ หรือหลักทรัพย์ต่างประเทศ มีการเปลี่ยนแปลงอย่างมีนัยสำคัญ</w:t>
      </w:r>
    </w:p>
    <w:p w14:paraId="0000008D" w14:textId="77777777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ในกรณีที่ผู้ออกหลักทรัพย์ต่างประเทศ หรือหลักทรัพย์ต่างประเทศ มีการเปลี่ยนแปลงอย่างมีนัยสำคัญ หรือมีเหตุการณ์ที่เป็นเหตุในการเพิกถอน (ต่อไปจะเรียกว่า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“เหตุการณ์พิเศษ (</w:t>
      </w:r>
      <w:r w:rsidRPr="00AC7258">
        <w:rPr>
          <w:rFonts w:asciiTheme="majorBidi" w:eastAsia="Angsana New" w:hAnsiTheme="majorBidi" w:cstheme="majorBidi"/>
          <w:b/>
          <w:sz w:val="28"/>
        </w:rPr>
        <w:t>Extraordinary Event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)”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เกิดขึ้น ผู้ออกใบแสดงสิทธิอาจร้องขอให้ตลาดหลักทรัพย์ไทยพิจารณาเพิกถอนใบแสดงสิทธิในผลประโยชน์ที่เกิดจากหลักทรัพย์อ้างอิงที่เป็นหลักทรัพย์ต่างประเทศได้ โดยผู้ออกใบแสดงสิทธิจะดำเนินการตามขั้นตอนที่ระบุในข้อบังคับตลาดหลักทรัพย์ฯ ว่าด้วยตราสารแสดงสิทธิในหลักทรัพย์ต่างประเทศ </w:t>
      </w:r>
    </w:p>
    <w:p w14:paraId="0000008E" w14:textId="450534FF" w:rsidR="00AF080D" w:rsidRPr="00AC7258" w:rsidRDefault="00345F9A" w:rsidP="00345F9A">
      <w:pPr>
        <w:widowControl w:val="0"/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="00405892"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เหตุการณ์พิเศษตามวรรคนี้ หมายถึง เหตุการณ์ใดเหตุการณ์หนึ่ง หรือหลายเหตุการณ์ ดังนี้   </w:t>
      </w:r>
    </w:p>
    <w:p w14:paraId="0000008F" w14:textId="724208CD" w:rsidR="00AF080D" w:rsidRPr="00AC7258" w:rsidRDefault="00345F9A" w:rsidP="00DD5C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ก)  ผู้ออกหลักทรัพย์ต่างประเทศมีการควบรวมกิจการ (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 </w:t>
      </w:r>
    </w:p>
    <w:p w14:paraId="00000090" w14:textId="6A58A16C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567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ข)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ทรัพย์สินของผู้ออกหลักทรัพย์ต่างประเทศตกเป็นของรัฐ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Nationalization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1" w14:textId="23B3E08E" w:rsidR="00AF080D" w:rsidRPr="00AC7258" w:rsidRDefault="00405892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Chars="0" w:left="1" w:firstLineChars="0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ค)</w:t>
      </w:r>
      <w:r w:rsidR="008D513F"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ผู้ออกหลักทรัพย์ต่างประเทศมีการล้มละลาย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Insolvency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)  </w:t>
      </w:r>
    </w:p>
    <w:p w14:paraId="00000092" w14:textId="1C36D8B9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ง)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หลักทรัพย์ต่างประเทศถูกเพิกถอนจากการเป็นหลักทรัพย์จดทะเบียน (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De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-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</w:rPr>
        <w:t>listing</w:t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>) ในตลาดหลักทรัพย์ต่างประเทศ</w:t>
      </w:r>
    </w:p>
    <w:p w14:paraId="00000093" w14:textId="5F5DBD91" w:rsidR="00AF080D" w:rsidRPr="004A1832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จ)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มูลค่าการซื้อขายใบแสดงสิทธิในผลประโยชน์ที่เกิดจากหลักทรัพย์อ้างอิงที่เป็นหลักทรัพย์ต่างประเทศต่อวัน </w:t>
      </w:r>
      <w:r w:rsidR="004917E3" w:rsidRPr="004A1832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น้อยกว่าจำนวนที่กำหนดในเอกสารแนบท้ายข้อกำหนดสิทธิที่เกี่ยวข้อง</w:t>
      </w:r>
    </w:p>
    <w:p w14:paraId="00000094" w14:textId="089AA0EC" w:rsidR="00AF080D" w:rsidRPr="004A1832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ฉ)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 (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>Market Capitalization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 xml:space="preserve">) เฉลี่ยย้อนหลัง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</w:rPr>
        <w:t xml:space="preserve">3 </w:t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(สาม) เดือน ต่ำกว่าจำนวนที่กำหนดในเอกสารแนบท้ายข้อกำหนดสิทธิที่เกี่ยวข้อง</w:t>
      </w:r>
    </w:p>
    <w:p w14:paraId="00000095" w14:textId="27646207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76"/>
        </w:tabs>
        <w:spacing w:after="0" w:line="240" w:lineRule="auto"/>
        <w:ind w:leftChars="0" w:left="567" w:firstLineChars="0" w:hanging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>ช)</w:t>
      </w:r>
      <w:r w:rsidRPr="004A1832">
        <w:rPr>
          <w:rFonts w:asciiTheme="majorBidi" w:eastAsia="Angsana New" w:hAnsiTheme="majorBidi" w:cstheme="majorBidi"/>
          <w:color w:val="000000"/>
          <w:sz w:val="28"/>
          <w:cs/>
        </w:rPr>
        <w:tab/>
      </w:r>
      <w:r w:rsidR="00345F9A" w:rsidRPr="004A1832">
        <w:rPr>
          <w:rFonts w:asciiTheme="majorBidi" w:eastAsia="Angsana New" w:hAnsiTheme="majorBidi" w:cstheme="majorBidi"/>
          <w:color w:val="000000"/>
          <w:sz w:val="28"/>
          <w:cs/>
        </w:rPr>
        <w:t>ผู้ถือใบแสดงสิทธิในผลประโยชน์ที่เกิดจากหลักทรัพย์อ้างอิงที่เป็นหลักทรัพย์ต่างประเทศมีจำนวนน้อยกว่าจำนวนที่กำหนดในเอกสารแนบท้ายข้อกำหนดสิทธิที่เกี่ยวข้อง</w:t>
      </w:r>
    </w:p>
    <w:p w14:paraId="00000096" w14:textId="040A7186" w:rsidR="00AF080D" w:rsidRPr="00AC7258" w:rsidRDefault="008D513F" w:rsidP="00DD5CB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1276"/>
        </w:tabs>
        <w:spacing w:after="0" w:line="240" w:lineRule="auto"/>
        <w:ind w:leftChars="0" w:left="1" w:firstLineChars="0" w:firstLine="28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ซ)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345F9A"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เหตุการณ์ตามที่กำหนดในข้อบังคับตลาดหลักทรัพย์ฯ ว่าด้วยตราสารแสดงสิทธิในหลักทรัพย์ต่างประเทศ </w:t>
      </w:r>
    </w:p>
    <w:p w14:paraId="00000097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 xml:space="preserve">นอกจากเหตุการณ์พิเศษตามข้อ </w:t>
      </w:r>
      <w:sdt>
        <w:sdtPr>
          <w:rPr>
            <w:rFonts w:asciiTheme="majorBidi" w:hAnsiTheme="majorBidi" w:cstheme="majorBidi"/>
            <w:spacing w:val="-4"/>
            <w:sz w:val="28"/>
          </w:rPr>
          <w:tag w:val="goog_rdk_7"/>
          <w:id w:val="-1657132390"/>
        </w:sdtPr>
        <w:sdtEndPr/>
        <w:sdtContent/>
      </w:sdt>
      <w:sdt>
        <w:sdtPr>
          <w:rPr>
            <w:rFonts w:asciiTheme="majorBidi" w:hAnsiTheme="majorBidi" w:cstheme="majorBidi"/>
            <w:spacing w:val="-4"/>
            <w:sz w:val="28"/>
          </w:rPr>
          <w:tag w:val="goog_rdk_8"/>
          <w:id w:val="-1717196657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pacing w:val="-4"/>
          <w:sz w:val="28"/>
          <w:cs/>
        </w:rPr>
        <w:t>ก) ถึงข้อ ซ) ข้างต้น ซึ่งเป็นเหตุให้ผู้ออกใบแสดงสิทธิอาจดำเนินการขอเพิกถอนใบแสดงสิทธิ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จากการเป็นหลักทรัพย์จดทะเบียนแล้ว ใบแสดงสิทธิในผลประโยชน์ที่เกิดจากหลักทรัพย์อ้างอิงที่เป็นหลักทรัพย์ต่างประเทศอาจถูกตลาดหลักทรัพย์ไทยเพิกถอนได้ ตามหลักเกณฑ์ที่กำหนดในข้อบังคับตลาดหลักทรัพย์ฯ ว่าด้วยตราสารแสดงสิทธิในหลักทรัพย์ต่างประเทศ  </w:t>
      </w:r>
    </w:p>
    <w:p w14:paraId="00000098" w14:textId="22DC32D6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อนึ่ง </w:t>
      </w:r>
      <w:r w:rsidR="00D64A1F"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 xml:space="preserve">ตามเหตุการณ์พิเศษข้อ จ) ถึงข้อ ช)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="00D64A1F">
        <w:rPr>
          <w:rFonts w:asciiTheme="majorBidi" w:eastAsia="Angsana New" w:hAnsiTheme="majorBidi" w:cstheme="majorBidi" w:hint="cs"/>
          <w:color w:val="000000"/>
          <w:sz w:val="28"/>
          <w:cs/>
        </w:rPr>
        <w:t>อาจใช้ดุลพินิจ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ดำเนินการขอเพิกถอนใบแสดงสิทธิในผลประโยชน์ที่เกิดจากหลักทรัพย์อ้างอิงที่เป็น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หลักทรัพย์ต่างประเทศโดยไม่ต้องเรียกประชุมผู้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ถือใบแสดงสิทธิ  อย่างไรก็ตาม ในกรณีที่ผู้ออกใบแสดงสิทธิดำเนินการขอเพิกถอนใบแสดงสิทธิในผลประโยชน์ที่เกิดจาก</w:t>
      </w:r>
      <w:r w:rsidRPr="00AC7258">
        <w:rPr>
          <w:rFonts w:asciiTheme="majorBidi" w:eastAsia="Angsana New" w:hAnsiTheme="majorBidi" w:cstheme="majorBidi"/>
          <w:color w:val="000000"/>
          <w:spacing w:val="-2"/>
          <w:sz w:val="28"/>
          <w:cs/>
        </w:rPr>
        <w:t>หลักทรัพย์อ้างอิงที่เป็นหลักทรัพย์ต่างประเทศ เมื่อเกิดเหตุการณ์พิเศษอื่นใดที่นอกเหนือจากข้อ จ) ถึงข้อ ช)  ผู้ออกใบแสดงสิทธิ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จะต้องเรียกประชุมผู้ถือใบแสดงสิทธิ และจะต้องได้รับมติเห็นชอบด้วยคะแนนเสียงข้างมากของจำนวนเสียงทั้งหมดของผู้ถือใบแสดงสิทธิที่มาประชุมและออกเสียงลงคะแนน</w:t>
      </w:r>
    </w:p>
    <w:p w14:paraId="00000099" w14:textId="593DF59B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ตลาดหลักทรัพย์ไทยได้เพิกถอนใบแสดงสิทธิในผลประโยชน์ที่เกิดจากหลักทรัพย์อ้างอิงที่เป็นหลักทรัพย์ต่างประเทศแล้ว ให้ถือว่าใบแสดงสิทธิในผลประโยชน์ที่เกิดจากหลักทรัพย์อ้างอิงที่เป็นหลักทรัพย์ต่างประเทศดังกล่าวได้ถูกยกเลิก และข้อกำหนดสิทธิฉบับนี้สิ้นสุดลงเฉพาะในส่วนของใบแสดงสิทธิในผลประโยชน์ที่เกิดจากหลักทรัพย์อ้างอิงที่เป็นหลักทรัพย์ต่างประเทศที่ถูกเพิกถอนนั้น </w:t>
      </w:r>
    </w:p>
    <w:p w14:paraId="0000009A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คำนิยามศัพท์ที่เกี่ยวกับข้อ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</w:p>
    <w:p w14:paraId="0000009B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เพื่อประโยชน์แห่งข้อ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 ของข้อกำหนดสิทธิฉบับนี้ ให้คำต่างๆ ดังต่อไปนี้ มีความหมายตามที่ระบุไว้ดังนี้</w:t>
      </w:r>
    </w:p>
    <w:p w14:paraId="0000009C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“ทรัพย์สินตกเป็นของรัฐ”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Nationalisation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หลักทรัพย์ต่างประเทศทั้งหมดของผู้ออกหลักทรัพย์ต่างประเทศ หรือทรัพย์สินทั้งหมดหรือบางส่วนที่สำคัญของผู้ออกหลักทรัพย์ต่างประเทศต้องตกเป็นของรัฐบาล ถูกเวนคืน หรือต้องโอน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lastRenderedPageBreak/>
        <w:t>ให้แก่หน่วยงานราชการ หน่วยงานที่มีอำนาจเกี่ยวข้อง นิติบุคคล หรือองค์กรอื่นใดของรัฐ</w:t>
      </w:r>
    </w:p>
    <w:p w14:paraId="0000009D" w14:textId="35297D9C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“ล้มละลาย”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Insolvency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การดำเนินการชำระบัญชีเพื่อเลิกกิจการ เป็นบุคคลล้มละลาย เป็นบุคคลผู้มีหนี้สินล้นพ้นตัว เลิกกิจการ ยุติกิจการ หรือดำเนินการใดๆ ในทำนองเดียวกันนั้น ไม่ว่าโดยสมัครใจหรือไม่ก็ตาม ซึ่งการดำเนินการดังกล่าวมีผลให้ (ก) ผู้ออกหลักทรัพย์ต่างประเทศต้องส่งมอบหลักทรัพย์ต่างประเทศทั้งหมดให้แก่เจ้าพนักงานพิทักษ์ทรัพย์ ผู้ทำแผน ผู้บริหารแผน หรือเจ้าพนักงานที่เกี่ยวข้องตามกฎหมายล้มละลาย (แล้วแต่กรณี) หรือ (ข) บุคคลที่ถือหลักทรัพย์ต่างประเทศของผู้ออกหลักทรัพย์ต่างประเทศดังกล่าวจะไม่สามารถส่งมอบหลักทรัพย์ต่างประเทศของตนให้แก่บุคคลอื่นได้ตามกฎหมาย</w:t>
      </w:r>
    </w:p>
    <w:p w14:paraId="0000009E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“การถูกเพิกถอนจากการเป็นหลักทรัพย์จดทะเบียนในตลาดหลักทรัพย์ต่างประเทศ”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De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listing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หมายถึง การถูกเพิกถอนจากการเป็นหลักทรัพย์จดทะเบียนตามกฎเกณฑ์ของตลาดหลักทรัพย์ต่างประเทศ ยุติการซื้อขาย หรือยุติการเสนอราคาซื้อขายหลักทรัพย์ต่างประเทศใด ๆ ในตลาดหลักทรัพย์ดังกล่าว ไม่ว่าด้วยเหตุประการใด (นอกเหนือจากเหตุแห่งการควบรวมกิจการ หรือการทำคำขอเสนอซื้อ) และไม่ได้รับอนุญาตให้เป็นหลักทรัพย์จดทะเบียน ซื้อขาย หรือเสนอราคาซื้อขายหลักทรัพย์ต่างประเทศดังกล่าวอีกทันทีในตลาดหลักทรัพย์หรือระบบการกำหนดราคาหลักทรัพย์ในตลาดหลักทรัพย์ต่างประเทศ </w:t>
      </w:r>
    </w:p>
    <w:p w14:paraId="0000009F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“เหตุแห่งการควบรวมกิจการ” (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>Merger Event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ในส่วนที่เกี่ยวกับหลักทรัพย์ต่างประเทศที่เกี่ยวข้องใดๆ หมายถึง </w:t>
      </w:r>
    </w:p>
    <w:p w14:paraId="000000A0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(ก) การเปลี่ยนแปลงประเภทของหลักทรัพย์ต่างประเทศ หรือการเปลี่ยนแปลงใดๆ เกี่ยวกับหลักทรัพย์ต่างประเทศที่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ที่คงค้างทั้งจำนวนให้แก่บุคคลหรือนิติบุคคลอื่น </w:t>
      </w:r>
    </w:p>
    <w:p w14:paraId="000000A1" w14:textId="77777777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(ข) การรวมกิจการ การควบรวมกิจการ หรือการควบรวมกิจการเข้ากับนิติบุคคลหรือบุคคลอื่น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กับหุ้นของนิติบุคคลหรือบุคคลอื่น (แต่ไม่รวมถึงการรวมกิจการ การควบกิจการ การควบรวมกิจการ หรือการมีข้อผูกพันที่จะต้องแลกเปลี่ยนหุ้นที่ผู้ออกหลักทรัพย์ต่างประเทศเป็นนิติบุคคลที่ยัง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ในหลักทรัพย์ต่างประเทศที่คงค้างทั้งหมดดังกล่าว)</w:t>
      </w:r>
    </w:p>
    <w:p w14:paraId="000000A2" w14:textId="32EFC9ED" w:rsidR="00AF080D" w:rsidRPr="00AC7258" w:rsidRDefault="00345F9A" w:rsidP="00345F9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(ค) การที่บุคคลหรือนิติบุคคลใดๆ ทำคำเสนอซื้อเพื่อครอบงำกิจการ คำขอเสนอซื้อกิจการ คำขอเสนอแลกเปลี่ยนหุ้นหรือคำขอและข้อเสนออื่นใดเพื่อซื้อหรือเข้าครอบครองหลักทรัพย์ต่างประเทศที่คงค้างทั้งหมดของผู้ออกหลักทรัพย์ต่างประเทศ ซึ่งมีผลให้ผู้ออกหลักทรัพย์ต่างประเทศต้องโอนหรือมีความผูกพันที่เพิกถอนไม่ได้ที่จะต้องส่งมอบหลักทรัพย์ต่างประเทศดังกล่าวที่คงค้างทั้งจำนวนให้แก่บุคคลหรือนิติบุคคลนั้น (ยกเว้นหลักทรัพย์ต่างประเทศที่บุคคลหรือนิติบุคคลดังกล่าวเป็น</w:t>
      </w:r>
      <w:r w:rsidR="004917E3" w:rsidRPr="00AC7258">
        <w:rPr>
          <w:rFonts w:asciiTheme="majorBidi" w:eastAsia="Angsana New" w:hAnsiTheme="majorBidi" w:cstheme="majorBidi"/>
          <w:color w:val="000000"/>
          <w:sz w:val="28"/>
          <w:cs/>
        </w:rPr>
        <w:br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ผู้ถือกรรมสิทธิ์หรือมีอำนาจควบคุมอยู่แล้ว) หรือ </w:t>
      </w:r>
    </w:p>
    <w:p w14:paraId="6268EF35" w14:textId="77777777" w:rsidR="00991748" w:rsidRDefault="00345F9A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(ง) การรวมกิจการ การควบกิจการ การควบรวมกิจการเข้ากับนิติบุคคลหรือบุคคลอื่น หรือควบรวมกิจการมาเป็นนิติบุคคลใหม่ หรือการมีข้อผูกพันที่จะต้องแลกเปลี่ยนหุ้นของผู้ออกหลักทรัพย์ต่างประเทศหรือบริษัทในเครือของผู้ออกหลักทรัพย์ต่างประเทศกับหุ้นของนิติบุคคลอื่น ในลักษณะที่ผู้ออกหลักทรัพย์ต่างประเทศเป็นนิติบุคคลที่ดำรงอยู่ และไม่มีผลทำให้เกิดการเปลี่ยนแปลงประเภทหรือการเปลี่ยนแปลงใดๆ ในหลักทรัพย์ต่างประเทศที่คงค้างทั้งหมด (โดยไม่รวมจำนวนหลักทรัพย์ต่างประเทศที่ถือโดยหรืออยู่ภายใต้การควบคุมของนิติบุคคลอื่นนั้น) แต่มีผลทำให้หลักทรัพย์ต่างประเทศที่คงค้างมีจำนวนน้อยกว่าร้อยละ </w:t>
      </w:r>
      <w:r w:rsidRPr="00AC7258">
        <w:rPr>
          <w:rFonts w:asciiTheme="majorBidi" w:eastAsia="Angsana New" w:hAnsiTheme="majorBidi" w:cstheme="majorBidi"/>
          <w:sz w:val="28"/>
        </w:rPr>
        <w:t xml:space="preserve">50 </w:t>
      </w:r>
      <w:r w:rsidRPr="00AC7258">
        <w:rPr>
          <w:rFonts w:asciiTheme="majorBidi" w:eastAsia="Angsana New" w:hAnsiTheme="majorBidi" w:cstheme="majorBidi"/>
          <w:sz w:val="28"/>
          <w:cs/>
        </w:rPr>
        <w:t>(ห้าสิบ) ของหลักทรัพย์ต่างประเทศคงค้างทั้งหมดทันทีหลังจากเกิดเหตุการณ์ดังกล่าว (ซึ่งเหตุการณ์นี้จะเรียกว่า “การควบรวมกิจการกลับ” (</w:t>
      </w:r>
      <w:r w:rsidRPr="00AC7258">
        <w:rPr>
          <w:rFonts w:asciiTheme="majorBidi" w:eastAsia="Angsana New" w:hAnsiTheme="majorBidi" w:cstheme="majorBidi"/>
          <w:sz w:val="28"/>
        </w:rPr>
        <w:t>Reverse Merger</w:t>
      </w:r>
      <w:bookmarkStart w:id="4" w:name="bookmark=id.2et92p0" w:colFirst="0" w:colLast="0"/>
      <w:bookmarkEnd w:id="4"/>
      <w:r w:rsidRPr="00AC7258">
        <w:rPr>
          <w:rFonts w:asciiTheme="majorBidi" w:eastAsia="Angsana New" w:hAnsiTheme="majorBidi" w:cstheme="majorBidi"/>
          <w:sz w:val="28"/>
          <w:cs/>
        </w:rPr>
        <w:t xml:space="preserve">)) </w:t>
      </w:r>
    </w:p>
    <w:p w14:paraId="156E9234" w14:textId="77777777" w:rsidR="00991748" w:rsidRDefault="00991748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2AFAF3A" w14:textId="77777777" w:rsidR="00991748" w:rsidRDefault="00991748" w:rsidP="00704869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4" w14:textId="1290766E" w:rsidR="00AF080D" w:rsidRPr="00704869" w:rsidRDefault="00345F9A" w:rsidP="00991748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Chars="2" w:left="4" w:firstLineChars="0" w:firstLine="0"/>
        <w:jc w:val="thaiDistribute"/>
        <w:rPr>
          <w:rFonts w:asciiTheme="majorBidi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lastRenderedPageBreak/>
        <w:t>9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 xml:space="preserve">การดำเนินการของผู้ออกใบแสดงสิทธิในกรณีที่เกิดเหตุการณ์ที่ทำให้ไม่สามารถจัดให้มีหลักทรัพย์ต่างประเทศในจำนวนที่เพียงพอในการรองรับจำนวนใบแสดงสิทธิที่จำหน่ายได้แล้วและยังไม่ได้ไถ่ถอน รวมทั้งข้อตกลงเกี่ยวกับการชดใช้ค่าเสียหายหรือมาตรการเยียวยาอื่นๆ ที่ผู้ถือใบแสดงสิทธิจะได้รับ  </w:t>
      </w:r>
    </w:p>
    <w:p w14:paraId="000000A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ใบแสดงสิทธิไม่สามารถจัดให้มีหลักทรัพย์ต่างประเทศในจำนวนที่เพียงพอในการรองรับใบแสดงสิทธิที่จำหน่ายได้แล้วและยังไม่ได้ไถ่ถอน อาจเนื่องจากเหตุผิดนัดในการส่งมอบที่เกิดขึ้นในต่างประเทศ หรือเหตุอื่นๆ ผู้ออกใบแสดงสิทธิจะต้องรับผิดชอบตามแต่ละกรณีดังต่อไปนี้</w:t>
      </w:r>
    </w:p>
    <w:p w14:paraId="000000A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pacing w:val="-8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8"/>
          <w:sz w:val="28"/>
          <w:cs/>
        </w:rPr>
        <w:t>กรณีที่เป็นการจองซื้อใบแสดงสิทธิในผลประโยชน์ที่เกิดจากหลักทรัพย์อ้างอิงที่เป็นหลักทรัพย์ต่างประเทศที่เสนอขายในครั้งแรก</w:t>
      </w:r>
    </w:p>
    <w:p w14:paraId="000000A7" w14:textId="52F8251B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ต้องยกเลิกการออกใบแสดงสิทธิในผลประโยชน์ที่เกิดจากหลักทรัพย์อ้างอิงที่เป็นหลักทรัพย์ต่างประเทศในส่วนที่ไม่</w:t>
      </w:r>
      <w:r w:rsidRPr="00863E34">
        <w:rPr>
          <w:rFonts w:asciiTheme="majorBidi" w:eastAsia="Angsana New" w:hAnsiTheme="majorBidi" w:cstheme="majorBidi"/>
          <w:sz w:val="28"/>
          <w:cs/>
        </w:rPr>
        <w:t>สามารถจัดให้มีหลักทรัพย์ต่างประเทศรองรับได้อย่างเพียงพอ พร้อมทั้งคืนเงินค่าจองซื้อให้กับผู้จองซื้อในส่วน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ดังกล่าว</w:t>
      </w:r>
      <w:r w:rsidR="007B05BE"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ภายในระยะเวลาที่กำหนดไว้ในแบบ </w:t>
      </w:r>
      <w:r w:rsidR="007B05BE" w:rsidRPr="00863E34">
        <w:rPr>
          <w:rFonts w:asciiTheme="majorBidi" w:eastAsia="Angsana New" w:hAnsiTheme="majorBidi" w:cstheme="majorBidi"/>
          <w:spacing w:val="2"/>
          <w:sz w:val="28"/>
        </w:rPr>
        <w:t>69</w:t>
      </w:r>
      <w:r w:rsidR="007B05BE" w:rsidRPr="00863E34">
        <w:rPr>
          <w:rFonts w:asciiTheme="majorBidi" w:eastAsia="Angsana New" w:hAnsiTheme="majorBidi" w:cs="Angsana New"/>
          <w:spacing w:val="2"/>
          <w:sz w:val="28"/>
          <w:cs/>
        </w:rPr>
        <w:t>-</w:t>
      </w:r>
      <w:r w:rsidR="007B05BE" w:rsidRPr="00863E34">
        <w:rPr>
          <w:rFonts w:asciiTheme="majorBidi" w:eastAsia="Angsana New" w:hAnsiTheme="majorBidi" w:cstheme="majorBidi"/>
          <w:spacing w:val="2"/>
          <w:sz w:val="28"/>
        </w:rPr>
        <w:t>DR</w:t>
      </w:r>
      <w:r w:rsidR="007B05BE"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 ที่เกี่ยวข้อง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 </w:t>
      </w:r>
      <w:r w:rsidR="007B05BE" w:rsidRPr="00863E34">
        <w:rPr>
          <w:rFonts w:asciiTheme="majorBidi" w:eastAsia="Angsana New" w:hAnsiTheme="majorBidi" w:cstheme="majorBidi"/>
          <w:spacing w:val="2"/>
          <w:sz w:val="28"/>
          <w:cs/>
        </w:rPr>
        <w:t>และในกรณีที่ผู้ออกใบแสดงสิทธิ</w:t>
      </w:r>
      <w:r w:rsidR="002E23EA" w:rsidRPr="00863E34">
        <w:rPr>
          <w:rFonts w:asciiTheme="majorBidi" w:eastAsia="Angsana New" w:hAnsiTheme="majorBidi" w:cstheme="majorBidi"/>
          <w:spacing w:val="2"/>
          <w:sz w:val="28"/>
          <w:cs/>
        </w:rPr>
        <w:t>ไม่สาม</w:t>
      </w:r>
      <w:r w:rsidR="004A5309" w:rsidRPr="00863E34">
        <w:rPr>
          <w:rFonts w:asciiTheme="majorBidi" w:eastAsia="Angsana New" w:hAnsiTheme="majorBidi" w:cstheme="majorBidi" w:hint="cs"/>
          <w:spacing w:val="2"/>
          <w:sz w:val="28"/>
          <w:cs/>
        </w:rPr>
        <w:t>า</w:t>
      </w:r>
      <w:r w:rsidR="002E23EA" w:rsidRPr="00863E34">
        <w:rPr>
          <w:rFonts w:asciiTheme="majorBidi" w:eastAsia="Angsana New" w:hAnsiTheme="majorBidi" w:cstheme="majorBidi"/>
          <w:spacing w:val="2"/>
          <w:sz w:val="28"/>
          <w:cs/>
        </w:rPr>
        <w:t>รถคืนเงินค่าจองซื้อได้ภายในระยะเวลาดังกล่าว ผู้ออกใบแสดงสิทธิจะชดเชย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ค่าเสียหายให้แก่</w:t>
      </w:r>
      <w:sdt>
        <w:sdtPr>
          <w:rPr>
            <w:rFonts w:asciiTheme="majorBidi" w:hAnsiTheme="majorBidi" w:cstheme="majorBidi"/>
            <w:spacing w:val="2"/>
            <w:sz w:val="28"/>
          </w:rPr>
          <w:tag w:val="goog_rdk_9"/>
          <w:id w:val="-2127069316"/>
        </w:sdtPr>
        <w:sdtEndPr/>
        <w:sdtContent/>
      </w:sdt>
      <w:sdt>
        <w:sdtPr>
          <w:rPr>
            <w:rFonts w:asciiTheme="majorBidi" w:hAnsiTheme="majorBidi" w:cstheme="majorBidi"/>
            <w:spacing w:val="2"/>
            <w:sz w:val="28"/>
          </w:rPr>
          <w:tag w:val="goog_rdk_10"/>
          <w:id w:val="498015898"/>
        </w:sdtPr>
        <w:sdtEndPr/>
        <w:sdtContent/>
      </w:sdt>
      <w:r w:rsidRPr="00863E34">
        <w:rPr>
          <w:rFonts w:asciiTheme="majorBidi" w:eastAsia="Angsana New" w:hAnsiTheme="majorBidi" w:cstheme="majorBidi"/>
          <w:spacing w:val="2"/>
          <w:sz w:val="28"/>
          <w:cs/>
        </w:rPr>
        <w:t xml:space="preserve">ผู้จองซื้อในอัตราร้อยละ </w:t>
      </w:r>
      <w:r w:rsidRPr="00863E34">
        <w:rPr>
          <w:rFonts w:asciiTheme="majorBidi" w:eastAsia="Angsana New" w:hAnsiTheme="majorBidi" w:cstheme="majorBidi"/>
          <w:spacing w:val="2"/>
          <w:sz w:val="28"/>
        </w:rPr>
        <w:t>7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Pr="00863E34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Pr="00863E34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ของจำนวนเงินจองซื้อในส่วนที่ไม่สามารถ</w:t>
      </w:r>
      <w:r w:rsidRPr="00863E34">
        <w:rPr>
          <w:rFonts w:asciiTheme="majorBidi" w:eastAsia="Angsana New" w:hAnsiTheme="majorBidi" w:cstheme="majorBidi"/>
          <w:spacing w:val="4"/>
          <w:sz w:val="28"/>
          <w:cs/>
        </w:rPr>
        <w:t>จัดให้มีหลักทรัพย์ต่างประเทศรองรับได้อย่างเพียงพอ นับตั้งแต่วัน</w:t>
      </w:r>
      <w:r w:rsidR="002E23EA" w:rsidRPr="00863E34">
        <w:rPr>
          <w:rFonts w:asciiTheme="majorBidi" w:eastAsia="Angsana New" w:hAnsiTheme="majorBidi" w:cs="Angsana New"/>
          <w:spacing w:val="4"/>
          <w:sz w:val="28"/>
          <w:cs/>
        </w:rPr>
        <w:t>พ้นกำหนดระยะเวลาดังกล่าว</w:t>
      </w:r>
      <w:r w:rsidRPr="00863E34">
        <w:rPr>
          <w:rFonts w:asciiTheme="majorBidi" w:eastAsia="Angsana New" w:hAnsiTheme="majorBidi" w:cstheme="majorBidi"/>
          <w:spacing w:val="4"/>
          <w:sz w:val="28"/>
          <w:cs/>
        </w:rPr>
        <w:t>จนถึงวันที่</w:t>
      </w:r>
      <w:r w:rsidRPr="00863E34">
        <w:rPr>
          <w:rFonts w:asciiTheme="majorBidi" w:eastAsia="Angsana New" w:hAnsiTheme="majorBidi" w:cstheme="majorBidi"/>
          <w:sz w:val="28"/>
          <w:cs/>
        </w:rPr>
        <w:t>ผู้จองซื้อ</w:t>
      </w:r>
      <w:r w:rsidR="002E23EA" w:rsidRPr="00863E34">
        <w:rPr>
          <w:rFonts w:asciiTheme="majorBidi" w:eastAsia="Angsana New" w:hAnsiTheme="majorBidi" w:cstheme="majorBidi"/>
          <w:sz w:val="28"/>
          <w:cs/>
        </w:rPr>
        <w:t>ได้รับคืนเงินค่าจองซื้อในส่วนดังกล่าว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 </w:t>
      </w:r>
    </w:p>
    <w:p w14:paraId="000000A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9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กรณีอื่นๆ </w:t>
      </w:r>
    </w:p>
    <w:p w14:paraId="000000A9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มีหน้าที่จัดให้มีจำนวนหลักทรัพย์ต่างประเทศในจำนวนที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>(เจ็ด) วันทำการ นับตั้งแต่วันที่มีจำนวนหลักทรัพย์ต่างประเทศไม่เพียงพอในการรองรับใบแสดงสิทธิในผลประโยชน์ที่เกิดจากหลักทรัพย์อ้างอิงที่เป็นหลักทรัพย์ต่างประเทศ โดยผู้ออกใบแสดงสิทธิอาจซื้อหลักทรัพย์ต่างประเทศเพิ่มเติม หรือรับซื้อใบแสดงสิทธิในผลประโยชน์ที่เกิดจากหลักทรัพย์อ้างอิงที่เป็นหลักทรัพย์ต่างประเทศคืนจากผู้ถือใบแสดงสิทธิสำหรับส่วนที่เกินทั้งหมดแล้วทำการไถ่ถอนใบแสดงสิทธิดังกล่าว</w:t>
      </w:r>
    </w:p>
    <w:p w14:paraId="000000AA" w14:textId="232F65E9" w:rsidR="00AF080D" w:rsidRPr="00AC7258" w:rsidRDefault="00F44191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1"/>
          <w:id w:val="816151663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2"/>
          <w:id w:val="-131488510"/>
        </w:sdtPr>
        <w:sdtEndPr/>
        <w:sdtContent/>
      </w:sdt>
      <w:r w:rsidR="00345F9A" w:rsidRPr="00AC7258">
        <w:rPr>
          <w:rFonts w:asciiTheme="majorBidi" w:eastAsia="Angsana New" w:hAnsiTheme="majorBidi" w:cstheme="majorBidi"/>
          <w:sz w:val="28"/>
        </w:rPr>
        <w:tab/>
        <w:t>9</w:t>
      </w:r>
      <w:r w:rsidR="00345F9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345F9A" w:rsidRPr="00AC7258">
        <w:rPr>
          <w:rFonts w:asciiTheme="majorBidi" w:eastAsia="Angsana New" w:hAnsiTheme="majorBidi" w:cstheme="majorBidi"/>
          <w:sz w:val="28"/>
        </w:rPr>
        <w:t>3</w:t>
      </w:r>
      <w:r w:rsidR="00345F9A" w:rsidRPr="00AC7258">
        <w:rPr>
          <w:rFonts w:asciiTheme="majorBidi" w:eastAsia="Angsana New" w:hAnsiTheme="majorBidi" w:cstheme="majorBidi"/>
          <w:sz w:val="28"/>
        </w:rPr>
        <w:tab/>
      </w:r>
      <w:r w:rsidR="00345F9A" w:rsidRPr="00AC7258">
        <w:rPr>
          <w:rFonts w:asciiTheme="majorBidi" w:eastAsia="Angsana New" w:hAnsiTheme="majorBidi" w:cstheme="majorBidi"/>
          <w:sz w:val="28"/>
          <w:cs/>
        </w:rPr>
        <w:t>กรณีที่ผู้ถือใบแสดงสิทธิไม่สามารถไถ่ถอนใบแสดงสิทธิในผลประโยชน์ที่เกิดจากหลักทรัพย์อ้างอิงที่เป็นหลักทรัพย์ต่างประเทศ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เป็นหลักทรัพย์ต่างประเทศได้ เนื่องจากผู้ออกใบแสดงสิทธิไม่สามารถจัดให้มีหลักทรัพย์ต่างประเทศในจำนวนที่เพียงพอกับความต้องการไถ่ถอนของผู้ถือใบแสดงสิทธิ ผู้ออกใบแสดงสิทธิจะจ่ายค่าเสียหายให้กับผู้ถือใบแสดงสิทธิในอัตรา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 xml:space="preserve">ร้อยละ 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>7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.</w:t>
      </w:r>
      <w:r w:rsidR="00345F9A" w:rsidRPr="003A13D9">
        <w:rPr>
          <w:rFonts w:asciiTheme="majorBidi" w:eastAsia="Angsana New" w:hAnsiTheme="majorBidi" w:cstheme="majorBidi"/>
          <w:spacing w:val="2"/>
          <w:sz w:val="28"/>
        </w:rPr>
        <w:t xml:space="preserve">5 </w:t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(เจ็ดจุดห้า) ต่อปี ของมูลค่าการไถ่ถอนในส่วนที่ไม่สามารถจัดให้มีหลักทรัพย์ต่างประเทศได้ นับตั้งแต่วันที่</w:t>
      </w:r>
      <w:r w:rsidR="004917E3" w:rsidRPr="003A13D9">
        <w:rPr>
          <w:rFonts w:asciiTheme="majorBidi" w:eastAsia="Angsana New" w:hAnsiTheme="majorBidi" w:cstheme="majorBidi"/>
          <w:spacing w:val="2"/>
          <w:sz w:val="28"/>
          <w:cs/>
        </w:rPr>
        <w:br/>
      </w:r>
      <w:r w:rsidR="00345F9A" w:rsidRPr="003A13D9">
        <w:rPr>
          <w:rFonts w:asciiTheme="majorBidi" w:eastAsia="Angsana New" w:hAnsiTheme="majorBidi" w:cstheme="majorBidi"/>
          <w:spacing w:val="2"/>
          <w:sz w:val="28"/>
          <w:cs/>
        </w:rPr>
        <w:t>ผู้ออกใบ</w:t>
      </w:r>
      <w:r w:rsidR="00345F9A" w:rsidRPr="003A13D9">
        <w:rPr>
          <w:rFonts w:asciiTheme="majorBidi" w:eastAsia="Angsana New" w:hAnsiTheme="majorBidi" w:cstheme="majorBidi"/>
          <w:sz w:val="28"/>
          <w:cs/>
        </w:rPr>
        <w:t>แสดงสิทธิผิดนัดการส่งมอบหลักทรัพย์ต่างประเทศจนถึงวันที่ผู้ออกใบแสดงสิทธิจัดหาหลักทรัพย์ต่างประเทศมาส่งมอบให้แก่ผู้ถือใบแสดงสิทธิจนครบทั้งจำนวน</w:t>
      </w:r>
    </w:p>
    <w:p w14:paraId="000000AB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C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10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ค่าธรรมเนียมและค่าใช้จ่ายต่างๆ ที่เรียกเก็บจากผู้ถือใบแสดงสิทธิ</w:t>
      </w:r>
    </w:p>
    <w:p w14:paraId="000000AD" w14:textId="66096B1D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ผู้ออกใบแสดงสิทธิมีสิทธิเรียกเก็บค่าธรรมเนียมจากผู้ถือใบแสดงสิทธิ รวมถึงค่าใช้จ่ายต่างๆ (ถ้ามี) ได้ โดยรายละเอียดให้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เป็</w:t>
      </w:r>
      <w:r w:rsidR="0095653C">
        <w:rPr>
          <w:rFonts w:asciiTheme="majorBidi" w:eastAsia="Angsana New" w:hAnsiTheme="majorBidi" w:cstheme="majorBidi"/>
          <w:spacing w:val="-4"/>
          <w:sz w:val="28"/>
          <w:cs/>
        </w:rPr>
        <w:t>นไปตามแบบแสดงรายการข้อมูลและ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 xml:space="preserve">หนังสือชี้ชวนการเสนอขายตราสารแสดงสิทธิในหลักทรัพย์ต่างประเทศ (แบบ 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69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-4"/>
          <w:sz w:val="28"/>
        </w:rPr>
        <w:t>DR</w:t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)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และเอกสารแนบท้ายข้อกำหนดสิทธิที่เกี่ยวข้อง</w:t>
      </w:r>
    </w:p>
    <w:p w14:paraId="000000AE" w14:textId="0CBEC855" w:rsidR="00AF080D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E180BB2" w14:textId="42E5CA36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48B4A78" w14:textId="15793010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653587F0" w14:textId="77777777" w:rsidR="00DB468B" w:rsidRPr="00AC7258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A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lastRenderedPageBreak/>
        <w:t>11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</w:p>
    <w:p w14:paraId="000000B0" w14:textId="462A11D0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6"/>
          <w:sz w:val="28"/>
          <w:cs/>
        </w:rPr>
        <w:t>การแก้ไขเปลี่ยนแปลงข้อกำหนดสิทธิจะกระทำได้ต่อเมื่อได้รับความเห็นชอบจากผู้ออกใบแสดงสิทธิและที่ประชุมผู้ถือ</w:t>
      </w: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ใบแสดงสิทธิ โดยผู้ออกใบแสดงสิทธิต้องระบุในหนังสือนัดประชุมอย่างชัดเจนถึงสาเหตุของการแก้ไขเปลี่ยนแปลงข้อกำหนด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และผลกระทบที่เกิดขึ้นหรืออาจเกิดขึ้นกับผู้ถือใบแสดงสิทธิ เว้นแต่กรณีการเปลี่ยนแปลงข้อกำหนดสิทธิที่เป็นประโยชน์ต่อผู้</w:t>
      </w:r>
      <w:r w:rsidRPr="00AC7258">
        <w:rPr>
          <w:rFonts w:asciiTheme="majorBidi" w:eastAsia="Angsana New" w:hAnsiTheme="majorBidi" w:cstheme="majorBidi"/>
          <w:sz w:val="28"/>
          <w:cs/>
        </w:rPr>
        <w:t>ถือใบแสดงสิทธิอย่างชัดแจ้ง หรือไม่ทำให้สิทธิประโยชน์ของผู้ถือใบแสดงสิทธิด้อยลง หรือการแก้ไขข้อผิดพลาดที่เห็นได้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โดยชัดแจ้ง หรือการแก้ไขเพื่อให้เป็นไปตามกฎหมายหรือกฎเกณฑ์ที่เกี่ยวข้อง ให้ผู้ออกใบแสดงสิทธิดำเนินการได้โดยไม่</w:t>
      </w:r>
      <w:r w:rsidRPr="00AC7258">
        <w:rPr>
          <w:rFonts w:asciiTheme="majorBidi" w:eastAsia="Angsana New" w:hAnsiTheme="majorBidi" w:cstheme="majorBidi"/>
          <w:sz w:val="28"/>
          <w:cs/>
        </w:rPr>
        <w:t>ต้องได้รับความยินยอมจากที่ประชุมผู้ถือใบแสดงสิทธิ โดยไม่ถือเป็นการแก้ไขเปลี่ยนแปลงข้อกำหนดสิทธิ ทั้งนี้ การแก้ไขเปลี่ยนแปลงข้อกำหนดสิทธิต้องไม่เป็นการขัดแย้งกับข้อกำหนดตามประกาศว่าด้วยการเสนอขายตราสารแสดงสิทธิในหลักทรัพย์ต่างประเทศ</w:t>
      </w:r>
    </w:p>
    <w:p w14:paraId="710F84E0" w14:textId="1A650864" w:rsidR="00345F9A" w:rsidRPr="00AC7258" w:rsidRDefault="00345F9A" w:rsidP="006A08BB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ในการแก้ไขเปลี่ยนแปลงข้อกำหนดสิทธิที่ต้องได้รับความเห็นชอบจากที่ประชุมผู้ถือใบแสดงสิทธิ ผู้ออกใบแสดงสิทธิต้องแจ้ง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การแก้ไขเพิ่มเติมข้อกำหนดสิทธิดังกล่าวต่อสำนักงาน ก.ล.ต.</w:t>
      </w:r>
      <w:r w:rsidR="00D3602D" w:rsidRPr="00AC7258">
        <w:rPr>
          <w:rFonts w:asciiTheme="majorBidi" w:eastAsia="Angsana New" w:hAnsiTheme="majorBidi" w:cstheme="majorBidi"/>
          <w:spacing w:val="-2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pacing w:val="-2"/>
          <w:sz w:val="28"/>
          <w:cs/>
        </w:rPr>
        <w:t>และเปิดเผยผ่านระบบการเปิดเผยสารสนเทศของตลาดหลักทรัพย์ฯ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ตามหลักเกณฑ์ที่ตลาดหลักทรัพย์ฯ กำหนด และผู้ออกใบแสดงสิทธิจะต้องส่งสรุปสาระสำคัญของข้อกำหนดสิทธิที่แก้ไขเพิ่มเติมให้แก่ผู้ถือใบแสดงสิทธิ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วันนับแต่วันที่ได้รับการร้องขอเป็นลายลักษณ์อักษรจากผู้ถือใบแสดงสิทธิ </w:t>
      </w:r>
    </w:p>
    <w:p w14:paraId="000000B4" w14:textId="77777777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B5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คำบอกกล่าว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</w:t>
      </w:r>
    </w:p>
    <w:p w14:paraId="000000B6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คำบอกกล่าวและหนังสือโต้ตอบที่กระทำขึ้นภายใต้ข้อกำหนดในข้อกำหนดสิทธิฉบับนี้จะต้อง (ก) ทำเป็นลายลักษณ์อักษร  และ (ข) ส่งถึงผู้ออกใบแสดงสิทธิหรือผู้ถือใบแสดงสิทธิโดยทางโทรสาร หรือทางไปรษณีย์อิเล็กทรอนิกส์ 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หรือทางบริการส่งพัสดุไปรษณียภัณฑ์ หรือไปรษณีย์ลงทะเบียน ไปรษณีย์แบบชำระค่าไปรษณียากรล่วงหน้า ไปรษณีย์ตอบรับ หรือการ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สื่อสารอื่นใดที่มีลักษณะเทียบเคียงกันกับที่กล่าวข้างต้น หรือส่งตรงถึงผู้ถือใบแสดงสิทธิ โดยส่งไปตามที่อยู่ที่ปรากฏใน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สมุดทะเบียนผู้ถือใบแสดงสิทธิ หรือที่อยู่ไปรษณีย์อิเล็กทรอนิกส์ (</w:t>
      </w:r>
      <w:r w:rsidRPr="00AC7258">
        <w:rPr>
          <w:rFonts w:asciiTheme="majorBidi" w:eastAsia="Angsana New" w:hAnsiTheme="majorBidi" w:cstheme="majorBidi"/>
          <w:spacing w:val="2"/>
          <w:sz w:val="28"/>
        </w:rPr>
        <w:t>E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pacing w:val="2"/>
          <w:sz w:val="28"/>
        </w:rPr>
        <w:t>mail</w:t>
      </w: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) ที่ผู้ถือใบแสดงสิทธิได้แจ้งเป็นลายลักษณ์อักษรแก่ผู้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 หรือที่อยู่อื่นใดตามที่จะได้รับแจ้งเป็นลายลักษณ์อักษรตามวิธีการในข้อนี้ </w:t>
      </w:r>
    </w:p>
    <w:p w14:paraId="000000B7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กรณีคำบอกกล่าวและหนังสือโต้ตอบที่ส่งถึงผู้ออกใบแสดงสิทธิ ให้ส่งไปที่</w:t>
      </w:r>
    </w:p>
    <w:p w14:paraId="000000B8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>ธนาคารกรุงไทย จำกัด (มหาชน)</w:t>
      </w:r>
    </w:p>
    <w:p w14:paraId="000000B9" w14:textId="77777777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ที่อยู่</w:t>
      </w:r>
      <w:r w:rsidRPr="00AC7258">
        <w:rPr>
          <w:rFonts w:asciiTheme="majorBidi" w:eastAsia="Angsana New" w:hAnsiTheme="majorBidi" w:cstheme="majorBidi"/>
          <w:sz w:val="28"/>
        </w:rPr>
        <w:tab/>
        <w:t xml:space="preserve">35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ถนนสุขุมวิท คลองเตยเหนือ เขตวัฒนา กรุงเทพมหานคร </w:t>
      </w:r>
      <w:r w:rsidRPr="00AC7258">
        <w:rPr>
          <w:rFonts w:asciiTheme="majorBidi" w:eastAsia="Angsana New" w:hAnsiTheme="majorBidi" w:cstheme="majorBidi"/>
          <w:sz w:val="28"/>
        </w:rPr>
        <w:t>10110</w:t>
      </w:r>
    </w:p>
    <w:p w14:paraId="000000BB" w14:textId="5A6C9332" w:rsidR="00AF080D" w:rsidRPr="00AC7258" w:rsidRDefault="00345F9A" w:rsidP="00345F9A">
      <w:pPr>
        <w:tabs>
          <w:tab w:val="left" w:pos="284"/>
          <w:tab w:val="left" w:pos="1134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ผู้รับ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  <w:r w:rsidR="00DB468B">
        <w:rPr>
          <w:rFonts w:asciiTheme="majorBidi" w:eastAsia="Angsana New" w:hAnsiTheme="majorBidi" w:cs="Angsana New"/>
          <w:sz w:val="28"/>
          <w:cs/>
        </w:rPr>
        <w:t xml:space="preserve"> </w:t>
      </w:r>
    </w:p>
    <w:p w14:paraId="000000BC" w14:textId="14B17F02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ไปรษณีย์อิเล็กทรอนิกส์  </w:t>
      </w:r>
      <w:r w:rsidRPr="00AC7258">
        <w:rPr>
          <w:rFonts w:asciiTheme="majorBidi" w:eastAsia="Angsana New" w:hAnsiTheme="majorBidi" w:cstheme="majorBidi"/>
          <w:sz w:val="28"/>
        </w:rPr>
        <w:t>gm</w:t>
      </w:r>
      <w:r w:rsidRPr="00AC7258">
        <w:rPr>
          <w:rFonts w:asciiTheme="majorBidi" w:eastAsia="Angsana New" w:hAnsiTheme="majorBidi" w:cs="Angsana New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dr@krungthai</w:t>
      </w:r>
      <w:r w:rsidRPr="00AC7258">
        <w:rPr>
          <w:rFonts w:asciiTheme="majorBidi" w:eastAsia="Angsana New" w:hAnsiTheme="majorBidi" w:cs="Angsana New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com</w:t>
      </w:r>
    </w:p>
    <w:p w14:paraId="000000BD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คำบอกกล่าวและหนังสือโต้ตอบระหว่างผู้ออกใบแสดงสิทธิและผู้ถือใบแสดงสิทธิ จะถือว่าได้ส่งโดยชอบเมื่อ (ก) ได้รับในรูปแบบที่อ่านได้  หากส่งทางโทรสาร หรือ (ข) เมื่อคำบอกกล่าวและหนังสือโต้ตอบนั้นได้เข้าสู่ระบบฐานข้อมูลที่อยู่นอกเหนือการควบคุมของผู้ส่งแล้ว หากส่งทางไปรษณีย์อีเล็กทรอนิกส์ (</w:t>
      </w:r>
      <w:r w:rsidRPr="00AC7258">
        <w:rPr>
          <w:rFonts w:asciiTheme="majorBidi" w:eastAsia="Angsana New" w:hAnsiTheme="majorBidi" w:cstheme="majorBidi"/>
          <w:sz w:val="28"/>
        </w:rPr>
        <w:t>E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mail</w:t>
      </w:r>
      <w:r w:rsidRPr="00AC7258">
        <w:rPr>
          <w:rFonts w:asciiTheme="majorBidi" w:eastAsia="Angsana New" w:hAnsiTheme="majorBidi" w:cstheme="majorBidi"/>
          <w:sz w:val="28"/>
          <w:cs/>
        </w:rPr>
        <w:t>) หรือ (ค) ผู้รับได้รับเอกสารถูกต้อง หากส่งทางบริการส่งพัสดุไปรษณียภัณฑ์ ไปรษณีย์ลงทะเบียน ไปรษณีย์แบบชำระค่าไปรษณียากรล่วงหน้า หรือไปรษณีย์ตอบรับ หรือนำส่งด้วยตนเอง</w:t>
      </w:r>
    </w:p>
    <w:p w14:paraId="000000BE" w14:textId="7BC6DB67" w:rsidR="00AF080D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16DC08AA" w14:textId="62889C86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2DE9BCEA" w14:textId="34532647" w:rsidR="00DB468B" w:rsidRDefault="00DB468B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4910E088" w14:textId="6B6D209A" w:rsidR="00DB468B" w:rsidRPr="00AC7258" w:rsidRDefault="00DB468B" w:rsidP="00704869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FF0000"/>
          <w:sz w:val="28"/>
        </w:rPr>
      </w:pPr>
    </w:p>
    <w:p w14:paraId="000000BF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sz w:val="28"/>
        </w:rPr>
        <w:lastRenderedPageBreak/>
        <w:t>13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ข้อตกลงอื่นๆ</w:t>
      </w:r>
    </w:p>
    <w:p w14:paraId="000000C0" w14:textId="0FF14E16" w:rsidR="00AF080D" w:rsidRPr="00AC7258" w:rsidRDefault="00345F9A" w:rsidP="006A08BB">
      <w:pPr>
        <w:tabs>
          <w:tab w:val="left" w:pos="284"/>
        </w:tabs>
        <w:spacing w:before="120" w:after="0" w:line="240" w:lineRule="auto"/>
        <w:ind w:leftChars="0" w:left="1" w:firstLineChars="101" w:firstLine="28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>ในกรณีที่ (ก) ข้อกำหนดหรือข้อความใดๆ 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 หรือ (ข) เอกสารที่ข้อกำหนดสิทธินี้อ้างถึง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ฉบับใด กลายเป็นโมฆะ ไม่ชอบด้วยกฎหมาย ไม่สมบูรณ์ หรือใช้บังคับมิได้ในประการใดๆ ตามกฎหมาย ให้ข้อความอื่นๆ ที่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เหลืออยู่ในข้อกำหนดสิทธินี้ หรือเอกสารที่เกี่ยวกับใบแสดงสิทธิในผลประโยชน์ที่เกิดจากหลักทรัพย์อ้างอิงที่เป็นหลักทรัพย์ต่างประเทศที่เกี่ยวข้องกับข้อกำหนดสิทธินี้ หรือเอกสารที่ข้อกำหนดสิทธินี้อ้างถึงฉบับใด ยังคงชอบด้วยกฎหมาย สมบูรณ์ และใช้บังคับได้ตามกฎหมายและไม่เสื่อมเสียไปเพราะความเป็นโมฆะ ไม่ชอบด้วยกฎหมาย ความไม่สมบูรณ์ หรือการใช้บังคับมิได้ของข้อความหรือเอกสารดังกล่าวนั้น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br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หากมีข้อความใดๆ ในข้อกำหนดสิทธิฉบับนี้ ขัดหรือแย้งกับกฎหมายหรือประกาศใดๆ ที่มีผลใช้บังคับตามกฎหมายกับใบแสดงสิทธิในผลประโยชน์ที่เกิดจากหลักทรัพย์อ้างอิงที่เป็นหลักทรัพย์ต่างประเทศ ให้ใช้ข้อตกลงตามกฎหมายหรือประกาศดังกล่าวบังคับกับใบแสดงสิทธิในผลประโยชน์ที่เกิดจากหลักทรัพย์อ้างอิงที่เป็นหลักทรัพย์ต่างประเทศแทนข้อความของข้อกำหนดสิทธิฉบับนี้ เฉพาะในส่วนที่ขัดหรือแย้งกันนั้น </w:t>
      </w:r>
      <w:r w:rsidRPr="00AC7258">
        <w:rPr>
          <w:rFonts w:asciiTheme="majorBidi" w:eastAsia="Angsana New" w:hAnsiTheme="majorBidi" w:cstheme="majorBidi"/>
          <w:b/>
          <w:sz w:val="28"/>
        </w:rPr>
        <w:tab/>
      </w:r>
      <w:r w:rsidRPr="00AC7258">
        <w:rPr>
          <w:rFonts w:asciiTheme="majorBidi" w:eastAsia="Angsana New" w:hAnsiTheme="majorBidi" w:cstheme="majorBidi"/>
          <w:b/>
          <w:sz w:val="28"/>
        </w:rPr>
        <w:br/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      </w:t>
      </w:r>
      <w:r w:rsidRPr="00AC7258">
        <w:rPr>
          <w:rFonts w:asciiTheme="majorBidi" w:eastAsia="Angsana New" w:hAnsiTheme="majorBidi" w:cstheme="majorBidi"/>
          <w:sz w:val="28"/>
        </w:rPr>
        <w:t>13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ความล่าช้าของผู้ออกใบแสดงสิทธิในการบังคับใช้สิทธิใดๆ ตามข้อกำหนดสิทธิฉบับนี้ หรือการใช้สิทธิเพียงครั้งเดียวหรือเพียงบางส่วน ไม่ถือว่าเป็นการสละสิทธิหรือตัดสิทธิของผู้ออกใบแสดงสิทธิที่จะบังคับใช้สิทธิใดๆ ตามข้อกำหนดสิทธิฉบับนี้ และในกรณีที่ผู้ออกใบแสดงสิทธิได้ผ่อนผันการปฏิบัติตามข้อกำหนดสิทธิฉบับนี้ให้แก่ผู้ถือใบแสดงสิทธิ หรือละเว้นการใช้สิทธิในคราวใด ให้ถือว่าการผ่อนผันหรือการละเว้นดังกล่าวเป็นการผ่อนผันหรือการละเว้นเฉพาะคราวเท่านั้น</w:t>
      </w:r>
    </w:p>
    <w:p w14:paraId="000000C2" w14:textId="1383001E" w:rsidR="00AF080D" w:rsidRPr="00AC7258" w:rsidRDefault="00AF080D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000000C3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u w:val="single"/>
        </w:rPr>
      </w:pPr>
      <w:r w:rsidRPr="00AC7258">
        <w:rPr>
          <w:rFonts w:asciiTheme="majorBidi" w:eastAsia="Angsana New" w:hAnsiTheme="majorBidi" w:cstheme="majorBidi"/>
          <w:b/>
          <w:sz w:val="28"/>
        </w:rPr>
        <w:t>14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b/>
          <w:bCs/>
          <w:sz w:val="28"/>
          <w:u w:val="single"/>
          <w:cs/>
        </w:rPr>
        <w:t>ผลใช้บังคับ และกฎหมายที่ใช้บังคับ</w:t>
      </w:r>
    </w:p>
    <w:p w14:paraId="000000C4" w14:textId="77777777" w:rsidR="00AF080D" w:rsidRPr="00AC7258" w:rsidRDefault="00345F9A" w:rsidP="00345F9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้อกำหนดสิทธินี้จะมีผลใช้บังคับในวันที่ออกใบแสดงสิทธิในผลประโยชน์ที่เกิดจากหลักทรัพย์อ้างอิงที่เป็นหลักทรัพย์ต่างประเทศ </w:t>
      </w:r>
    </w:p>
    <w:p w14:paraId="000000C5" w14:textId="77777777" w:rsidR="00AF080D" w:rsidRPr="00AC7258" w:rsidRDefault="00345F9A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ทั้งนี้ ข้อกำหนดสิทธิฉบับนี้ ให้อยู่ภายใต้บังคับและการตีความตามกฎหมายแห่งราชอาณาจักรไทย และศาลในประเทศไทยเป็นศาลที่มีเขตอำนาจในการวินิจฉัยชี้ขาดข้อพิพาทที่เกิดจากหรือเกี่ยวข้องกับใบแสดงสิทธิในผลประโยชน์ที่เกิดจากหลักทรัพย์อ้างอิงที่เป็นหลักทรัพย์ต่างประเทศนี้</w:t>
      </w:r>
    </w:p>
    <w:p w14:paraId="000000C6" w14:textId="77777777" w:rsidR="00AF080D" w:rsidRPr="00AC7258" w:rsidRDefault="00AF080D" w:rsidP="00345F9A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7" w14:textId="77777777" w:rsidR="00AF080D" w:rsidRPr="00AC7258" w:rsidRDefault="00345F9A" w:rsidP="00345F9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00000C8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000000C9" w14:textId="77777777" w:rsidR="00AF080D" w:rsidRPr="00AC7258" w:rsidRDefault="00AF080D" w:rsidP="00345F9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00000CA" w14:textId="77777777" w:rsidR="00AF080D" w:rsidRPr="00AC7258" w:rsidRDefault="00345F9A" w:rsidP="00345F9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7249F492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นายรวินทร์ บุญญานุสาสน์</w:t>
      </w:r>
    </w:p>
    <w:p w14:paraId="72232665" w14:textId="77777777" w:rsidR="00345F9A" w:rsidRPr="00AC7258" w:rsidRDefault="00345F9A" w:rsidP="00345F9A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72E0FB39" w14:textId="261A8301" w:rsidR="00AF080D" w:rsidRDefault="00345F9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p w14:paraId="62207D20" w14:textId="11C133C0" w:rsidR="0086422A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3BEB1189" w14:textId="2A5F70D3" w:rsidR="0086422A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2A7811B7" w14:textId="77777777" w:rsidR="00704869" w:rsidRDefault="00704869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2C202F9A" w14:textId="6D04169A" w:rsidR="0086422A" w:rsidRDefault="0086422A" w:rsidP="00E370AB">
      <w:pPr>
        <w:tabs>
          <w:tab w:val="left" w:pos="1418"/>
          <w:tab w:val="left" w:pos="1985"/>
          <w:tab w:val="left" w:pos="4253"/>
        </w:tabs>
        <w:spacing w:after="0" w:line="240" w:lineRule="auto"/>
        <w:ind w:left="1" w:hanging="3"/>
        <w:rPr>
          <w:rFonts w:asciiTheme="majorBidi" w:eastAsia="Angsana New" w:hAnsiTheme="majorBidi" w:cstheme="majorBidi"/>
          <w:color w:val="000000"/>
          <w:sz w:val="28"/>
        </w:rPr>
      </w:pPr>
    </w:p>
    <w:p w14:paraId="49588201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lastRenderedPageBreak/>
        <w:t>เอกสารแนบท้ายข้อกำหนดสิทธิ</w:t>
      </w:r>
    </w:p>
    <w:p w14:paraId="63804EA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ข้อกำหนดเพิ่มเติม สำหรับใบแสดงสิทธิในผลประโยชน์ที่เกิดจากหลักทรัพย์อ้างอิงที่เป็นหลักทรัพย์ต่างประเทศ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583F567C" w14:textId="77777777" w:rsidR="002F67FB" w:rsidRPr="002F67FB" w:rsidRDefault="0086422A" w:rsidP="002F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/>
          <w:b/>
          <w:bCs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ที่มีหลักทรัพย์อ้างอิงเป็น</w:t>
      </w:r>
      <w:r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หุ้นสามัญ</w:t>
      </w:r>
      <w:r w:rsidR="00BD685D" w:rsidRPr="00863E34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ของ</w:t>
      </w:r>
      <w:r w:rsidRPr="00863E34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="002F67FB"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บริษัท</w:t>
      </w:r>
      <w:r w:rsidR="002F67FB"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2F67FB"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เทนเซ็นต์</w:t>
      </w:r>
      <w:r w:rsidR="002F67FB"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2F67FB"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โฮลดิ้ง</w:t>
      </w:r>
      <w:r w:rsidR="002F67FB"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2F67FB"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ลิมิเต็ด</w:t>
      </w:r>
      <w:r w:rsidR="002F67FB"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2F67FB"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จำกัด</w:t>
      </w:r>
      <w:r w:rsidR="002F67FB"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(</w:t>
      </w:r>
      <w:r w:rsidR="002F67FB" w:rsidRPr="002F67FB">
        <w:rPr>
          <w:rFonts w:asciiTheme="majorBidi" w:eastAsia="Angsana New" w:hAnsiTheme="majorBidi"/>
          <w:b/>
          <w:bCs/>
          <w:color w:val="000000"/>
          <w:sz w:val="28"/>
        </w:rPr>
        <w:t>Tencent Holdings Limited)</w:t>
      </w:r>
    </w:p>
    <w:p w14:paraId="2DD00827" w14:textId="02B78837" w:rsidR="0086422A" w:rsidRDefault="002F67FB" w:rsidP="002F6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ออกโดย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ธนาคารกรุงไทย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จำกัด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(</w:t>
      </w:r>
      <w:r w:rsidRPr="002F67FB">
        <w:rPr>
          <w:rFonts w:asciiTheme="majorBidi" w:eastAsia="Angsana New" w:hAnsiTheme="majorBidi" w:cs="Angsana New" w:hint="cs"/>
          <w:b/>
          <w:bCs/>
          <w:color w:val="000000"/>
          <w:sz w:val="28"/>
          <w:cs/>
        </w:rPr>
        <w:t>มหาชน</w:t>
      </w:r>
      <w:r w:rsidRPr="002F67FB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>)</w:t>
      </w:r>
      <w:r w:rsidR="0086422A"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(เลขอ้างอิง </w:t>
      </w:r>
      <w:r>
        <w:rPr>
          <w:rFonts w:asciiTheme="majorBidi" w:eastAsia="Angsana New" w:hAnsiTheme="majorBidi" w:cstheme="majorBidi"/>
          <w:b/>
          <w:bCs/>
          <w:color w:val="000000"/>
          <w:sz w:val="28"/>
        </w:rPr>
        <w:t>TENCENT</w:t>
      </w:r>
      <w:r w:rsidR="00D35C02" w:rsidRPr="0064701E">
        <w:rPr>
          <w:rFonts w:asciiTheme="majorBidi" w:eastAsia="Angsana New" w:hAnsiTheme="majorBidi" w:cstheme="majorBidi"/>
          <w:b/>
          <w:bCs/>
          <w:color w:val="000000"/>
          <w:sz w:val="28"/>
        </w:rPr>
        <w:t>80</w:t>
      </w:r>
      <w:r w:rsidR="00D35C02"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)</w:t>
      </w:r>
      <w:r w:rsidR="00D35C02" w:rsidRPr="00AC7258"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 xml:space="preserve"> </w:t>
      </w:r>
    </w:p>
    <w:p w14:paraId="20D58268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center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ซึ่งเป็นหลักทรัพย์ที่จดทะเบียนในตลาดหลักทรัพย์</w:t>
      </w:r>
      <w:r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ฮ่องกง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>
        <w:rPr>
          <w:rFonts w:asciiTheme="majorBidi" w:eastAsia="Angsana New" w:hAnsiTheme="majorBidi" w:cstheme="majorBidi" w:hint="cs"/>
          <w:b/>
          <w:bCs/>
          <w:color w:val="000000"/>
          <w:sz w:val="28"/>
          <w:cs/>
        </w:rPr>
        <w:t>เขตปกครองพิเศษฮ่องกง</w:t>
      </w:r>
    </w:p>
    <w:p w14:paraId="39F89923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-613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117A6E3" w14:textId="571D6B3C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เอกสารแนบท้ายข้อกำหนดสิทธิฉบับนี้ เป็นข้อกำหนดเพิ่มเติมที่ใช้สำหรับใบแสดงสิทธิในผลประโยชน์ที่เกิดจากหลักทรัพย์อ้างอิงที่เป็นหลักทรัพย์ต่างประเทศ ที่มีหลักทรัพย์อ้างอิงเป็น</w:t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>หุ้น</w:t>
      </w:r>
      <w:r w:rsidRPr="00863E34">
        <w:rPr>
          <w:rFonts w:asciiTheme="majorBidi" w:eastAsia="Angsana New" w:hAnsiTheme="majorBidi" w:cstheme="majorBidi" w:hint="cs"/>
          <w:color w:val="000000"/>
          <w:sz w:val="28"/>
          <w:cs/>
        </w:rPr>
        <w:t>สามัญ</w:t>
      </w:r>
      <w:r w:rsidR="00BD685D" w:rsidRPr="00863E34">
        <w:rPr>
          <w:rFonts w:asciiTheme="majorBidi" w:eastAsia="Angsana New" w:hAnsiTheme="majorBidi" w:cstheme="majorBidi"/>
          <w:color w:val="000000"/>
          <w:sz w:val="28"/>
          <w:cs/>
        </w:rPr>
        <w:t>ของ</w:t>
      </w:r>
      <w:r w:rsidR="004A4703" w:rsidRPr="004A4703">
        <w:rPr>
          <w:rFonts w:asciiTheme="majorBidi" w:eastAsia="Angsana New" w:hAnsiTheme="majorBidi" w:cs="Angsana New" w:hint="cs"/>
          <w:color w:val="000000"/>
          <w:sz w:val="28"/>
          <w:cs/>
        </w:rPr>
        <w:t>บริษัท</w:t>
      </w:r>
      <w:r w:rsidR="004A4703" w:rsidRPr="004A470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4A4703" w:rsidRPr="004A4703">
        <w:rPr>
          <w:rFonts w:asciiTheme="majorBidi" w:eastAsia="Angsana New" w:hAnsiTheme="majorBidi" w:cs="Angsana New" w:hint="cs"/>
          <w:color w:val="000000"/>
          <w:sz w:val="28"/>
          <w:cs/>
        </w:rPr>
        <w:t>เทนเซ็นต์</w:t>
      </w:r>
      <w:r w:rsidR="004A4703" w:rsidRPr="004A470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4A4703" w:rsidRPr="004A4703">
        <w:rPr>
          <w:rFonts w:asciiTheme="majorBidi" w:eastAsia="Angsana New" w:hAnsiTheme="majorBidi" w:cs="Angsana New" w:hint="cs"/>
          <w:color w:val="000000"/>
          <w:sz w:val="28"/>
          <w:cs/>
        </w:rPr>
        <w:t>โฮลดิ้ง</w:t>
      </w:r>
      <w:r w:rsidR="004A4703" w:rsidRPr="004A470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4A4703" w:rsidRPr="004A4703">
        <w:rPr>
          <w:rFonts w:asciiTheme="majorBidi" w:eastAsia="Angsana New" w:hAnsiTheme="majorBidi" w:cs="Angsana New" w:hint="cs"/>
          <w:color w:val="000000"/>
          <w:sz w:val="28"/>
          <w:cs/>
        </w:rPr>
        <w:t>ลิมิเต็ด</w:t>
      </w:r>
      <w:r w:rsidR="004A4703" w:rsidRPr="004A470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4A4703" w:rsidRPr="004A4703">
        <w:rPr>
          <w:rFonts w:asciiTheme="majorBidi" w:eastAsia="Angsana New" w:hAnsiTheme="majorBidi" w:cs="Angsana New" w:hint="cs"/>
          <w:color w:val="000000"/>
          <w:sz w:val="28"/>
          <w:cs/>
        </w:rPr>
        <w:t>จำกัด</w:t>
      </w:r>
      <w:r w:rsidR="004A4703" w:rsidRPr="004A4703">
        <w:rPr>
          <w:rFonts w:asciiTheme="majorBidi" w:eastAsia="Angsana New" w:hAnsiTheme="majorBidi" w:cs="Angsana New"/>
          <w:color w:val="000000"/>
          <w:sz w:val="28"/>
          <w:cs/>
        </w:rPr>
        <w:t xml:space="preserve"> (</w:t>
      </w:r>
      <w:r w:rsidR="004A4703" w:rsidRPr="004A4703">
        <w:rPr>
          <w:rFonts w:asciiTheme="majorBidi" w:eastAsia="Angsana New" w:hAnsiTheme="majorBidi" w:cs="Angsana New"/>
          <w:color w:val="000000"/>
          <w:sz w:val="28"/>
        </w:rPr>
        <w:t>Tencent Holdings Limited)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 xml:space="preserve">  ซึ่งเป็นหลักทรัพย์ที่จดทะเบียนในตลาด</w:t>
      </w:r>
      <w:r w:rsidRPr="00863E34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 ฮ่องกง เขต</w:t>
      </w:r>
      <w:r w:rsidRPr="0084739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ปกครองพิเศษฮ่องกง 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 xml:space="preserve">(ต่อไปจะเรียกว่า 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84739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หลักทรัพย์ต่างประเทศ</w:t>
      </w:r>
      <w:r w:rsidRPr="00847398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”</w:t>
      </w:r>
      <w:r w:rsidRPr="000B61DD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) ที่ออกโดยธนาคารกรุงไทย จำกัด (มหาชน) (</w:t>
      </w:r>
      <w:r w:rsidRPr="000B61DD">
        <w:rPr>
          <w:rFonts w:asciiTheme="majorBidi" w:eastAsia="Angsana New" w:hAnsiTheme="majorBidi" w:cs="Angsana New"/>
          <w:color w:val="000000"/>
          <w:spacing w:val="4"/>
          <w:sz w:val="28"/>
          <w:cs/>
        </w:rPr>
        <w:t>“</w:t>
      </w:r>
      <w:r w:rsidRPr="00847398">
        <w:rPr>
          <w:rFonts w:asciiTheme="majorBidi" w:eastAsia="Angsana New" w:hAnsiTheme="majorBidi" w:cstheme="majorBidi"/>
          <w:color w:val="000000"/>
          <w:spacing w:val="4"/>
          <w:sz w:val="28"/>
          <w:cs/>
        </w:rPr>
        <w:t>ใบ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แสดงสิทธิ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”) ซึ่งรายละเอียดของใบแสดงสิทธิดังกล่าวจะเป็นไปตามที่ระบุไว้ในข้อกำหนดเพิ่มเติมฉบับนี้ โดยคำและข้อความต่างๆ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ที่ใช้ในข้อกำหนดเพิ่มเติมฉบับนี้ ให้มีความหมายตามที่ได้นิยามไว้ในข้อกำหนดว่าด้วยสิทธิและหน้าที่ของผู้ออก</w:t>
      </w:r>
      <w:r w:rsidRPr="00AC7258">
        <w:rPr>
          <w:rFonts w:asciiTheme="majorBidi" w:eastAsia="Angsana New" w:hAnsiTheme="majorBidi" w:cstheme="majorBidi"/>
          <w:color w:val="000000"/>
          <w:spacing w:val="2"/>
          <w:sz w:val="28"/>
          <w:cs/>
        </w:rPr>
        <w:t>ใบแสดงสิทธิในผลประโยชน์ที่เกิดจากหลักทรัพย์อ้างอิงที่เป็นหลักทรัพย์ต่างประเทศและผู้ถือใบแสดงสิทธิดังกล่าว สำหรับใบ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แสดงสิทธิในผลประโยชน์ที่เกิดจากหลักทรัพย์อ้างอิงที่เป็นหลักทรัพย์ต่างประเทศของธนาคารกรุงไทย จำกัด (มหาชน) (“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ข้อกำหนดสิทธิ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”) ทั้งนี้ ข้อกำหนดเพิ่มเติมฉบับนี้กำหนดรายละเอียดที่สำคัญของใบแสดงสิทธิดังกล่าวข้างต้น รวมทั้งกำหนดรายละเอียดของค่าธรรมเนียมต่างๆ ที่ธนาคารกรุงไทย จำกัด (มหาชน)  มีสิทธิเรียกเก็บจากผู้ถือใบแสดงสิทธิได้ ตลอดจนกำหนดรายละเอียดเกี่ยวกับการส่งมอบสิทธิประโยชน์ให้ผู้ถือใบแสดงสิทธิ ขั้นตอนการไถ่ถอน และรายละเอียดอื่นๆ ที่เกี่ยวข้องกับใบแสดงสิทธิดังกล่าว ข้อกำหนดเพิ่มเติมฉบับนี้จะต้องอ่านประกอบกับข้อกำหนดสิทธิ และให้ถือว่าข้อกำหนดเพิ่มเติมฉบับนี้เป็นส่วนหนึ่งของข้อกำหนดสิทธิ ซึ่งใช้บังคับกับผู้ออกใบแสดงสิทธิและผู้ถือใบแสดงสิทธิที่ระบุไว้ในข้อกำหนดเพิ่มเติมฉบับนี้</w:t>
      </w:r>
    </w:p>
    <w:p w14:paraId="536A1DC4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2904D71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 xml:space="preserve">1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รายละเอียดของใบแสดงสิทธิ</w:t>
      </w:r>
    </w:p>
    <w:p w14:paraId="39BCAD54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297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     ธนาคารกรุงไทย จำกัด (มหาชน)</w:t>
      </w:r>
    </w:p>
    <w:p w14:paraId="165241CA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ชื่อของใบแสดงสิทธิ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     ใบแสดงสิทธิในผลประโยชน์ที่เกิดจากหลักทรัพย์อ้างอิงที่เป็น</w:t>
      </w:r>
    </w:p>
    <w:p w14:paraId="7F66467E" w14:textId="77777777" w:rsidR="004A4703" w:rsidRDefault="0086422A" w:rsidP="004A470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 w:hint="cs"/>
          <w:color w:val="000000"/>
          <w:sz w:val="28"/>
          <w:cs/>
        </w:rPr>
        <w:t xml:space="preserve">     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 ที่มีหลักทรัพย์อ้างอิง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เป็น 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หุ้นสามัญ</w:t>
      </w:r>
      <w:r w:rsidR="00BD685D" w:rsidRPr="00863E34">
        <w:rPr>
          <w:rFonts w:asciiTheme="majorBidi" w:eastAsia="Angsana New" w:hAnsiTheme="majorBidi" w:cstheme="majorBidi"/>
          <w:color w:val="000000"/>
          <w:sz w:val="28"/>
          <w:cs/>
        </w:rPr>
        <w:t>ของ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="004A4703" w:rsidRPr="004A4703">
        <w:rPr>
          <w:rFonts w:asciiTheme="majorBidi" w:eastAsia="Angsana New" w:hAnsiTheme="majorBidi" w:cs="Angsana New" w:hint="cs"/>
          <w:color w:val="000000"/>
          <w:sz w:val="28"/>
          <w:cs/>
        </w:rPr>
        <w:t>บริษัท</w:t>
      </w:r>
      <w:r w:rsidR="004A4703" w:rsidRPr="004A470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</w:p>
    <w:p w14:paraId="0366679A" w14:textId="0C9080C2" w:rsidR="00BD685D" w:rsidRDefault="004A4703" w:rsidP="004A470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  <w:cs/>
        </w:rPr>
        <w:tab/>
      </w:r>
      <w:r>
        <w:rPr>
          <w:rFonts w:asciiTheme="majorBidi" w:eastAsia="Angsana New" w:hAnsiTheme="majorBidi" w:cs="Angsana New"/>
          <w:color w:val="000000"/>
          <w:sz w:val="28"/>
          <w:cs/>
        </w:rPr>
        <w:tab/>
      </w:r>
      <w:r>
        <w:rPr>
          <w:rFonts w:asciiTheme="majorBidi" w:eastAsia="Angsana New" w:hAnsiTheme="majorBidi" w:cs="Angsana New"/>
          <w:color w:val="000000"/>
          <w:sz w:val="28"/>
          <w:cs/>
        </w:rPr>
        <w:tab/>
      </w:r>
      <w:r>
        <w:rPr>
          <w:rFonts w:asciiTheme="majorBidi" w:eastAsia="Angsana New" w:hAnsiTheme="majorBidi" w:cs="Angsana New" w:hint="cs"/>
          <w:color w:val="000000"/>
          <w:sz w:val="28"/>
          <w:cs/>
        </w:rPr>
        <w:t xml:space="preserve">      </w:t>
      </w:r>
      <w:r w:rsidRPr="004A4703">
        <w:rPr>
          <w:rFonts w:asciiTheme="majorBidi" w:eastAsia="Angsana New" w:hAnsiTheme="majorBidi" w:cs="Angsana New" w:hint="cs"/>
          <w:color w:val="000000"/>
          <w:sz w:val="28"/>
          <w:cs/>
        </w:rPr>
        <w:t>เทนเซ็นต์</w:t>
      </w:r>
      <w:r w:rsidRPr="004A470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4A4703">
        <w:rPr>
          <w:rFonts w:asciiTheme="majorBidi" w:eastAsia="Angsana New" w:hAnsiTheme="majorBidi" w:cs="Angsana New" w:hint="cs"/>
          <w:color w:val="000000"/>
          <w:sz w:val="28"/>
          <w:cs/>
        </w:rPr>
        <w:t>โฮลดิ้ง</w:t>
      </w:r>
      <w:r w:rsidRPr="004A470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4A4703">
        <w:rPr>
          <w:rFonts w:asciiTheme="majorBidi" w:eastAsia="Angsana New" w:hAnsiTheme="majorBidi" w:cs="Angsana New" w:hint="cs"/>
          <w:color w:val="000000"/>
          <w:sz w:val="28"/>
          <w:cs/>
        </w:rPr>
        <w:t>ลิมิเต็ด</w:t>
      </w:r>
      <w:r w:rsidRPr="004A470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Pr="004A4703">
        <w:rPr>
          <w:rFonts w:asciiTheme="majorBidi" w:eastAsia="Angsana New" w:hAnsiTheme="majorBidi" w:cs="Angsana New" w:hint="cs"/>
          <w:color w:val="000000"/>
          <w:sz w:val="28"/>
          <w:cs/>
        </w:rPr>
        <w:t>จำกัด</w:t>
      </w:r>
      <w:r w:rsidRPr="004A4703">
        <w:rPr>
          <w:rFonts w:asciiTheme="majorBidi" w:eastAsia="Angsana New" w:hAnsiTheme="majorBidi" w:cs="Angsana New"/>
          <w:color w:val="000000"/>
          <w:sz w:val="28"/>
          <w:cs/>
        </w:rPr>
        <w:t xml:space="preserve"> (</w:t>
      </w:r>
      <w:r w:rsidRPr="004A4703">
        <w:rPr>
          <w:rFonts w:asciiTheme="majorBidi" w:eastAsia="Angsana New" w:hAnsiTheme="majorBidi" w:cs="Angsana New"/>
          <w:color w:val="000000"/>
          <w:sz w:val="28"/>
        </w:rPr>
        <w:t>Tencent Holdings Limited)</w:t>
      </w:r>
      <w:r w:rsidR="0086422A"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  </w:t>
      </w:r>
    </w:p>
    <w:p w14:paraId="6CB2A6CA" w14:textId="4A479BD5" w:rsidR="0086422A" w:rsidRPr="00AC7258" w:rsidRDefault="00BD685D" w:rsidP="00863E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960"/>
        </w:tabs>
        <w:spacing w:after="0" w:line="240" w:lineRule="auto"/>
        <w:ind w:leftChars="0" w:left="3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ab/>
      </w:r>
      <w:r w:rsidR="0086422A" w:rsidRPr="000B61DD">
        <w:rPr>
          <w:rFonts w:asciiTheme="majorBidi" w:eastAsia="Angsana New" w:hAnsiTheme="majorBidi" w:cstheme="majorBidi"/>
          <w:color w:val="000000"/>
          <w:sz w:val="28"/>
          <w:cs/>
        </w:rPr>
        <w:t>ออกโดย ธนาคารกรุงไทย จำกัด (มหาชน) (เลข</w:t>
      </w:r>
      <w:r w:rsidR="0086422A" w:rsidRPr="00D35C02">
        <w:rPr>
          <w:rFonts w:asciiTheme="majorBidi" w:eastAsia="Angsana New" w:hAnsiTheme="majorBidi" w:cstheme="majorBidi"/>
          <w:color w:val="000000"/>
          <w:sz w:val="28"/>
          <w:cs/>
        </w:rPr>
        <w:t xml:space="preserve">อ้างอิง </w:t>
      </w:r>
      <w:r w:rsidR="004A4703">
        <w:rPr>
          <w:rFonts w:asciiTheme="majorBidi" w:eastAsia="Angsana New" w:hAnsiTheme="majorBidi" w:cstheme="majorBidi"/>
          <w:color w:val="000000"/>
          <w:sz w:val="28"/>
        </w:rPr>
        <w:t>TENCENT</w:t>
      </w:r>
      <w:r w:rsidR="00D35C02" w:rsidRPr="0064701E">
        <w:rPr>
          <w:rFonts w:asciiTheme="majorBidi" w:eastAsia="Angsana New" w:hAnsiTheme="majorBidi" w:cstheme="majorBidi"/>
          <w:color w:val="000000"/>
          <w:sz w:val="28"/>
        </w:rPr>
        <w:t>80</w:t>
      </w:r>
      <w:r w:rsidR="00D35C02" w:rsidRPr="00D35C02">
        <w:rPr>
          <w:rFonts w:asciiTheme="majorBidi" w:eastAsia="Angsana New" w:hAnsiTheme="majorBidi" w:cstheme="majorBidi"/>
          <w:color w:val="000000"/>
          <w:sz w:val="28"/>
          <w:cs/>
        </w:rPr>
        <w:t>)</w:t>
      </w:r>
    </w:p>
    <w:p w14:paraId="1CB58D5E" w14:textId="6B6CEA3B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จำนวนที่เสนอขาย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2F67FB">
        <w:rPr>
          <w:rFonts w:asciiTheme="majorBidi" w:eastAsia="Angsana New" w:hAnsiTheme="majorBidi" w:cstheme="majorBidi"/>
          <w:color w:val="000000"/>
          <w:sz w:val="28"/>
        </w:rPr>
        <w:t>5</w:t>
      </w:r>
      <w:r w:rsidR="00A56BF2" w:rsidRPr="0064701E">
        <w:rPr>
          <w:rFonts w:asciiTheme="majorBidi" w:eastAsia="Angsana New" w:hAnsiTheme="majorBidi" w:cstheme="majorBidi"/>
          <w:color w:val="000000"/>
          <w:sz w:val="28"/>
        </w:rPr>
        <w:t>00,000,000</w:t>
      </w:r>
      <w:r w:rsidR="00A817AE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หน่วย (</w:t>
      </w:r>
      <w:r w:rsidR="002F67FB">
        <w:rPr>
          <w:rFonts w:asciiTheme="majorBidi" w:eastAsia="Angsana New" w:hAnsiTheme="majorBidi" w:cstheme="majorBidi" w:hint="cs"/>
          <w:color w:val="000000"/>
          <w:sz w:val="28"/>
          <w:cs/>
        </w:rPr>
        <w:t>ห้าร้อย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ล้าน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หน่วย)</w:t>
      </w:r>
    </w:p>
    <w:p w14:paraId="7BFD1DE5" w14:textId="718BABF6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ราคาเสนอขาย</w:t>
      </w:r>
      <w:r w:rsidR="00BD685D" w:rsidRPr="00863E34">
        <w:rPr>
          <w:rFonts w:asciiTheme="majorBidi" w:eastAsia="Angsana New" w:hAnsiTheme="majorBidi" w:cstheme="majorBidi"/>
          <w:color w:val="000000"/>
          <w:sz w:val="28"/>
          <w:cs/>
        </w:rPr>
        <w:t>เบื้องต้น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ต่อหน่วย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776EA3" w:rsidRPr="00776EA3">
        <w:rPr>
          <w:rFonts w:asciiTheme="majorBidi" w:eastAsia="Angsana New" w:hAnsiTheme="majorBidi" w:cstheme="majorBidi"/>
          <w:color w:val="000000"/>
          <w:sz w:val="28"/>
        </w:rPr>
        <w:t>10.00 – 20.00</w:t>
      </w:r>
      <w:r w:rsidR="002F67FB" w:rsidRPr="00776EA3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776EA3">
        <w:rPr>
          <w:rFonts w:asciiTheme="majorBidi" w:eastAsia="Angsana New" w:hAnsiTheme="majorBidi" w:cstheme="majorBidi"/>
          <w:color w:val="000000"/>
          <w:sz w:val="28"/>
          <w:cs/>
        </w:rPr>
        <w:t>บาท</w:t>
      </w:r>
    </w:p>
    <w:p w14:paraId="3870D6B9" w14:textId="25B338DC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  <w:cs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มูลค่ารวมที่เสนอขาย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A56BF2" w:rsidRPr="0064701E">
        <w:rPr>
          <w:rFonts w:asciiTheme="majorBidi" w:eastAsia="Angsana New" w:hAnsiTheme="majorBidi" w:cstheme="majorBidi"/>
          <w:color w:val="000000"/>
          <w:sz w:val="28"/>
        </w:rPr>
        <w:t>10,000,000,000</w:t>
      </w:r>
      <w:r w:rsidR="00A56BF2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</w:t>
      </w:r>
      <w:r w:rsidR="00A56BF2" w:rsidRPr="0064701E">
        <w:rPr>
          <w:rFonts w:asciiTheme="majorBidi" w:eastAsia="Angsana New" w:hAnsiTheme="majorBidi" w:cstheme="majorBidi"/>
          <w:color w:val="000000"/>
          <w:sz w:val="28"/>
          <w:cs/>
        </w:rPr>
        <w:t>บาท</w:t>
      </w:r>
    </w:p>
    <w:p w14:paraId="5BEA4CD9" w14:textId="48D6918F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อัตราอ้างอิงของใบแสดงสิทธิ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A56BF2" w:rsidRPr="0064701E">
        <w:rPr>
          <w:rFonts w:asciiTheme="majorBidi" w:eastAsia="Angsana New" w:hAnsiTheme="majorBidi" w:cs="Angsana New"/>
          <w:color w:val="000000"/>
          <w:sz w:val="28"/>
          <w:cs/>
        </w:rPr>
        <w:t xml:space="preserve">อัตราส่วน 1 หลักทรัพย์อ้างอิง : 100 </w:t>
      </w:r>
      <w:r w:rsidR="00A56BF2" w:rsidRPr="0064701E">
        <w:rPr>
          <w:rFonts w:asciiTheme="majorBidi" w:eastAsia="Angsana New" w:hAnsiTheme="majorBidi" w:cstheme="majorBidi"/>
          <w:color w:val="000000"/>
          <w:sz w:val="28"/>
        </w:rPr>
        <w:t>DR</w:t>
      </w:r>
    </w:p>
    <w:p w14:paraId="46931246" w14:textId="083F606A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วันออกใบแสดงสิทธิ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92066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920668">
        <w:rPr>
          <w:rFonts w:asciiTheme="majorBidi" w:eastAsia="Angsana New" w:hAnsiTheme="majorBidi" w:cstheme="majorBidi"/>
          <w:color w:val="000000"/>
          <w:sz w:val="28"/>
        </w:rPr>
        <w:tab/>
      </w:r>
      <w:r w:rsidR="00920668" w:rsidRPr="00920668">
        <w:rPr>
          <w:rFonts w:ascii="Angsana New" w:eastAsia="Angsana New" w:hAnsi="Angsana New" w:cs="Angsana New" w:hint="cs"/>
          <w:b/>
          <w:sz w:val="28"/>
          <w:cs/>
        </w:rPr>
        <w:t>22 เมษายน</w:t>
      </w:r>
      <w:r w:rsidR="002F67FB" w:rsidRPr="00920668">
        <w:rPr>
          <w:rFonts w:ascii="Angsana New" w:eastAsia="Angsana New" w:hAnsi="Angsana New" w:cs="Angsana New" w:hint="cs"/>
          <w:b/>
          <w:sz w:val="28"/>
          <w:cs/>
        </w:rPr>
        <w:t xml:space="preserve"> </w:t>
      </w:r>
      <w:r w:rsidR="0064701E" w:rsidRPr="00920668">
        <w:rPr>
          <w:rFonts w:asciiTheme="majorBidi" w:eastAsia="Angsana New" w:hAnsiTheme="majorBidi" w:cstheme="majorBidi"/>
          <w:color w:val="000000"/>
          <w:sz w:val="28"/>
        </w:rPr>
        <w:t>2565</w:t>
      </w:r>
    </w:p>
    <w:p w14:paraId="44F1D1EE" w14:textId="77777777" w:rsidR="00776EA3" w:rsidRDefault="0086422A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วันเริ่มมีผลใช้บังคับของข้อกำหนดสิทธิ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64701E" w:rsidRPr="00776EA3">
        <w:rPr>
          <w:rFonts w:asciiTheme="majorBidi" w:eastAsia="Angsana New" w:hAnsiTheme="majorBidi" w:cstheme="majorBidi" w:hint="cs"/>
          <w:color w:val="000000"/>
          <w:sz w:val="28"/>
          <w:cs/>
        </w:rPr>
        <w:t>นับตั้งแต่วันที่ได้รับอนุญาตจากสำนักงานคณะกรรมการกำกับหลักทรัพย์และ</w:t>
      </w:r>
    </w:p>
    <w:p w14:paraId="1330E16C" w14:textId="6FD1AE66" w:rsidR="0086422A" w:rsidRPr="0064701E" w:rsidRDefault="00776EA3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right="-427" w:hanging="3"/>
        <w:jc w:val="thaiDistribute"/>
        <w:rPr>
          <w:rFonts w:asciiTheme="majorBidi" w:eastAsia="Angsana New" w:hAnsiTheme="majorBidi" w:cstheme="majorBidi"/>
          <w:color w:val="000000"/>
          <w:spacing w:val="-26"/>
          <w:sz w:val="28"/>
        </w:rPr>
      </w:pPr>
      <w:r>
        <w:rPr>
          <w:rFonts w:asciiTheme="majorBidi" w:eastAsia="Angsana New" w:hAnsiTheme="majorBidi" w:cstheme="majorBidi"/>
          <w:color w:val="000000"/>
          <w:sz w:val="28"/>
        </w:rPr>
        <w:tab/>
      </w:r>
      <w:r>
        <w:rPr>
          <w:rFonts w:asciiTheme="majorBidi" w:eastAsia="Angsana New" w:hAnsiTheme="majorBidi" w:cstheme="majorBidi"/>
          <w:color w:val="000000"/>
          <w:sz w:val="28"/>
        </w:rPr>
        <w:tab/>
      </w:r>
      <w:r>
        <w:rPr>
          <w:rFonts w:asciiTheme="majorBidi" w:eastAsia="Angsana New" w:hAnsiTheme="majorBidi" w:cstheme="majorBidi"/>
          <w:color w:val="000000"/>
          <w:sz w:val="28"/>
        </w:rPr>
        <w:tab/>
      </w:r>
      <w:r>
        <w:rPr>
          <w:rFonts w:asciiTheme="majorBidi" w:eastAsia="Angsana New" w:hAnsiTheme="majorBidi" w:cstheme="majorBidi"/>
          <w:color w:val="000000"/>
          <w:sz w:val="28"/>
        </w:rPr>
        <w:tab/>
      </w:r>
      <w:r w:rsidR="0064701E" w:rsidRPr="00776EA3">
        <w:rPr>
          <w:rFonts w:asciiTheme="majorBidi" w:eastAsia="Angsana New" w:hAnsiTheme="majorBidi" w:cstheme="majorBidi" w:hint="cs"/>
          <w:color w:val="000000"/>
          <w:sz w:val="28"/>
          <w:cs/>
        </w:rPr>
        <w:t>ตลาดหลักทรัพย์</w:t>
      </w:r>
    </w:p>
    <w:p w14:paraId="56A77F7E" w14:textId="77777777" w:rsidR="004A4703" w:rsidRDefault="0086422A" w:rsidP="004A470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หลักทรัพย์อ้างอิง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หุ้น</w:t>
      </w:r>
      <w:r w:rsidRPr="00863E34">
        <w:rPr>
          <w:rFonts w:asciiTheme="majorBidi" w:eastAsia="Angsana New" w:hAnsiTheme="majorBidi" w:cstheme="majorBidi"/>
          <w:color w:val="000000"/>
          <w:sz w:val="28"/>
          <w:cs/>
        </w:rPr>
        <w:t>สามัญ</w:t>
      </w:r>
      <w:r w:rsidR="00960674" w:rsidRPr="00863E34">
        <w:rPr>
          <w:rFonts w:asciiTheme="majorBidi" w:eastAsia="Angsana New" w:hAnsiTheme="majorBidi" w:cstheme="majorBidi"/>
          <w:color w:val="000000"/>
          <w:sz w:val="28"/>
          <w:cs/>
        </w:rPr>
        <w:t>ของ</w:t>
      </w:r>
      <w:r w:rsidR="004A4703" w:rsidRPr="004A4703">
        <w:rPr>
          <w:rFonts w:asciiTheme="majorBidi" w:eastAsia="Angsana New" w:hAnsiTheme="majorBidi" w:cs="Angsana New" w:hint="cs"/>
          <w:color w:val="000000"/>
          <w:sz w:val="28"/>
          <w:cs/>
        </w:rPr>
        <w:t>บริษัท</w:t>
      </w:r>
      <w:r w:rsidR="004A4703" w:rsidRPr="004A470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4A4703" w:rsidRPr="004A4703">
        <w:rPr>
          <w:rFonts w:asciiTheme="majorBidi" w:eastAsia="Angsana New" w:hAnsiTheme="majorBidi" w:cs="Angsana New" w:hint="cs"/>
          <w:color w:val="000000"/>
          <w:sz w:val="28"/>
          <w:cs/>
        </w:rPr>
        <w:t>เทนเซ็นต์</w:t>
      </w:r>
      <w:r w:rsidR="004A4703" w:rsidRPr="004A470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4A4703" w:rsidRPr="004A4703">
        <w:rPr>
          <w:rFonts w:asciiTheme="majorBidi" w:eastAsia="Angsana New" w:hAnsiTheme="majorBidi" w:cs="Angsana New" w:hint="cs"/>
          <w:color w:val="000000"/>
          <w:sz w:val="28"/>
          <w:cs/>
        </w:rPr>
        <w:t>โฮลดิ้ง</w:t>
      </w:r>
      <w:r w:rsidR="004A4703" w:rsidRPr="004A470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4A4703" w:rsidRPr="004A4703">
        <w:rPr>
          <w:rFonts w:asciiTheme="majorBidi" w:eastAsia="Angsana New" w:hAnsiTheme="majorBidi" w:cs="Angsana New" w:hint="cs"/>
          <w:color w:val="000000"/>
          <w:sz w:val="28"/>
          <w:cs/>
        </w:rPr>
        <w:t>ลิมิเต็ด</w:t>
      </w:r>
      <w:r w:rsidR="004A4703" w:rsidRPr="004A470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  <w:r w:rsidR="004A4703" w:rsidRPr="004A4703">
        <w:rPr>
          <w:rFonts w:asciiTheme="majorBidi" w:eastAsia="Angsana New" w:hAnsiTheme="majorBidi" w:cs="Angsana New" w:hint="cs"/>
          <w:color w:val="000000"/>
          <w:sz w:val="28"/>
          <w:cs/>
        </w:rPr>
        <w:t>จำกัด</w:t>
      </w:r>
      <w:r w:rsidR="004A4703" w:rsidRPr="004A4703">
        <w:rPr>
          <w:rFonts w:asciiTheme="majorBidi" w:eastAsia="Angsana New" w:hAnsiTheme="majorBidi" w:cs="Angsana New"/>
          <w:color w:val="000000"/>
          <w:sz w:val="28"/>
          <w:cs/>
        </w:rPr>
        <w:t xml:space="preserve"> </w:t>
      </w:r>
    </w:p>
    <w:p w14:paraId="5544A57B" w14:textId="29794E66" w:rsidR="0086422A" w:rsidRPr="004A4703" w:rsidRDefault="004A4703" w:rsidP="004A470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="Angsana New"/>
          <w:color w:val="000000"/>
          <w:sz w:val="28"/>
        </w:rPr>
      </w:pPr>
      <w:r>
        <w:rPr>
          <w:rFonts w:asciiTheme="majorBidi" w:eastAsia="Angsana New" w:hAnsiTheme="majorBidi" w:cs="Angsana New"/>
          <w:color w:val="000000"/>
          <w:sz w:val="28"/>
        </w:rPr>
        <w:lastRenderedPageBreak/>
        <w:tab/>
      </w:r>
      <w:r>
        <w:rPr>
          <w:rFonts w:asciiTheme="majorBidi" w:eastAsia="Angsana New" w:hAnsiTheme="majorBidi" w:cs="Angsana New"/>
          <w:color w:val="000000"/>
          <w:sz w:val="28"/>
        </w:rPr>
        <w:tab/>
      </w:r>
      <w:r>
        <w:rPr>
          <w:rFonts w:asciiTheme="majorBidi" w:eastAsia="Angsana New" w:hAnsiTheme="majorBidi" w:cs="Angsana New"/>
          <w:color w:val="000000"/>
          <w:sz w:val="28"/>
        </w:rPr>
        <w:tab/>
      </w:r>
      <w:r>
        <w:rPr>
          <w:rFonts w:asciiTheme="majorBidi" w:eastAsia="Angsana New" w:hAnsiTheme="majorBidi" w:cs="Angsana New"/>
          <w:color w:val="000000"/>
          <w:sz w:val="28"/>
        </w:rPr>
        <w:tab/>
      </w:r>
      <w:r w:rsidRPr="004A4703">
        <w:rPr>
          <w:rFonts w:asciiTheme="majorBidi" w:eastAsia="Angsana New" w:hAnsiTheme="majorBidi" w:cs="Angsana New"/>
          <w:color w:val="000000"/>
          <w:sz w:val="28"/>
          <w:cs/>
        </w:rPr>
        <w:t>(</w:t>
      </w:r>
      <w:r w:rsidRPr="004A4703">
        <w:rPr>
          <w:rFonts w:asciiTheme="majorBidi" w:eastAsia="Angsana New" w:hAnsiTheme="majorBidi" w:cs="Angsana New"/>
          <w:color w:val="000000"/>
          <w:sz w:val="28"/>
        </w:rPr>
        <w:t>Tencent Holdings Limited)</w:t>
      </w:r>
      <w:r w:rsidR="0086422A" w:rsidRPr="000B61DD" w:rsidDel="003B1B25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458D30D5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การจดทะเบียน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ใบแสดงสิทธิที่เสนอขายในครั้งนี้จะนำเข้าจดทะเบียนในตลาดหลักทรัพย์</w:t>
      </w:r>
    </w:p>
    <w:p w14:paraId="54972A5A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แห่งประเทศไทย</w:t>
      </w:r>
    </w:p>
    <w:p w14:paraId="4640A9C5" w14:textId="46BE8E7B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ตัวแทนในการเก็บรักษา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="001B4571" w:rsidRPr="0064701E">
        <w:rPr>
          <w:rFonts w:asciiTheme="majorBidi" w:eastAsia="Angsana New" w:hAnsiTheme="majorBidi" w:cs="Angsana New"/>
          <w:color w:val="000000"/>
          <w:sz w:val="28"/>
          <w:cs/>
        </w:rPr>
        <w:t>บริษัทหลักทรัพย์ ฟินันเซีย ไซรัส จำกัด (มหาชน)</w:t>
      </w:r>
      <w:r w:rsidR="001B4571" w:rsidRPr="0064701E" w:rsidDel="001B4571">
        <w:rPr>
          <w:rFonts w:asciiTheme="majorBidi" w:eastAsia="Angsana New" w:hAnsiTheme="majorBidi" w:cs="Angsana New"/>
          <w:color w:val="000000"/>
          <w:sz w:val="28"/>
          <w:szCs w:val="22"/>
          <w:cs/>
        </w:rPr>
        <w:t xml:space="preserve"> </w:t>
      </w:r>
    </w:p>
    <w:p w14:paraId="39BDB3B2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3686"/>
          <w:tab w:val="left" w:pos="396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</w:t>
      </w:r>
    </w:p>
    <w:p w14:paraId="3DA3984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นายทะเบียนใบแสดงสิทธิ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บริษัท ศูนย์รับฝากหลักทรัพย์ (ประเทศไทย) จำกัด</w:t>
      </w:r>
    </w:p>
    <w:p w14:paraId="48164CE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3686"/>
          <w:tab w:val="left" w:pos="396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: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ธนาคารกรุงไทย จำกัด (มหาชน)</w:t>
      </w:r>
    </w:p>
    <w:p w14:paraId="1A91746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592BE451" w14:textId="77777777" w:rsidR="0086422A" w:rsidRPr="00AC7258" w:rsidRDefault="00F44191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3"/>
          <w:id w:val="1550875704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 xml:space="preserve">2  </w:t>
      </w:r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>ค่าธรรมเนียมที่เรียกเก็บจากผู้ถือใบแสดงสิทธิ</w:t>
      </w:r>
    </w:p>
    <w:p w14:paraId="03E2E127" w14:textId="55651242" w:rsidR="0086422A" w:rsidRPr="0064701E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ค่าธรรมเนียมการไถ่ถอนใบแสดงสิทธิ ไม่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เกินร้อยละ </w:t>
      </w:r>
      <w:r w:rsidR="00A56BF2" w:rsidRPr="0064701E">
        <w:rPr>
          <w:rFonts w:asciiTheme="majorBidi" w:eastAsia="Angsana New" w:hAnsiTheme="majorBidi" w:cs="Angsana New"/>
          <w:color w:val="000000"/>
          <w:sz w:val="28"/>
          <w:cs/>
        </w:rPr>
        <w:t>5.0 ของมูลค่าไถ่ถอน โดยมีมูลค่าไถ่ถอนขั้นต่ำที่ 200</w:t>
      </w:r>
      <w:r w:rsidR="00A56BF2" w:rsidRPr="0064701E">
        <w:rPr>
          <w:rFonts w:asciiTheme="majorBidi" w:eastAsia="Angsana New" w:hAnsiTheme="majorBidi" w:cstheme="majorBidi"/>
          <w:color w:val="000000"/>
          <w:sz w:val="28"/>
        </w:rPr>
        <w:t>,</w:t>
      </w:r>
      <w:r w:rsidR="00A56BF2" w:rsidRPr="0064701E">
        <w:rPr>
          <w:rFonts w:asciiTheme="majorBidi" w:eastAsia="Angsana New" w:hAnsiTheme="majorBidi" w:cs="Angsana New"/>
          <w:color w:val="000000"/>
          <w:sz w:val="28"/>
          <w:cs/>
        </w:rPr>
        <w:t>000 บาท</w:t>
      </w:r>
    </w:p>
    <w:p w14:paraId="31E453F6" w14:textId="679108E0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 xml:space="preserve">ค่าธรรมเนียมการส่งผ่านผลประโยชน์ที่เป็นเงินให้ผู้ถือใบแสดงสิทธิ ไม่เกินร้อยละ </w:t>
      </w:r>
      <w:r w:rsidR="00A56BF2" w:rsidRPr="0064701E">
        <w:rPr>
          <w:rFonts w:asciiTheme="majorBidi" w:eastAsia="Angsana New" w:hAnsiTheme="majorBidi" w:cs="Angsana New"/>
          <w:color w:val="000000"/>
          <w:spacing w:val="6"/>
          <w:sz w:val="28"/>
          <w:cs/>
        </w:rPr>
        <w:t>5.0 ของจำนวนเงินปันผลต่อหนึ่งหน่วยตราสาร</w:t>
      </w:r>
      <w:r w:rsidR="00A56BF2" w:rsidRPr="0064701E">
        <w:rPr>
          <w:rFonts w:asciiTheme="majorBidi" w:eastAsia="Angsana New" w:hAnsiTheme="majorBidi" w:cs="Angsana New"/>
          <w:b/>
          <w:bCs/>
          <w:color w:val="000000"/>
          <w:spacing w:val="6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pacing w:val="6"/>
          <w:sz w:val="28"/>
          <w:cs/>
        </w:rPr>
        <w:t>ทั้งนี้ ผู้ถือใบ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แสดงสิทธิเป็นผู้รับภาระค่าใช้จ่ายที่เกิดขึ้นในการส่งผ่านผลประโยชน์ให้แก่ผู้ถือใบแสดงสิทธิ</w:t>
      </w:r>
    </w:p>
    <w:p w14:paraId="1F75C016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ผู้ออกใบแสดงสิทธิขอสงวนสิทธิในการเปลี่ยนแปลงค่าธรรมเนียมตามข้อ 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และ 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 ได้โดยไม่ถือว่าเป็นการแก้ไขเพิ่มเติมข้อกำหนดสิทธิ โดยหากมีการเปลี่ยนแปลงค่าธรรมเนียมดังกล่าว ผู้ออกใบแสดงสิทธิจะดำเนินการในแต่ละกรณีดังต่อไปนี้</w:t>
      </w:r>
    </w:p>
    <w:p w14:paraId="0356DCEB" w14:textId="3CF11BC1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 xml:space="preserve">กรณีปรับเพิ่มค่าธรรมเนียมไม่เกินร้อยละ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ของค่าธรรมเนียมเดิม ผู้ออกใบแสดงสิทธิจะประกาศให้ผู้ถือใบแสดงสิทธิ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ทราบล่วงหน้าไม่น้อยกว่า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60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วัน ผ่านเว็บไซต์ของผู้ออกใบแสดงสิทธิ </w:t>
      </w:r>
    </w:p>
    <w:p w14:paraId="3665DD71" w14:textId="08C28752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2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กรณีปรับเพิ่มค่าธรรมเนียมเกินร้อยละ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ของค่าธรรมเนียมเดิม ผู้ออกใบแสดงสิทธิจะจัดให้มีการประชุม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  <w:t>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แสดงสิทธิเพื่อขอมติจากผู้ถือใบแสดงสิทธิก่อนที่จะดำเนินการ</w:t>
      </w:r>
    </w:p>
    <w:p w14:paraId="7CED091F" w14:textId="29CDFDDA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3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ผู้ออกใบแสดงสิทธิจะจัดให้มีการประชุมผู้ถือใบแสดงสิทธิเพื่อขอมติจากผู้ถือใบแสดงสิทธิ หากค่าธรรมเนียมสุดท้ายที่ปรับเพิ่มขึ้นตามข้อ </w:t>
      </w: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มีอัตราเกินกว่าร้อยละ 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ของค่าธรรมเนียมเดิม </w:t>
      </w:r>
    </w:p>
    <w:p w14:paraId="2C83D8A2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3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 xml:space="preserve">4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กรณีลดค่าธรรมเนียม ผู้ออกใบแสดงสิทธิจะประกาศผ่านเว็บไซต์ของผู้ออกใบแสดงสิทธิ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</w:p>
    <w:p w14:paraId="591A87C1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4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ค่าธรรมเนียมตามข้อ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1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 xml:space="preserve">. และข้อ 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t>. ยังไม่รวมถึงผลต่างอัตราแลกเปลี่ยนที่อาจเกิดขึ้นระหว่างการดำเนินการ โดย</w:t>
      </w:r>
      <w:r w:rsidRPr="00AC7258">
        <w:rPr>
          <w:rFonts w:asciiTheme="majorBidi" w:eastAsia="Tahoma" w:hAnsiTheme="majorBidi" w:cstheme="majorBidi"/>
          <w:color w:val="000000"/>
          <w:spacing w:val="6"/>
          <w:sz w:val="28"/>
          <w:cs/>
        </w:rPr>
        <w:br/>
        <w:t>ผู้ถือใบ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แสดงสิทธิจะต้องเป็นผู้รับผิดชอบในส่วนดังกล่าว</w:t>
      </w:r>
    </w:p>
    <w:p w14:paraId="69D6ED33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t>5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. 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ค่าธรรมเนียมที่ระบุในส่วนที่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 นี้ ยังไม่รวมภาษีมูลค่าเพิ่ม</w:t>
      </w:r>
    </w:p>
    <w:p w14:paraId="7CF08F3E" w14:textId="7DF8A2E4" w:rsidR="0064701E" w:rsidRPr="00AC7258" w:rsidRDefault="0064701E" w:rsidP="0064701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1780B13C" w14:textId="138653B0" w:rsidR="0086422A" w:rsidRPr="00AC7258" w:rsidRDefault="00F44191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4"/>
          <w:id w:val="-30341973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 xml:space="preserve">3  </w:t>
      </w:r>
      <w:r w:rsidR="00745711" w:rsidRPr="00863E34">
        <w:rPr>
          <w:rFonts w:asciiTheme="majorBidi" w:eastAsia="Angsana New" w:hAnsiTheme="majorBidi" w:cs="Angsana New"/>
          <w:bCs/>
          <w:sz w:val="28"/>
          <w:cs/>
        </w:rPr>
        <w:t>ค่าใช้จ่าย</w:t>
      </w:r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>ที่รวมอยู่ในราคาเสนอขายตราสารครั้งแรก (</w:t>
      </w:r>
      <w:r w:rsidR="0086422A" w:rsidRPr="00AC7258">
        <w:rPr>
          <w:rFonts w:asciiTheme="majorBidi" w:eastAsia="Angsana New" w:hAnsiTheme="majorBidi" w:cstheme="majorBidi"/>
          <w:b/>
          <w:sz w:val="28"/>
        </w:rPr>
        <w:t>IPO</w:t>
      </w:r>
      <w:r w:rsidR="0086422A"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) </w:t>
      </w:r>
    </w:p>
    <w:p w14:paraId="3F1C0CF5" w14:textId="4EB8C16B" w:rsidR="0086422A" w:rsidRPr="00AC7258" w:rsidRDefault="0086422A" w:rsidP="0086422A">
      <w:pPr>
        <w:pStyle w:val="BalloonText"/>
        <w:spacing w:before="120" w:line="24" w:lineRule="atLeast"/>
        <w:ind w:left="1" w:hanging="3"/>
        <w:jc w:val="thaiDistribute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  <w:szCs w:val="28"/>
        </w:rPr>
        <w:tab/>
      </w:r>
      <w:r w:rsidR="00745711" w:rsidRPr="00745711">
        <w:rPr>
          <w:rFonts w:asciiTheme="majorBidi" w:eastAsia="Tahoma" w:hAnsiTheme="majorBidi" w:hint="cs"/>
          <w:color w:val="000000"/>
          <w:sz w:val="28"/>
          <w:szCs w:val="28"/>
          <w:cs/>
        </w:rPr>
        <w:t>ค่าใช้จ่าย</w:t>
      </w:r>
      <w:r w:rsidRPr="00AC7258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>ในการซื้อหลักทรัพย์ต่างประเทศ ไม่เกินร้อยละ</w:t>
      </w:r>
      <w:r w:rsidR="00B4143D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0.56</w:t>
      </w:r>
      <w:r w:rsidRPr="00AC7258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ของราคาซื้อหลักทรัพย์ต่างประเทศ ซึ่งจะแปลงเป็นเงินบาทโดยใช้อัตราแลกเปลี่ยนตามสกุลเงินที่ใช้ซื้อหลักทรัพย์ต่างประเทศรวมค่าธรรมเนียมอัตราแลกเปลี่ยนไม่เกินร้อยละ</w:t>
      </w:r>
      <w:r w:rsidR="00B4143D">
        <w:rPr>
          <w:rFonts w:asciiTheme="majorBidi" w:eastAsia="Times New Roman" w:hAnsiTheme="majorBidi" w:cstheme="majorBidi" w:hint="cs"/>
          <w:color w:val="000000" w:themeColor="text1"/>
          <w:sz w:val="28"/>
          <w:szCs w:val="28"/>
          <w:cs/>
        </w:rPr>
        <w:t xml:space="preserve"> 0.40</w:t>
      </w:r>
      <w:r w:rsidRPr="00AC7258">
        <w:rPr>
          <w:rFonts w:asciiTheme="majorBidi" w:eastAsia="Times New Roman" w:hAnsiTheme="majorBidi" w:cstheme="majorBidi"/>
          <w:color w:val="000000" w:themeColor="text1"/>
          <w:sz w:val="28"/>
          <w:szCs w:val="28"/>
          <w:cs/>
        </w:rPr>
        <w:t xml:space="preserve"> </w:t>
      </w:r>
    </w:p>
    <w:p w14:paraId="3229FBC1" w14:textId="68E25774" w:rsidR="0086422A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4E41F925" w14:textId="6690890C" w:rsidR="00863E34" w:rsidRDefault="00863E34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3EBBE128" w14:textId="268D7CD0" w:rsidR="00704869" w:rsidRDefault="00704869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</w:p>
    <w:p w14:paraId="6759FE98" w14:textId="77777777" w:rsidR="00704869" w:rsidRDefault="00704869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0FABF268" w14:textId="3DEA7A13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sz w:val="28"/>
        </w:rPr>
        <w:t xml:space="preserve">4  </w:t>
      </w:r>
      <w:r w:rsidRPr="00AC7258">
        <w:rPr>
          <w:rFonts w:asciiTheme="majorBidi" w:eastAsia="Angsana New" w:hAnsiTheme="majorBidi" w:cstheme="majorBidi"/>
          <w:b/>
          <w:bCs/>
          <w:sz w:val="28"/>
          <w:cs/>
        </w:rPr>
        <w:t xml:space="preserve">การส่งมอบสิทธิประโยชน์ให้ผู้ถือใบแสดงสิทธิ  </w:t>
      </w:r>
    </w:p>
    <w:p w14:paraId="527F4AB5" w14:textId="50D6CDB5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ผู้ออกใบแสดงสิทธิตกลงว่า ในกรณีที่ผู้ออกหลักทรัพย์ต่างประเทศมีการให้สิทธิประโยชน์แก่ผู้ถือหลักทรัพย์ต่างประเทศตามรายละเอียดที่กล่าวไว้ในเอกสารแนบท้ายนี้ </w:t>
      </w:r>
      <w:r w:rsidR="006952AE">
        <w:rPr>
          <w:rFonts w:asciiTheme="majorBidi" w:eastAsia="Angsana New" w:hAnsiTheme="majorBidi" w:cstheme="majorBidi" w:hint="cs"/>
          <w:sz w:val="28"/>
          <w:cs/>
        </w:rPr>
        <w:t>หากการ</w:t>
      </w:r>
      <w:r w:rsidR="006952AE">
        <w:rPr>
          <w:rFonts w:asciiTheme="majorBidi" w:eastAsia="Angsana New" w:hAnsiTheme="majorBidi" w:cs="Angsana New" w:hint="cs"/>
          <w:sz w:val="28"/>
          <w:cs/>
        </w:rPr>
        <w:t>ส่งมอบ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สิทธิประโยชน์แก่ผู้ถือใบแสดงสิทธิ</w:t>
      </w:r>
      <w:r w:rsidR="006952AE">
        <w:rPr>
          <w:rFonts w:asciiTheme="majorBidi" w:eastAsia="Angsana New" w:hAnsiTheme="majorBidi" w:cs="Angsana New" w:hint="cs"/>
          <w:sz w:val="28"/>
          <w:cs/>
        </w:rPr>
        <w:t>ไม่เป็นการขัดต่อกฎหมายและหลักเกณฑ์ใดๆ ภายใต้การกำกับดูแลของหน่วยงานที่เกี่ยวข้องของผู้</w:t>
      </w:r>
      <w:r w:rsidR="006952AE" w:rsidRPr="000170C1">
        <w:rPr>
          <w:rFonts w:asciiTheme="majorBidi" w:eastAsia="Angsana New" w:hAnsiTheme="majorBidi" w:cs="Angsana New" w:hint="cs"/>
          <w:sz w:val="28"/>
          <w:cs/>
        </w:rPr>
        <w:t>ออกใบแสดงสิทธิ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และ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ผู้ออก</w:t>
      </w:r>
      <w:r w:rsidR="006952AE"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6952AE">
        <w:rPr>
          <w:rFonts w:asciiTheme="majorBidi" w:eastAsia="Angsana New" w:hAnsiTheme="majorBidi" w:cs="Angsana New" w:hint="cs"/>
          <w:sz w:val="28"/>
          <w:cs/>
        </w:rPr>
        <w:t xml:space="preserve">ต่างประเทศ </w:t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</w:t>
      </w:r>
      <w:r w:rsidR="006952AE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>ดังต่อไปนี้</w:t>
      </w:r>
    </w:p>
    <w:p w14:paraId="7861F42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สิทธิในการใช้สิทธิออกเสียงในการประชุมผู้ถือหลักทรัพย์ของผู้ออกหลักทรัพย์ต่างประเทศ</w:t>
      </w:r>
    </w:p>
    <w:p w14:paraId="60E0FD78" w14:textId="77777777" w:rsidR="0086422A" w:rsidRPr="002042F3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pacing w:val="-6"/>
          <w:sz w:val="28"/>
          <w:cs/>
        </w:rPr>
        <w:t>ผู้ถือใบแสดงสิทธิจะไม่มีสิทธิในการออกเสียงลงคะแนนในการประชุมผู้ถือหลักทรัพย์ของผู้ออกหลักทรัพย์ต่างประเทศแต่อย่างใด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โดยผู้ออกใบแสดงสิทธิมีสิทธิแต่เพียงผู้เดียวในการจัดการเกี่ยวกับสิทธิดังกล่าว ทั้งนี้ ผู้ออกใบแสดงสิทธิอาจใช้สิทธิออกเสียง</w:t>
      </w:r>
      <w:r w:rsidRPr="00AC7258">
        <w:rPr>
          <w:rFonts w:asciiTheme="majorBidi" w:eastAsia="Angsana New" w:hAnsiTheme="majorBidi" w:cstheme="majorBidi"/>
          <w:spacing w:val="4"/>
          <w:sz w:val="28"/>
          <w:cs/>
        </w:rPr>
        <w:t>ลงคะแนนใน</w:t>
      </w:r>
      <w:r w:rsidRPr="002042F3">
        <w:rPr>
          <w:rFonts w:asciiTheme="majorBidi" w:eastAsia="Angsana New" w:hAnsiTheme="majorBidi" w:cstheme="majorBidi"/>
          <w:spacing w:val="4"/>
          <w:sz w:val="28"/>
          <w:cs/>
        </w:rPr>
        <w:t>การประชุมผู้ถือหลักทรัพย์ของผู้ออกหลักทรัพย์ต่างประเทศเพื่อพิจา</w:t>
      </w:r>
      <w:r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ร</w:t>
      </w:r>
      <w:r w:rsidRPr="002042F3">
        <w:rPr>
          <w:rFonts w:asciiTheme="majorBidi" w:eastAsia="Angsana New" w:hAnsiTheme="majorBidi" w:cstheme="majorBidi"/>
          <w:spacing w:val="4"/>
          <w:sz w:val="28"/>
          <w:cs/>
        </w:rPr>
        <w:t>ณาลง</w:t>
      </w:r>
      <w:r w:rsidRPr="002042F3">
        <w:rPr>
          <w:rFonts w:asciiTheme="majorBidi" w:eastAsia="Angsana New" w:hAnsiTheme="majorBidi" w:cstheme="majorBidi" w:hint="cs"/>
          <w:spacing w:val="4"/>
          <w:sz w:val="28"/>
          <w:cs/>
        </w:rPr>
        <w:t>ประชุม</w:t>
      </w:r>
      <w:r w:rsidRPr="002042F3">
        <w:rPr>
          <w:rFonts w:asciiTheme="majorBidi" w:eastAsia="Angsana New" w:hAnsiTheme="majorBidi" w:cstheme="majorBidi"/>
          <w:spacing w:val="4"/>
          <w:sz w:val="28"/>
          <w:cs/>
        </w:rPr>
        <w:t>ในเรื่องสำคัญ เช่น การเพิ่มทุน การลดทุน</w:t>
      </w:r>
      <w:r w:rsidRPr="002042F3">
        <w:rPr>
          <w:rFonts w:asciiTheme="majorBidi" w:eastAsia="Angsana New" w:hAnsiTheme="majorBidi" w:cstheme="majorBidi"/>
          <w:sz w:val="28"/>
          <w:cs/>
        </w:rPr>
        <w:t xml:space="preserve"> การควบรวมกิจการของผู้ออกหลักทรัพย์ต่างประเทศ การเพิกถอนหลักทรัพย์ต่างประเทศออกจากการเป็นหลักทรัพย์จดทะเบียนในตลาดหลักทรัพย์ต่างประเทศ เป็นต้น </w:t>
      </w:r>
    </w:p>
    <w:p w14:paraId="3268DB82" w14:textId="77777777" w:rsidR="0086422A" w:rsidRPr="00AC7258" w:rsidRDefault="00F44191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5"/>
          <w:id w:val="-1161238912"/>
        </w:sdtPr>
        <w:sdtEndPr/>
        <w:sdtContent/>
      </w:sdt>
      <w:r w:rsidR="0086422A" w:rsidRPr="002042F3">
        <w:rPr>
          <w:rFonts w:asciiTheme="majorBidi" w:eastAsia="Angsana New" w:hAnsiTheme="majorBidi" w:cstheme="majorBidi"/>
          <w:sz w:val="28"/>
        </w:rPr>
        <w:t>2</w:t>
      </w:r>
      <w:r w:rsidR="0086422A" w:rsidRPr="002042F3">
        <w:rPr>
          <w:rFonts w:asciiTheme="majorBidi" w:eastAsia="Angsana New" w:hAnsiTheme="majorBidi" w:cstheme="majorBidi"/>
          <w:sz w:val="28"/>
          <w:cs/>
        </w:rPr>
        <w:t>.</w:t>
      </w:r>
      <w:r w:rsidR="0086422A" w:rsidRPr="002042F3">
        <w:rPr>
          <w:rFonts w:asciiTheme="majorBidi" w:eastAsia="Angsana New" w:hAnsiTheme="majorBidi" w:cstheme="majorBidi"/>
          <w:sz w:val="28"/>
        </w:rPr>
        <w:tab/>
      </w:r>
      <w:r w:rsidR="0086422A" w:rsidRPr="002042F3">
        <w:rPr>
          <w:rFonts w:asciiTheme="majorBidi" w:eastAsia="Angsana New" w:hAnsiTheme="majorBidi" w:cstheme="majorBidi"/>
          <w:sz w:val="28"/>
          <w:cs/>
        </w:rPr>
        <w:t>สิทธิในการรับผลประโยชน์จากหลักทรัพย์ต่างประเทศ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 </w:t>
      </w:r>
    </w:p>
    <w:p w14:paraId="7BB9C7D0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กรณีที่หลักทรัพย์ต่างประเทศมีการจ่ายปันผลเป็นเงินสด</w:t>
      </w:r>
    </w:p>
    <w:p w14:paraId="2133829B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pacing w:val="-4"/>
          <w:sz w:val="28"/>
          <w:cs/>
        </w:rPr>
        <w:t>ผู้ออกใบแสดงสิทธิจะแจ้งข่าวการจ่ายเงินปันผลของหลักทรัพย์ต่างประเทศ พร้อมแจ้งข่าวการจ่ายเงินปันผลของใบแสดงสิทธิ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ในผลประโยชน์ที่เกิดจากหลักทรัพย์อ้างอิงที่เป็นหลักทรัพย์ต่างประเทศ เพื่อให้ตลาดหลักทรัพย์ฯ ประกาศขึ้นเครื่องหมาย </w:t>
      </w:r>
      <w:r w:rsidRPr="00AC7258">
        <w:rPr>
          <w:rFonts w:asciiTheme="majorBidi" w:eastAsia="Angsana New" w:hAnsiTheme="majorBidi" w:cstheme="majorBidi"/>
          <w:sz w:val="28"/>
        </w:rPr>
        <w:t xml:space="preserve">XD </w:t>
      </w:r>
      <w:r w:rsidRPr="00AC7258">
        <w:rPr>
          <w:rFonts w:asciiTheme="majorBidi" w:eastAsia="Angsana New" w:hAnsiTheme="majorBidi" w:cstheme="majorBidi"/>
          <w:sz w:val="28"/>
          <w:cs/>
        </w:rPr>
        <w:t>(</w:t>
      </w:r>
      <w:r w:rsidRPr="00AC7258">
        <w:rPr>
          <w:rFonts w:asciiTheme="majorBidi" w:eastAsia="Angsana New" w:hAnsiTheme="majorBidi" w:cstheme="majorBidi"/>
          <w:sz w:val="28"/>
        </w:rPr>
        <w:t>Excluding Dividend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โดยผู้ออกใบแสดงสิทธิจะรายงานต่อตลาดหลักทรัพย์ฯ ล่วงหน้าไม่น้อยกว่า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วันทำการก่อนวันปิดสมุดทะเบียนผู้ถือใบแสดงสิทธิ หรือตามระยะเวลาที่ตลาดหลักทรัพย์ฯ กำหนด </w:t>
      </w:r>
    </w:p>
    <w:p w14:paraId="50263A84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ผู้ถือใบแสดงสิทธิเป็นเงินสด ซึ่งเท่ากับเงินปันผลที่ผู้ออกใบแสดงสิทธิได้รับ หักด้วย (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ค่าธรรมเนียมตามที่ระบุในข้อ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และ (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) ค่าใช้จ่ายในการจัดส่งเงินปันผลให้แก่ผู้ถือใบแสดงสิทธิ 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16"/>
          <w:id w:val="-1560076897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 </w:t>
      </w:r>
    </w:p>
    <w:p w14:paraId="659FBB5C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ผู้ออกใบแสดงสิทธิจะจ่ายเงินปันผลเป็นสกุลเงินบาท ซึ่งจะคำนวณโดยใช้ข้อมูลอัตราแลกเปลี่ยนเงินตราต่างประเทศของธนาคารพาณิชย์ตามที่ผู้ออกใบแสดงสิทธิเห็นสมควร โดยผู้ออกใบแสดงสิทธิจะแจ้งอัตราแลกเปลี่ยนสกุลเงิน และข้อมูลอื่นๆ ที่เกี่ยวข้อง ผ่านช่องทางในการเข้าถึงข้อมูลที่ผู้ถือใบแสดงสิทธิสามารถเข้าถึงได้  แต่ทั้งนี้ ผู้ถือใบแสดงสิทธิเข้าใจและยอมรับว่าอัตราแลกเปลี่ยนดังกล่าวอาจไม่ตรงกันกับอัตราแลกเปลี่ยน ณ วันที่ผู้ออกใบแสดงสิทธิแจ้งข่าวผ่านระบบการเปิดเผยสารสนเทศของตลาดหลักทรัพย์ฯ ซึ่งจะคำนวณโดยใช้ข้อมูลอัตราแลกเปลี่ยนเงินตราต่างประเทศที่ประกาศโดยธนาคารแห่งประเทศไทย ณ วันที่แจ้งข่าว</w:t>
      </w:r>
    </w:p>
    <w:p w14:paraId="3BE3975B" w14:textId="77777777" w:rsidR="0086422A" w:rsidRPr="00AC7258" w:rsidRDefault="00F44191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17"/>
          <w:id w:val="-205182937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8"/>
          <w:id w:val="535550614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19"/>
          <w:id w:val="348464772"/>
        </w:sdtPr>
        <w:sdtEndPr/>
        <w:sdtContent/>
      </w:sdt>
      <w:r w:rsidR="0086422A" w:rsidRPr="00AC7258">
        <w:rPr>
          <w:rFonts w:asciiTheme="majorBidi" w:eastAsia="Angsana New" w:hAnsiTheme="majorBidi" w:cstheme="majorBidi"/>
          <w:sz w:val="28"/>
        </w:rPr>
        <w:tab/>
        <w:t>2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.</w:t>
      </w:r>
      <w:r w:rsidR="0086422A" w:rsidRPr="00AC7258">
        <w:rPr>
          <w:rFonts w:asciiTheme="majorBidi" w:eastAsia="Angsana New" w:hAnsiTheme="majorBidi" w:cstheme="majorBidi"/>
          <w:sz w:val="28"/>
        </w:rPr>
        <w:t>2</w:t>
      </w:r>
      <w:r w:rsidR="0086422A" w:rsidRPr="00AC7258">
        <w:rPr>
          <w:rFonts w:asciiTheme="majorBidi" w:eastAsia="Angsana New" w:hAnsiTheme="majorBidi" w:cstheme="majorBidi"/>
          <w:sz w:val="28"/>
        </w:rPr>
        <w:tab/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กรณีที่หลักทรัพย์ต่างประเทศมีการจ่ายปันผลเป็นหุ้นที่ออกโดยผู้ออกหลักทรัพย์ต่างประเทศ หรือหุ้นที่ออกโดย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br/>
        <w:t xml:space="preserve">ผู้ออกหลักทรัพย์อื่น </w:t>
      </w:r>
    </w:p>
    <w:p w14:paraId="25325D38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1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กรณีที่หลักทรัพย์ต่างประเทศจ่ายปันผลเป็นหุ้นที่ออกโดยผู้ออกหลักทรัพย์ต่างประเทศ</w:t>
      </w:r>
    </w:p>
    <w:p w14:paraId="182EFB0C" w14:textId="3852DF13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lastRenderedPageBreak/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ผู้ออกใบแสดงสิทธิจะดำเนินการตามที่เห็นสมควรอย่างใดอย่างหนึ่ง</w:t>
      </w:r>
      <w:r>
        <w:rPr>
          <w:rFonts w:asciiTheme="majorBidi" w:eastAsia="Angsana New" w:hAnsiTheme="majorBidi" w:cstheme="majorBidi" w:hint="cs"/>
          <w:sz w:val="28"/>
          <w:cs/>
        </w:rPr>
        <w:t xml:space="preserve"> โดยจะพิจารณาถึงปัจจัยต่างๆ ที่เกี่ยวข้อง </w:t>
      </w:r>
      <w:r w:rsidRPr="00510B70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>
        <w:rPr>
          <w:rFonts w:asciiTheme="majorBidi" w:eastAsia="Angsana New" w:hAnsiTheme="majorBidi" w:cs="Angsana New" w:hint="cs"/>
          <w:sz w:val="28"/>
          <w:cs/>
        </w:rPr>
        <w:t xml:space="preserve"> ค่าธรรมเนียมและค่าใช้จ่ายในการดำเนินการ ความพร้อมของระบบงาน และจะเลือกแนวทางที่เกิดประโยชน์สูงสุดต่อ</w:t>
      </w:r>
      <w:r w:rsidR="001062EC">
        <w:rPr>
          <w:rFonts w:asciiTheme="majorBidi" w:eastAsia="Angsana New" w:hAnsiTheme="majorBidi" w:cs="Angsana New" w:hint="cs"/>
          <w:sz w:val="28"/>
          <w:cs/>
        </w:rPr>
        <w:t>ผู้</w:t>
      </w:r>
      <w:r w:rsidRPr="00E27B1F">
        <w:rPr>
          <w:rFonts w:asciiTheme="majorBidi" w:eastAsia="Angsana New" w:hAnsiTheme="majorBidi" w:cs="Angsana New" w:hint="cs"/>
          <w:sz w:val="28"/>
          <w:cs/>
        </w:rPr>
        <w:t>ถือใบแสดงสิทธิ</w:t>
      </w:r>
      <w:r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ดังนี้ </w:t>
      </w:r>
    </w:p>
    <w:p w14:paraId="5D61BCB2" w14:textId="77777777" w:rsidR="0086422A" w:rsidRPr="00AC7258" w:rsidRDefault="0086422A" w:rsidP="0086422A">
      <w:pPr>
        <w:numPr>
          <w:ilvl w:val="0"/>
          <w:numId w:val="1"/>
        </w:numPr>
        <w:tabs>
          <w:tab w:val="left" w:pos="1274"/>
          <w:tab w:val="left" w:pos="709"/>
          <w:tab w:val="left" w:pos="1276"/>
        </w:tabs>
        <w:spacing w:before="120" w:after="0" w:line="240" w:lineRule="auto"/>
        <w:ind w:leftChars="0" w:left="1" w:firstLineChars="252" w:firstLine="706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ศในราคาที่ผู้ออกใบแสดงสิทธิเห็นสมควร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0"/>
          <w:id w:val="-483238087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1"/>
          <w:id w:val="160861491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หรือ</w:t>
      </w:r>
    </w:p>
    <w:p w14:paraId="162756AC" w14:textId="181E1A38" w:rsidR="0086422A" w:rsidRPr="00704869" w:rsidRDefault="0086422A" w:rsidP="00704869">
      <w:pPr>
        <w:numPr>
          <w:ilvl w:val="0"/>
          <w:numId w:val="1"/>
        </w:numPr>
        <w:tabs>
          <w:tab w:val="left" w:pos="1276"/>
          <w:tab w:val="left" w:pos="709"/>
        </w:tabs>
        <w:spacing w:before="120" w:after="0" w:line="240" w:lineRule="auto"/>
        <w:ind w:leftChars="0" w:left="1" w:firstLineChars="251" w:firstLine="708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pacing w:val="2"/>
          <w:sz w:val="28"/>
          <w:cs/>
        </w:rPr>
        <w:t>ผู้ออกใบแสดงสิทธิจะทำการออกใบแสดงสิทธิในจำนวนที่มีหลักทรัพย์อ้างอิงที่เป็นหลักทรัพย์ต่างประเทศที่ผู้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ออกใบแสดงสิทธิได้รับเนื่องจากการจ่ายปันผลของผู้ออกหลักทรัพย์ต่างประเทศอย่างเพียงพอ โดยผู้ออกใบแสดงสิทธิจะทำการจัดสรรใบแสดงสิทธิดังกล่าวให้แก่ผู้ถือใบแสดงสิทธิตามสิทธิในการได้รับปันผลของผู้ถือใบแสดงสิทธิแต่ละราย หลังหักค่าธรรมเนียมตามที่ระบุในข้อ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</w:t>
      </w:r>
      <w:sdt>
        <w:sdtPr>
          <w:rPr>
            <w:rFonts w:asciiTheme="majorBidi" w:hAnsiTheme="majorBidi" w:cstheme="majorBidi"/>
            <w:sz w:val="28"/>
          </w:rPr>
          <w:tag w:val="goog_rdk_22"/>
          <w:id w:val="98922316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>และค่าใช้จ่ายในการโอนใบแสดงสิทธิดังกล่าวให้แก่ผู้ถือใบแสดงสิทธิ โดยใช้วิธีจัดสรรตามสัดส่วนของจำนวนหน่วย (</w:t>
      </w:r>
      <w:r w:rsidRPr="00AC7258">
        <w:rPr>
          <w:rFonts w:asciiTheme="majorBidi" w:eastAsia="Angsana New" w:hAnsiTheme="majorBidi" w:cstheme="majorBidi"/>
          <w:sz w:val="28"/>
        </w:rPr>
        <w:t>Pro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- </w:t>
      </w:r>
      <w:r w:rsidRPr="00AC7258">
        <w:rPr>
          <w:rFonts w:asciiTheme="majorBidi" w:eastAsia="Angsana New" w:hAnsiTheme="majorBidi" w:cstheme="majorBidi"/>
          <w:sz w:val="28"/>
        </w:rPr>
        <w:t>rata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</w:t>
      </w:r>
      <w:sdt>
        <w:sdtPr>
          <w:rPr>
            <w:rFonts w:asciiTheme="majorBidi" w:hAnsiTheme="majorBidi" w:cstheme="majorBidi"/>
            <w:sz w:val="28"/>
          </w:rPr>
          <w:tag w:val="goog_rdk_23"/>
          <w:id w:val="513504973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ตามที่เปิดเผยไว้ในแบบ </w:t>
      </w:r>
      <w:r w:rsidRPr="00AC7258">
        <w:rPr>
          <w:rFonts w:asciiTheme="majorBidi" w:eastAsia="Angsana New" w:hAnsiTheme="majorBidi" w:cstheme="majorBidi"/>
          <w:sz w:val="28"/>
        </w:rPr>
        <w:t>69</w:t>
      </w:r>
      <w:r w:rsidRPr="00AC7258">
        <w:rPr>
          <w:rFonts w:asciiTheme="majorBidi" w:eastAsia="Angsana New" w:hAnsiTheme="majorBidi" w:cstheme="majorBidi"/>
          <w:sz w:val="28"/>
          <w:cs/>
        </w:rPr>
        <w:t>-</w:t>
      </w:r>
      <w:r w:rsidRPr="00AC7258">
        <w:rPr>
          <w:rFonts w:asciiTheme="majorBidi" w:eastAsia="Angsana New" w:hAnsiTheme="majorBidi" w:cstheme="majorBidi"/>
          <w:sz w:val="28"/>
        </w:rPr>
        <w:t>DR</w:t>
      </w:r>
      <w:r w:rsidRPr="00AC7258">
        <w:rPr>
          <w:rFonts w:asciiTheme="majorBidi" w:eastAsia="Angsana New" w:hAnsiTheme="majorBidi" w:cs="Angsana New"/>
          <w:sz w:val="28"/>
          <w:cs/>
        </w:rPr>
        <w:t xml:space="preserve"> </w:t>
      </w:r>
      <w:r w:rsidRPr="00AC7258">
        <w:rPr>
          <w:rFonts w:asciiTheme="majorBidi" w:eastAsia="Angsana New" w:hAnsiTheme="majorBidi" w:cstheme="majorBidi" w:hint="cs"/>
          <w:sz w:val="28"/>
          <w:cs/>
        </w:rPr>
        <w:t>ที่เกี่ยวข้อง</w:t>
      </w:r>
    </w:p>
    <w:p w14:paraId="7E34CB4A" w14:textId="77777777" w:rsidR="0086422A" w:rsidRPr="00AC7258" w:rsidRDefault="0086422A" w:rsidP="0086422A">
      <w:pPr>
        <w:tabs>
          <w:tab w:val="left" w:pos="1276"/>
          <w:tab w:val="left" w:pos="709"/>
        </w:tabs>
        <w:spacing w:before="120" w:after="0" w:line="240" w:lineRule="auto"/>
        <w:ind w:leftChars="0" w:left="284" w:firstLineChars="0" w:firstLine="0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2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 กรณีที่หลักทรัพย์ต่างประเทศจ่ายปันผลเป็นหุ้นที่ออกโดยผู้ออกหลักทรัพย์อื่น</w:t>
      </w:r>
    </w:p>
    <w:p w14:paraId="6B7BB67F" w14:textId="157A0182" w:rsidR="00E7041C" w:rsidRPr="00AC7258" w:rsidRDefault="0086422A" w:rsidP="007349FD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  <w:cs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bookmarkStart w:id="5" w:name="_Hlk88062274"/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ผู้ออกใบแสดงสิทธิจะทำการขายหุ้นปันผลนั้นในตลาดหลักทรัพย์ต่างประเท</w:t>
      </w:r>
      <w:bookmarkEnd w:id="5"/>
      <w:r w:rsidRPr="00AC7258">
        <w:rPr>
          <w:rFonts w:asciiTheme="majorBidi" w:eastAsia="Angsana New" w:hAnsiTheme="majorBidi" w:cstheme="majorBidi"/>
          <w:sz w:val="28"/>
          <w:cs/>
        </w:rPr>
        <w:t>ศในราคาที่ผู้ออกใบแสดงสิทธิ</w:t>
      </w:r>
      <w:r w:rsidRPr="00E7041C">
        <w:rPr>
          <w:rFonts w:asciiTheme="majorBidi" w:eastAsia="Angsana New" w:hAnsiTheme="majorBidi" w:cstheme="majorBidi"/>
          <w:sz w:val="28"/>
          <w:cs/>
        </w:rPr>
        <w:t>เห็นสมควร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ซึ่งอาจเป็นราคาขาย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หลักทรัพย์ทันทีที่ตลาดเปิดการซื้อขาย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ณ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</w:t>
      </w:r>
      <w:r w:rsidR="00745711" w:rsidRPr="00745711">
        <w:rPr>
          <w:rFonts w:asciiTheme="majorBidi" w:eastAsia="Angsana New" w:hAnsiTheme="majorBidi" w:cs="Angsana New" w:hint="cs"/>
          <w:sz w:val="28"/>
          <w:cs/>
        </w:rPr>
        <w:t>ราคาเปิด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 xml:space="preserve"> (</w:t>
      </w:r>
      <w:r w:rsidR="00745711" w:rsidRPr="00745711">
        <w:rPr>
          <w:rFonts w:asciiTheme="majorBidi" w:eastAsia="Angsana New" w:hAnsiTheme="majorBidi" w:cstheme="majorBidi"/>
          <w:sz w:val="28"/>
        </w:rPr>
        <w:t>Opening Price</w:t>
      </w:r>
      <w:r w:rsidR="00745711" w:rsidRPr="00745711">
        <w:rPr>
          <w:rFonts w:asciiTheme="majorBidi" w:eastAsia="Angsana New" w:hAnsiTheme="majorBidi" w:cs="Angsana New"/>
          <w:sz w:val="28"/>
          <w:cs/>
        </w:rPr>
        <w:t>)</w:t>
      </w:r>
      <w:r w:rsidR="00745711">
        <w:rPr>
          <w:rFonts w:asciiTheme="majorBidi" w:eastAsia="Angsana New" w:hAnsiTheme="majorBidi" w:cstheme="majorBidi" w:hint="cs"/>
          <w:sz w:val="28"/>
          <w:cs/>
        </w:rPr>
        <w:t xml:space="preserve"> ของวันทำการถัดจากวันที่ได้รับหลักทรัพย์</w:t>
      </w:r>
      <w:r w:rsidR="004337F7">
        <w:rPr>
          <w:rFonts w:asciiTheme="majorBidi" w:eastAsia="Angsana New" w:hAnsiTheme="majorBidi" w:cstheme="majorBidi" w:hint="cs"/>
          <w:sz w:val="28"/>
          <w:cs/>
        </w:rPr>
        <w:t xml:space="preserve"> หรือหากไม่สามารถขายได้ทั้งหมด ณ ราคาเปิด ผู้ออก</w:t>
      </w:r>
      <w:r w:rsidR="004337F7" w:rsidRPr="004337F7">
        <w:rPr>
          <w:rFonts w:asciiTheme="majorBidi" w:eastAsia="Angsana New" w:hAnsiTheme="majorBidi" w:cs="Angsana New" w:hint="cs"/>
          <w:sz w:val="28"/>
          <w:cs/>
        </w:rPr>
        <w:t>ใบแสดงสิทธิ</w:t>
      </w:r>
      <w:r w:rsidR="004337F7">
        <w:rPr>
          <w:rFonts w:asciiTheme="majorBidi" w:eastAsia="Angsana New" w:hAnsiTheme="majorBidi" w:cs="Angsana New" w:hint="cs"/>
          <w:sz w:val="28"/>
          <w:cs/>
        </w:rPr>
        <w:t>จะทยอยขายให้ได้ราคาสอดคล้องกับราคาเฉลี่ยทั้งวัน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 และจะนำเงินที่ได้รับจากการขายหุ้นปันผลดังกล่าวหลังหักค่าใช้จ่ายที่เกิดขึ้นจากการขายหุ้นปันผลนั้นในตลาดหลักทรัพย์ต่างประเทศ จ่ายเป็นเงินปันผลของใบแสดงสิทธิในผลประโยชน์ที่เกิดจากหลักทรัพย์อ้างอิงที่เป็นหลักทรัพย์ต่างประเทศให้แก่</w:t>
      </w:r>
      <w:sdt>
        <w:sdtPr>
          <w:rPr>
            <w:rFonts w:asciiTheme="majorBidi" w:hAnsiTheme="majorBidi" w:cstheme="majorBidi"/>
            <w:sz w:val="28"/>
          </w:rPr>
          <w:tag w:val="goog_rdk_24"/>
          <w:id w:val="16531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-6982215"/>
        </w:sdtPr>
        <w:sdtEndPr/>
        <w:sdtContent/>
      </w:sdt>
      <w:r w:rsidRPr="00AC7258">
        <w:rPr>
          <w:rFonts w:asciiTheme="majorBidi" w:eastAsia="Angsana New" w:hAnsiTheme="majorBidi" w:cstheme="majorBidi"/>
          <w:sz w:val="28"/>
          <w:cs/>
        </w:rPr>
        <w:t xml:space="preserve">ผู้ถือใบแสดงสิทธิ โดยผู้ออกใบแสดงสิทธิจะดำเนินการตามหลักเกณฑ์และวิธีการที่กำหนดในวรรคสองและวรรคสามของข้อ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  <w:r w:rsidR="00456BEB">
        <w:rPr>
          <w:rFonts w:asciiTheme="majorBidi" w:eastAsia="Angsana New" w:hAnsiTheme="majorBidi" w:cstheme="majorBidi" w:hint="cs"/>
          <w:sz w:val="28"/>
          <w:cs/>
        </w:rPr>
        <w:t xml:space="preserve"> ทั้งนี้ </w:t>
      </w:r>
      <w:sdt>
        <w:sdtPr>
          <w:rPr>
            <w:rFonts w:asciiTheme="majorBidi" w:hAnsiTheme="majorBidi" w:cstheme="majorBidi"/>
            <w:sz w:val="28"/>
          </w:rPr>
          <w:tag w:val="goog_rdk_24"/>
          <w:id w:val="-1182579866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25"/>
          <w:id w:val="28390490"/>
        </w:sdtPr>
        <w:sdtEndPr/>
        <w:sdtContent/>
      </w:sdt>
      <w:r w:rsidR="00456BEB" w:rsidRPr="00AC7258">
        <w:rPr>
          <w:rFonts w:asciiTheme="majorBidi" w:eastAsia="Angsana New" w:hAnsiTheme="majorBidi" w:cstheme="majorBidi"/>
          <w:sz w:val="28"/>
          <w:cs/>
        </w:rPr>
        <w:t>ผู้ถือใบแสดงสิทธิ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รับทราบว่า ผู้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ออก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ใบแสดงสิทธิ</w:t>
      </w:r>
      <w:r w:rsidR="00456BEB" w:rsidRPr="00863E34">
        <w:rPr>
          <w:rFonts w:asciiTheme="majorBidi" w:eastAsia="Angsana New" w:hAnsiTheme="majorBidi" w:cstheme="majorBidi" w:hint="cs"/>
          <w:sz w:val="28"/>
          <w:cs/>
        </w:rPr>
        <w:t>ไม่</w:t>
      </w:r>
      <w:r w:rsidR="00456BEB">
        <w:rPr>
          <w:rFonts w:asciiTheme="majorBidi" w:eastAsia="Angsana New" w:hAnsiTheme="majorBidi" w:cstheme="majorBidi" w:hint="cs"/>
          <w:sz w:val="28"/>
          <w:cs/>
        </w:rPr>
        <w:t>รับประกันว่าการขายหลักทรัพย์ต่างประเทศจะสามารถทำได้ ณ ราคาขายและ/หรือ ณ อัตราแลกเปลี่ยนที่ดีที่สุดของตลาด</w:t>
      </w:r>
      <w:r w:rsidR="0003657A">
        <w:rPr>
          <w:rFonts w:asciiTheme="majorBidi" w:eastAsia="Angsana New" w:hAnsiTheme="majorBidi" w:cs="Angsana New" w:hint="cs"/>
          <w:sz w:val="28"/>
          <w:cs/>
        </w:rPr>
        <w:t xml:space="preserve"> </w:t>
      </w:r>
    </w:p>
    <w:p w14:paraId="0A8A52D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 w:hint="cs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3 </w:t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</w:t>
      </w:r>
      <w:r w:rsidRPr="00185DD2">
        <w:rPr>
          <w:rFonts w:asciiTheme="majorBidi" w:eastAsia="Angsana New" w:hAnsiTheme="majorBidi" w:cstheme="majorBidi"/>
          <w:sz w:val="28"/>
          <w:cs/>
        </w:rPr>
        <w:t>ออกหลักทรัพย์ใหม่ให้แก่ผู้ถือหุ้น</w:t>
      </w:r>
      <w:r w:rsidRPr="00AC7258">
        <w:rPr>
          <w:rFonts w:asciiTheme="majorBidi" w:eastAsia="Angsana New" w:hAnsiTheme="majorBidi" w:cstheme="majorBidi"/>
          <w:sz w:val="28"/>
          <w:cs/>
        </w:rPr>
        <w:t>ของผู้ออกหลักทรัพย์ต่างประเทศโดยไม่คิดค่าตอบแทน</w:t>
      </w:r>
    </w:p>
    <w:p w14:paraId="260CF627" w14:textId="58E82F37" w:rsidR="00960674" w:rsidRPr="00863E34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จ้งข่าวการออกหลักทรัพย์ใหม่ให้แก่ผู้ถือหุ้นของผู้ออกหลักทรัพย์ต่างประเทศโดยไม่คิดค่าตอบแทนผ่านระบบการเปิดเผยสารสนเทศของตลาดหลักทรัพย์ฯ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นับจากวันที่ผู้ออกใบแสดงสิทธิได้รับข้อมูลจากผู้ออกหลักทรัพย์ต่างประเทศ</w:t>
      </w:r>
      <w:r w:rsidR="00960674">
        <w:rPr>
          <w:rFonts w:asciiTheme="majorBidi" w:eastAsia="Angsana New" w:hAnsiTheme="majorBidi" w:cstheme="majorBidi" w:hint="cs"/>
          <w:sz w:val="28"/>
          <w:cs/>
        </w:rPr>
        <w:t xml:space="preserve"> 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และจะดำเนินการดังนี้</w:t>
      </w:r>
    </w:p>
    <w:p w14:paraId="2C78243D" w14:textId="622E8864" w:rsidR="00A0689D" w:rsidRPr="00863E34" w:rsidRDefault="00960674" w:rsidP="00863E34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firstLineChars="0"/>
        <w:jc w:val="thaiDistribute"/>
        <w:rPr>
          <w:rFonts w:asciiTheme="majorBidi" w:eastAsia="Angsana New" w:hAnsiTheme="majorBidi" w:cs="Angsana New"/>
          <w:sz w:val="28"/>
        </w:rPr>
      </w:pPr>
      <w:r w:rsidRPr="00863E34">
        <w:rPr>
          <w:rFonts w:asciiTheme="majorBidi" w:eastAsia="Angsana New" w:hAnsiTheme="majorBidi" w:cstheme="majorBidi" w:hint="cs"/>
          <w:sz w:val="28"/>
          <w:cs/>
        </w:rPr>
        <w:t>ในกรณีที่ผู้ออกหลักทรัพย์ต่างประเทศ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>ออกหลักทรัพย์ใหม่ซึ่ง</w:t>
      </w:r>
      <w:r w:rsidRPr="00863E34">
        <w:rPr>
          <w:rFonts w:asciiTheme="majorBidi" w:eastAsia="Angsana New" w:hAnsiTheme="majorBidi" w:cstheme="majorBidi" w:hint="cs"/>
          <w:sz w:val="28"/>
          <w:cs/>
        </w:rPr>
        <w:t>เป็นหลักทรัพย์ที่จดทะเบียน</w:t>
      </w:r>
      <w:r w:rsidRPr="00863E34">
        <w:rPr>
          <w:rFonts w:asciiTheme="majorBidi" w:eastAsia="Angsana New" w:hAnsiTheme="majorBidi" w:cs="Angsana New"/>
          <w:sz w:val="28"/>
          <w:cs/>
        </w:rPr>
        <w:t>ซื้อขายในตลาดหลักทรัพย์ต่างประเทศ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ผู้ออกใบแสดงสิทธิจะทำการ</w:t>
      </w:r>
      <w:r w:rsidRPr="00863E34">
        <w:rPr>
          <w:rFonts w:asciiTheme="majorBidi" w:eastAsia="Angsana New" w:hAnsiTheme="majorBidi" w:cstheme="majorBidi"/>
          <w:sz w:val="28"/>
          <w:cs/>
        </w:rPr>
        <w:t>ขาย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หลักทรัพย์นั้นในตลาดหลักทรัพย์ต่างประเทศ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ในราคาที่ผู้ออกใบแสดงสิทธิเห็นสมควร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ซึ่งอาจเป็นราคาขาย</w:t>
      </w:r>
      <w:r w:rsidRPr="00863E34">
        <w:rPr>
          <w:rFonts w:asciiTheme="majorBidi" w:eastAsia="Angsana New" w:hAnsiTheme="majorBidi" w:cs="Angsana New"/>
          <w:sz w:val="28"/>
          <w:cs/>
        </w:rPr>
        <w:t>หลักทรัพย์ทันทีที่ตลาดเปิดการซื้อขาย ณ ราคาเปิด (</w:t>
      </w:r>
      <w:r w:rsidRPr="00863E34">
        <w:rPr>
          <w:rFonts w:asciiTheme="majorBidi" w:eastAsia="Angsana New" w:hAnsiTheme="majorBidi" w:cstheme="majorBidi"/>
          <w:sz w:val="28"/>
        </w:rPr>
        <w:t>Opening Price</w:t>
      </w:r>
      <w:r w:rsidRPr="00863E34">
        <w:rPr>
          <w:rFonts w:asciiTheme="majorBidi" w:eastAsia="Angsana New" w:hAnsiTheme="majorBidi" w:cs="Angsana New"/>
          <w:sz w:val="28"/>
          <w:cs/>
        </w:rPr>
        <w:t>)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ของวันทำการถัดจากวันที่ได้รับหลักทรัพย์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หรือหากไม่สามารถขายได้ทั้งหมด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ณ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ราคาเปิด</w:t>
      </w:r>
      <w:r w:rsidRPr="00863E34">
        <w:rPr>
          <w:rFonts w:asciiTheme="majorBidi" w:eastAsia="Angsana New" w:hAnsiTheme="majorBidi" w:cstheme="majorBidi"/>
          <w:sz w:val="28"/>
          <w:cs/>
        </w:rPr>
        <w:t xml:space="preserve"> </w:t>
      </w:r>
      <w:r w:rsidRPr="00863E34">
        <w:rPr>
          <w:rFonts w:asciiTheme="majorBidi" w:eastAsia="Angsana New" w:hAnsiTheme="majorBidi" w:cstheme="majorBidi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ใบแสดงสิทธิจะทยอยขายให้ได้ราคาสอดคล้องกับราคาเฉลี่ยทั้งวัน 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ทั้งนี้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ผู้ถือใบแสดงสิทธิรับทราบว่า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ผู้ออก</w:t>
      </w:r>
      <w:r w:rsidRPr="00863E34">
        <w:rPr>
          <w:rFonts w:asciiTheme="majorBidi" w:eastAsia="Angsana New" w:hAnsiTheme="majorBidi" w:cs="Angsana New"/>
          <w:sz w:val="28"/>
          <w:cs/>
        </w:rPr>
        <w:t>ใบแสดงสิทธิ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ไม่รับประกันว่าการขายหลักทรัพย์ต่างประเทศจะสามารถทำได้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ราคาขายและ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>/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ณ</w:t>
      </w:r>
      <w:r w:rsidR="00A0689D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A0689D" w:rsidRPr="00863E34">
        <w:rPr>
          <w:rFonts w:asciiTheme="majorBidi" w:eastAsia="Angsana New" w:hAnsiTheme="majorBidi" w:cs="Angsana New" w:hint="cs"/>
          <w:sz w:val="28"/>
          <w:cs/>
        </w:rPr>
        <w:t>อัตราแลกเปลี่ยนที่ดีที่สุดของตลาด</w:t>
      </w:r>
    </w:p>
    <w:p w14:paraId="772BF41B" w14:textId="6F80A1B3" w:rsidR="007349FD" w:rsidRPr="00863E34" w:rsidRDefault="007349FD" w:rsidP="00863E34">
      <w:pPr>
        <w:pStyle w:val="ListParagraph"/>
        <w:numPr>
          <w:ilvl w:val="0"/>
          <w:numId w:val="3"/>
        </w:numPr>
        <w:tabs>
          <w:tab w:val="left" w:pos="284"/>
          <w:tab w:val="left" w:pos="709"/>
          <w:tab w:val="left" w:pos="1276"/>
        </w:tabs>
        <w:spacing w:before="120" w:after="0" w:line="240" w:lineRule="auto"/>
        <w:ind w:leftChars="0" w:firstLineChars="0"/>
        <w:jc w:val="thaiDistribute"/>
        <w:rPr>
          <w:rFonts w:asciiTheme="majorBidi" w:eastAsia="Angsana New" w:hAnsiTheme="majorBidi" w:cstheme="majorBidi"/>
          <w:sz w:val="28"/>
        </w:rPr>
      </w:pPr>
      <w:r w:rsidRPr="00863E34">
        <w:rPr>
          <w:rFonts w:asciiTheme="majorBidi" w:eastAsia="Angsana New" w:hAnsiTheme="majorBidi" w:cstheme="majorBidi"/>
          <w:sz w:val="28"/>
          <w:cs/>
        </w:rPr>
        <w:t>ในกรณีที่</w:t>
      </w:r>
      <w:r w:rsidR="00960674" w:rsidRPr="00863E34">
        <w:rPr>
          <w:rFonts w:asciiTheme="majorBidi" w:eastAsia="Angsana New" w:hAnsiTheme="majorBidi" w:cstheme="majorBidi"/>
          <w:sz w:val="28"/>
          <w:cs/>
        </w:rPr>
        <w:t>ผู้ออก</w:t>
      </w:r>
      <w:r w:rsidRPr="00863E34">
        <w:rPr>
          <w:rFonts w:asciiTheme="majorBidi" w:eastAsia="Angsana New" w:hAnsiTheme="majorBidi" w:cstheme="majorBidi"/>
          <w:sz w:val="28"/>
          <w:cs/>
        </w:rPr>
        <w:t>หลักทรัพย์ต่างประเทศ</w:t>
      </w:r>
      <w:r w:rsidRPr="00863E34">
        <w:rPr>
          <w:rFonts w:asciiTheme="majorBidi" w:eastAsia="Angsana New" w:hAnsiTheme="majorBidi" w:cs="Angsana New" w:hint="cs"/>
          <w:sz w:val="28"/>
          <w:cs/>
        </w:rPr>
        <w:t>ออกหลักทรัพย์ใหม่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 xml:space="preserve"> โดย</w:t>
      </w:r>
      <w:r w:rsidRPr="00863E34">
        <w:rPr>
          <w:rFonts w:asciiTheme="majorBidi" w:eastAsia="Angsana New" w:hAnsiTheme="majorBidi" w:cs="Angsana New" w:hint="cs"/>
          <w:sz w:val="28"/>
          <w:cs/>
        </w:rPr>
        <w:t>หลักทรัพย์</w:t>
      </w:r>
      <w:r w:rsidR="00960674" w:rsidRPr="00863E34">
        <w:rPr>
          <w:rFonts w:asciiTheme="majorBidi" w:eastAsia="Angsana New" w:hAnsiTheme="majorBidi" w:cs="Angsana New"/>
          <w:sz w:val="28"/>
          <w:cs/>
        </w:rPr>
        <w:t>ดังกล่าว</w:t>
      </w:r>
      <w:r w:rsidRPr="00863E34">
        <w:rPr>
          <w:rFonts w:asciiTheme="majorBidi" w:eastAsia="Angsana New" w:hAnsiTheme="majorBidi" w:cs="Angsana New" w:hint="cs"/>
          <w:sz w:val="28"/>
          <w:cs/>
        </w:rPr>
        <w:t>ไม่ได้จดทะเบียนซื้อขายในตลาดหลักทรัพย์ต่างประเทศ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ผู้ออกใบแสดงสิทธิจ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ะใช้</w:t>
      </w:r>
      <w:r w:rsidRPr="00863E34">
        <w:rPr>
          <w:rFonts w:asciiTheme="majorBidi" w:eastAsia="Angsana New" w:hAnsiTheme="majorBidi" w:cs="Angsana New" w:hint="cs"/>
          <w:sz w:val="28"/>
          <w:cs/>
        </w:rPr>
        <w:t>ความพยายามอย่างเต็มที่ในการจำหน่ายหลักทรัพย์ดังกล่าว</w:t>
      </w:r>
      <w:r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Pr="00863E34">
        <w:rPr>
          <w:rFonts w:asciiTheme="majorBidi" w:eastAsia="Angsana New" w:hAnsiTheme="majorBidi" w:cs="Angsana New" w:hint="cs"/>
          <w:sz w:val="28"/>
          <w:cs/>
        </w:rPr>
        <w:t>หรือ</w:t>
      </w:r>
      <w:r w:rsidR="00196DB9" w:rsidRPr="00863E34">
        <w:rPr>
          <w:rFonts w:asciiTheme="majorBidi" w:eastAsia="Angsana New" w:hAnsiTheme="majorBidi" w:cs="Angsana New"/>
          <w:sz w:val="28"/>
          <w:cs/>
        </w:rPr>
        <w:lastRenderedPageBreak/>
        <w:t xml:space="preserve">ดำเนินการใด ๆ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ตามที่ผู้ออกใบแสดงสิทธิเห็นสมควร</w:t>
      </w:r>
      <w:r w:rsidR="00185DD2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โดยจะพิจารณาถึงปัจจัยต่าง</w:t>
      </w:r>
      <w:r w:rsidR="00196DB9">
        <w:rPr>
          <w:rFonts w:asciiTheme="majorBidi" w:eastAsia="Angsana New" w:hAnsiTheme="majorBidi" w:cs="Angsana New" w:hint="cs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ๆ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ที่เกี่ยวข้อง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ซึ่งรวมถึงแต่ไม่จำกัดเพียง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ค่าธรรมเนียมและค่าใช้จ่ายในการดำเนินการ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ความพร้อมของระบบงาน</w:t>
      </w:r>
      <w:r w:rsidR="001062EC" w:rsidRPr="00863E34">
        <w:rPr>
          <w:rFonts w:asciiTheme="majorBidi" w:eastAsia="Angsana New" w:hAnsiTheme="majorBidi" w:cs="Angsana New"/>
          <w:sz w:val="28"/>
          <w:cs/>
        </w:rPr>
        <w:t xml:space="preserve"> </w:t>
      </w:r>
      <w:r w:rsidR="001062EC" w:rsidRPr="00863E34">
        <w:rPr>
          <w:rFonts w:asciiTheme="majorBidi" w:eastAsia="Angsana New" w:hAnsiTheme="majorBidi" w:cs="Angsana New" w:hint="cs"/>
          <w:sz w:val="28"/>
          <w:cs/>
        </w:rPr>
        <w:t>และจะเลือกแนวทางที่เกิดประโยชน์สูงสุดต่อผู้ถือใบแสดงสิทธิ</w:t>
      </w:r>
    </w:p>
    <w:p w14:paraId="7797D7B7" w14:textId="34C84E22" w:rsidR="0086422A" w:rsidRPr="00AC7258" w:rsidRDefault="00A0689D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/>
          <w:sz w:val="28"/>
          <w:cs/>
        </w:rPr>
        <w:tab/>
      </w:r>
      <w:r>
        <w:rPr>
          <w:rFonts w:asciiTheme="majorBidi" w:eastAsia="Angsana New" w:hAnsiTheme="majorBidi" w:cstheme="majorBidi" w:hint="cs"/>
          <w:sz w:val="28"/>
          <w:cs/>
        </w:rPr>
        <w:t xml:space="preserve">ทั้งนี้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 xml:space="preserve">หากผู้ถือใบแสดงสิทธิประสงค์จะได้รับหลักทรัพย์ที่ออกใหม่ดังกล่าว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="0086422A" w:rsidRPr="00AC7258">
        <w:rPr>
          <w:rFonts w:asciiTheme="majorBidi" w:eastAsia="Angsana New" w:hAnsiTheme="majorBidi" w:cstheme="majorBidi"/>
          <w:sz w:val="28"/>
        </w:rPr>
        <w:t xml:space="preserve">5 </w:t>
      </w:r>
      <w:r w:rsidR="0086422A"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เพื่อดำเนินการใช้สิทธิในการรับหลักทรัพย์ที่ออกใหม่ดังกล่าวต่อไป</w:t>
      </w:r>
    </w:p>
    <w:p w14:paraId="173B85B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4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ผู้ออกหลักทรัพย์ต่างประเทศมี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>)</w:t>
      </w:r>
    </w:p>
    <w:p w14:paraId="618659AF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จะแจ้งข่าวการเสนอขายหุ้นเพิ่มทุนหรือหลักทรัพย์ประเภทอื่นแก่ผู้ถือหุ้นเดิมตามสัดส่วนการถือหุ้น (</w:t>
      </w:r>
      <w:r w:rsidRPr="00AC7258">
        <w:rPr>
          <w:rFonts w:asciiTheme="majorBidi" w:eastAsia="Angsana New" w:hAnsiTheme="majorBidi" w:cstheme="majorBidi"/>
          <w:sz w:val="28"/>
        </w:rPr>
        <w:t>Rights Offering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) ของผู้ออกหลักทรัพย์ต่างประเทศผ่านระบบการเปิดเผยสารสนเทศของตลาดหลักทรัพย์ฯ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(ห้า) วันทำการ นับจากวันที่ผู้ออกใบแสดงสิทธิได้รับข้อมูลจากผู้ออกหลักทรัพย์ต่างประเทศ โดยหากผู้ถือใบแสดงสิทธิประสงค์จะซื้อหุ้นเพิ่มทุนหรือหลักทรัพย์ประเภทอื่นดังกล่าว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ของข้อกำหนดเพิ่มเติมฉบับนี้ เพื่อดำเนินการใช้สิทธิซื้อหุ้นเพิ่มทุนหรือหลักทรัพย์ประเภทอื่นดังกล่าวต่อไป </w:t>
      </w:r>
    </w:p>
    <w:p w14:paraId="7A2B66FD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5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กรณีที่มีการทำคำเสนอซื้อหลักทรัพย์ต่างประเทศ</w:t>
      </w:r>
    </w:p>
    <w:p w14:paraId="6E1ADEA2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จ้งข่าวการทำคำเสนอซื้อหลักทรัพย์ต่างประเทศในตลาดหลักทรัพย์ต่างประเทศผ่านระบบการเปิดเผยสารสนเทศของตลาดหลักทรัพย์ฯ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(ห้า) วันทำการ นับจากวันที่ผู้ออกใบแสดงสิทธิได้รับข้อมูลจาก</w:t>
      </w:r>
      <w:r w:rsidRPr="00AC7258">
        <w:rPr>
          <w:rFonts w:asciiTheme="majorBidi" w:eastAsia="Angsana New" w:hAnsiTheme="majorBidi" w:cstheme="majorBidi"/>
          <w:sz w:val="28"/>
          <w:cs/>
        </w:rPr>
        <w:br/>
        <w:t xml:space="preserve">ผู้ออกหลักทรัพย์ต่างประเทศ โดยหากผู้ถือใบแสดงสิทธิประสงค์จะขายหลักทรัพย์ต่างประเทศให้แก่ผู้ทำคำเสนอซื้อหลักทรัพย์ต่างประเทศ ผู้ถือใบแสดงสิทธิที่ถือใบแสดงสิทธิในจำนวนที่เพียงพอในการไถ่ถอนใบแสดงสิทธิเป็นหลักทรัพย์ต่างประเทศได้ สามารถขอไถ่ถอนใบแสดงสิทธิและขอรับหลักทรัพย์ต่างประเทศตามที่กำหนดในส่วนที่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5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 เพื่อดำเนินการขายหลักทรัพย์ต่างประเทศให้แก่ผู้ทำคำเสนอซื้อหลักทรัพย์ต่างประเทศดังกล่าวต่อไป</w:t>
      </w:r>
    </w:p>
    <w:p w14:paraId="17DBEE41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>6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>กรณีที่มีการเพิกถอนหลักทรัพย์ต่างประเทศจากการเป็นหลักทรัพย์จดทะเบียนในตลาดหลักทรัพย์ต่างประเทศ</w:t>
      </w:r>
    </w:p>
    <w:p w14:paraId="6B5001C3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ทำการขายหลักทรัพย์ต่างประเทศในตลาดหลักทรัพย์ต่างประเทศหรือขายให้แก่ผู้รับซื้อหลักทรัพย์ต่างประเทศ (แล้วแต่กรณี) และจะนำเงินที่ได้รับจากการขายหลักทรัพย์ต่างประเทศ หลังหักค่าใช้จ่ายที่เกิดขึ้นจากการขายหลักทรัพย์ต่างประเทศดังกล่าวจ่ายให้แก่ผู้ถือใบแสดงสิทธิ โดยผู้ออกใบแสดงสิทธิจะดำเนินการตามหลักเกณฑ์และวิธีการที่กำหนดในข้อ </w:t>
      </w:r>
      <w:r w:rsidRPr="00AC7258">
        <w:rPr>
          <w:rFonts w:asciiTheme="majorBidi" w:eastAsia="Angsana New" w:hAnsiTheme="majorBidi" w:cstheme="majorBidi"/>
          <w:sz w:val="28"/>
        </w:rPr>
        <w:t>2</w:t>
      </w:r>
      <w:r w:rsidRPr="00AC7258">
        <w:rPr>
          <w:rFonts w:asciiTheme="majorBidi" w:eastAsia="Angsana New" w:hAnsiTheme="majorBidi" w:cstheme="majorBidi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ของส่วนที่ </w:t>
      </w:r>
      <w:r w:rsidRPr="00AC7258">
        <w:rPr>
          <w:rFonts w:asciiTheme="majorBidi" w:eastAsia="Angsana New" w:hAnsiTheme="majorBidi" w:cstheme="majorBidi"/>
          <w:sz w:val="28"/>
        </w:rPr>
        <w:t xml:space="preserve">4 </w:t>
      </w:r>
      <w:r w:rsidRPr="00AC7258">
        <w:rPr>
          <w:rFonts w:asciiTheme="majorBidi" w:eastAsia="Angsana New" w:hAnsiTheme="majorBidi" w:cstheme="majorBidi"/>
          <w:sz w:val="28"/>
          <w:cs/>
        </w:rPr>
        <w:t>ของข้อกำหนดเพิ่มเติมฉบับนี้</w:t>
      </w:r>
    </w:p>
    <w:p w14:paraId="776080FC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>3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. </w:t>
      </w: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สิทธิประโยชน์อื่นๆ </w:t>
      </w:r>
    </w:p>
    <w:p w14:paraId="4C413A28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</w:rPr>
        <w:tab/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ผู้ออกใบแสดงสิทธิจะแจ้งข่าวให้ผู้ถือใบแสดงสิทธิทราบผ่านระบบการเปิดเผยสารสนเทศของตลาดหลักทรัพย์ฯ ภายใน </w:t>
      </w:r>
      <w:r w:rsidRPr="00AC7258">
        <w:rPr>
          <w:rFonts w:asciiTheme="majorBidi" w:eastAsia="Angsana New" w:hAnsiTheme="majorBidi" w:cstheme="majorBidi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sz w:val="28"/>
          <w:cs/>
        </w:rPr>
        <w:t xml:space="preserve">(เจ็ด) วันทำการ นับจากวันที่ผู้ออกใบแสดงสิทธิได้รับข่าวสารจากผู้ออกหลักทรัพย์ต่างประเทศ </w:t>
      </w:r>
    </w:p>
    <w:p w14:paraId="7D60FF0C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</w:p>
    <w:p w14:paraId="0D256C7E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ส่วนที่ </w:t>
      </w:r>
      <w:r w:rsidRPr="00AC7258">
        <w:rPr>
          <w:rFonts w:asciiTheme="majorBidi" w:eastAsia="Angsana New" w:hAnsiTheme="majorBidi" w:cstheme="majorBidi"/>
          <w:b/>
          <w:color w:val="000000"/>
          <w:sz w:val="28"/>
        </w:rPr>
        <w:t xml:space="preserve">5  </w:t>
      </w: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และ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6FBFDE6F" w14:textId="77777777" w:rsidR="0086422A" w:rsidRPr="00AC7258" w:rsidRDefault="0086422A" w:rsidP="0086422A">
      <w:pPr>
        <w:tabs>
          <w:tab w:val="left" w:pos="284"/>
          <w:tab w:val="left" w:pos="709"/>
          <w:tab w:val="left" w:pos="1276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เงื่อนไข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EC53F29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Tahoma" w:hAnsiTheme="majorBidi" w:cstheme="majorBidi"/>
          <w:color w:val="000000"/>
          <w:sz w:val="28"/>
        </w:rPr>
        <w:lastRenderedPageBreak/>
        <w:t>1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ต้องมีบัญชีซื้อขายหลักทรัพย์ต่างประเทศ  และมีจำนวนใบแสดงสิทธิในผลประโยชน์ที่เกิดจากหลักทรัพย์อ้างอิงที่เป็นหลักทรัพย์ต่างประเทศเพียงพอต่อการไถ่ถอนเพื่อรับเป็นหลักทรัพย์ต่างประเทศ</w:t>
      </w:r>
    </w:p>
    <w:p w14:paraId="6014E507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2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Tahoma" w:hAnsiTheme="majorBidi" w:cstheme="majorBidi"/>
          <w:color w:val="000000"/>
          <w:sz w:val="28"/>
        </w:rPr>
        <w:tab/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เงื่อนไขในการโอนหลักทรัพย์ต่างประเทศจะเป็นไปตามที่ตลาดหลักทรัพย์ต่างประเทศและบริษัทหลักทรัพย์ที่ผู้ถือใบแสดงสิทธิมีบัญชีซื้อขายหลักทรัพย์ต่างประเทศกำหนด</w:t>
      </w:r>
    </w:p>
    <w:p w14:paraId="1CA33548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b/>
          <w:color w:val="000000"/>
          <w:sz w:val="28"/>
        </w:rPr>
      </w:pPr>
      <w:r w:rsidRPr="00AC7258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ขั้นตอนการไถ่ถอนใบแสดงสิทธิในผลประโยชน์ที่เกิดจากหลักทรัพย์อ้างอิงที่เป็นหลักทรัพย์ต่างประเทศ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3C3FC8AC" w14:textId="00BAA72C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="Angsana New"/>
          <w:color w:val="000000"/>
          <w:sz w:val="28"/>
          <w:cs/>
        </w:rPr>
        <w:t xml:space="preserve">  </w:t>
      </w:r>
      <w:r w:rsidRPr="00AC7258">
        <w:rPr>
          <w:rFonts w:asciiTheme="majorBidi" w:eastAsia="Tahoma" w:hAnsiTheme="majorBidi" w:cstheme="majorBidi"/>
          <w:color w:val="000000"/>
          <w:sz w:val="28"/>
          <w:cs/>
        </w:rPr>
        <w:t>ผู้ถือใบแสดงสิทธิที่ประสงค์ไถ่ถอนใบแสดงสิทธิในผลประโยชน์ที่เกิดจากหลักทรัพย์อ้างอิงที่เป็นหลักทรัพย์ต่างประเทศ ต้องแจ้งความประสงค์ไถ่ถอนต่อผู้ออกใบแสดงสิทธิและบริษัทหลักทรัพย์ที่ผู้ถือใบแสดงสิทธิมีบัญชีซื้อขายหลักทรัพย์ต่างประเทศ และกรอกแบบฟอร์มพร้อมทั้งลงนามตามที่ผู้ออกใบแสดงสิทธิ</w:t>
      </w:r>
      <w:sdt>
        <w:sdtPr>
          <w:rPr>
            <w:rFonts w:asciiTheme="majorBidi" w:hAnsiTheme="majorBidi" w:cstheme="majorBidi"/>
            <w:sz w:val="28"/>
          </w:rPr>
          <w:tag w:val="goog_rdk_26"/>
          <w:id w:val="1008342629"/>
        </w:sdtPr>
        <w:sdtEndPr/>
        <w:sdtContent>
          <w:r w:rsidRPr="0064701E">
            <w:rPr>
              <w:rFonts w:asciiTheme="majorBidi" w:eastAsia="Tahoma" w:hAnsiTheme="majorBidi" w:cstheme="majorBidi"/>
              <w:color w:val="000000"/>
              <w:sz w:val="28"/>
              <w:cs/>
            </w:rPr>
            <w:t>และ/หรือบริษัทหลักทรัพย์ที่ผู้ถือใบแสดงสิทธิมีบัญชีซื้อขายหลักทรัพย์ต่างประเทศ</w:t>
          </w:r>
        </w:sdtContent>
      </w:sdt>
      <w:r w:rsidRPr="0064701E">
        <w:rPr>
          <w:rFonts w:asciiTheme="majorBidi" w:eastAsia="Tahoma" w:hAnsiTheme="majorBidi" w:cstheme="majorBidi"/>
          <w:color w:val="000000"/>
          <w:sz w:val="28"/>
          <w:cs/>
        </w:rPr>
        <w:t xml:space="preserve">กำหนด  ทั้งนี้ ผู้ถือใบแสดงสิทธิจะต้องชำระเงินค่าธรรมเนียมการไถ่ถอนก่อนเวลา </w:t>
      </w:r>
      <w:r w:rsidR="009B0093" w:rsidRPr="0064701E">
        <w:rPr>
          <w:rFonts w:asciiTheme="majorBidi" w:eastAsia="Tahoma" w:hAnsiTheme="majorBidi" w:cstheme="majorBidi"/>
          <w:color w:val="000000"/>
          <w:sz w:val="28"/>
        </w:rPr>
        <w:t>12</w:t>
      </w:r>
      <w:r w:rsidRPr="0064701E">
        <w:rPr>
          <w:rFonts w:asciiTheme="majorBidi" w:eastAsia="Tahoma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Tahoma" w:hAnsiTheme="majorBidi" w:cstheme="majorBidi"/>
          <w:color w:val="000000"/>
          <w:sz w:val="28"/>
        </w:rPr>
        <w:t xml:space="preserve">00 </w:t>
      </w:r>
      <w:r w:rsidRPr="0064701E">
        <w:rPr>
          <w:rFonts w:asciiTheme="majorBidi" w:eastAsia="Tahoma" w:hAnsiTheme="majorBidi" w:cstheme="majorBidi"/>
          <w:color w:val="000000"/>
          <w:sz w:val="28"/>
          <w:cs/>
        </w:rPr>
        <w:t>น. (ตามเวลาในประเทศไทย) ของวันที่แจ้งความประสงค์ มิเช่นนั้น ผู้ออกใบแสดงสิทธิจะดำเนินการในวันทำการถัดไป</w:t>
      </w:r>
    </w:p>
    <w:p w14:paraId="76024D31" w14:textId="509E3FBD" w:rsidR="0086422A" w:rsidRPr="0064701E" w:rsidRDefault="00F44191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28"/>
          <w:id w:val="1799572787"/>
        </w:sdtPr>
        <w:sdtEndPr/>
        <w:sdtContent>
          <w:r w:rsidR="0086422A" w:rsidRPr="0064701E">
            <w:rPr>
              <w:rFonts w:asciiTheme="majorBidi" w:eastAsia="Angsana New" w:hAnsiTheme="majorBidi" w:cstheme="majorBidi"/>
              <w:color w:val="000000"/>
              <w:sz w:val="28"/>
            </w:rPr>
            <w:t>2</w:t>
          </w:r>
        </w:sdtContent>
      </w:sdt>
      <w:sdt>
        <w:sdtPr>
          <w:rPr>
            <w:rFonts w:asciiTheme="majorBidi" w:hAnsiTheme="majorBidi" w:cstheme="majorBidi"/>
            <w:sz w:val="28"/>
          </w:rPr>
          <w:tag w:val="goog_rdk_29"/>
          <w:id w:val="-132099020"/>
        </w:sdtPr>
        <w:sdtEndPr/>
        <w:sdtContent>
          <w:r w:rsidR="0086422A" w:rsidRPr="0064701E">
            <w:rPr>
              <w:rFonts w:asciiTheme="majorBidi" w:hAnsiTheme="majorBidi" w:cs="Angsana New"/>
              <w:sz w:val="28"/>
              <w:cs/>
            </w:rPr>
            <w:t>.</w:t>
          </w:r>
        </w:sdtContent>
      </w:sdt>
      <w:r w:rsidR="0086422A" w:rsidRPr="0064701E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จะแจ้งระงับการขายใบแสดงสิทธิในผลประโยชน์ที่เกิดจากหลักทรัพย์อ้างอิงที่เป็นหลักทรัพย์ต่างประเทศในส่วนที่ผู้ถือใบแสดงสิทธิได้แจ้งความประสงค์ขอไถ่ถอนกับผู้ออกใบแสดงสิทธิ</w:t>
      </w:r>
    </w:p>
    <w:p w14:paraId="5158416B" w14:textId="5A4AA454" w:rsidR="0086422A" w:rsidRPr="0064701E" w:rsidRDefault="00F44191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1"/>
          <w:id w:val="-1342620729"/>
        </w:sdtPr>
        <w:sdtEndPr/>
        <w:sdtContent>
          <w:r w:rsidR="0086422A" w:rsidRPr="0064701E">
            <w:rPr>
              <w:rFonts w:asciiTheme="majorBidi" w:eastAsia="Angsana New" w:hAnsiTheme="majorBidi" w:cstheme="majorBidi"/>
              <w:color w:val="000000"/>
              <w:sz w:val="28"/>
            </w:rPr>
            <w:t>3</w:t>
          </w:r>
        </w:sdtContent>
      </w:sdt>
      <w:r w:rsidR="0086422A" w:rsidRPr="0064701E">
        <w:rPr>
          <w:rFonts w:asciiTheme="majorBidi" w:hAnsiTheme="majorBidi" w:cs="Angsana New"/>
          <w:sz w:val="28"/>
          <w:cs/>
        </w:rPr>
        <w:t xml:space="preserve">. </w:t>
      </w:r>
      <w:r w:rsidR="0086422A" w:rsidRPr="0064701E">
        <w:rPr>
          <w:rFonts w:asciiTheme="majorBidi" w:eastAsia="Tahoma" w:hAnsiTheme="majorBidi" w:cstheme="majorBidi"/>
          <w:color w:val="000000"/>
          <w:spacing w:val="-4"/>
          <w:sz w:val="28"/>
          <w:cs/>
        </w:rPr>
        <w:t>ผู้ออกใบแสดงสิทธิจะนำหลักทรัพย์ต่างประเทศเข้าบัญชีซื้อขายหลักทรัพย์ต่างประเทศของผู้ถือใบแสดงสิทธิที่ประสงค์ไถ่ถอน</w:t>
      </w:r>
      <w:r w:rsidR="0086422A" w:rsidRPr="0064701E">
        <w:rPr>
          <w:rFonts w:asciiTheme="majorBidi" w:eastAsia="Tahoma" w:hAnsiTheme="majorBidi" w:cstheme="majorBidi"/>
          <w:color w:val="000000"/>
          <w:sz w:val="28"/>
          <w:cs/>
        </w:rPr>
        <w:t xml:space="preserve"> ภายใน </w:t>
      </w:r>
      <w:r w:rsidR="00F50885"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10</w:t>
      </w:r>
      <w:r w:rsidR="0086422A" w:rsidRPr="0064701E">
        <w:rPr>
          <w:rFonts w:asciiTheme="majorBidi" w:eastAsia="Angsana New" w:hAnsiTheme="majorBidi" w:cstheme="majorBidi"/>
          <w:b/>
          <w:bCs/>
          <w:color w:val="FF0000"/>
          <w:sz w:val="28"/>
          <w:cs/>
        </w:rPr>
        <w:t xml:space="preserve"> </w:t>
      </w:r>
      <w:r w:rsidR="0086422A" w:rsidRPr="0064701E">
        <w:rPr>
          <w:rFonts w:asciiTheme="majorBidi" w:eastAsia="Tahoma" w:hAnsiTheme="majorBidi" w:cstheme="majorBidi"/>
          <w:color w:val="FF0000"/>
          <w:sz w:val="28"/>
          <w:cs/>
        </w:rPr>
        <w:t xml:space="preserve"> </w:t>
      </w:r>
      <w:r w:rsidR="0086422A" w:rsidRPr="0064701E">
        <w:rPr>
          <w:rFonts w:asciiTheme="majorBidi" w:eastAsia="Tahoma" w:hAnsiTheme="majorBidi" w:cstheme="majorBidi"/>
          <w:color w:val="000000"/>
          <w:sz w:val="28"/>
          <w:cs/>
        </w:rPr>
        <w:t>วันทำการ (</w:t>
      </w:r>
      <w:r w:rsidR="0086422A" w:rsidRPr="0064701E">
        <w:rPr>
          <w:rFonts w:asciiTheme="majorBidi" w:eastAsia="Tahoma" w:hAnsiTheme="majorBidi" w:cstheme="majorBidi"/>
          <w:b/>
          <w:bCs/>
          <w:color w:val="000000"/>
          <w:sz w:val="28"/>
          <w:cs/>
        </w:rPr>
        <w:t>“วันทำการ”</w:t>
      </w:r>
      <w:r w:rsidR="0086422A" w:rsidRPr="0064701E">
        <w:rPr>
          <w:rFonts w:asciiTheme="majorBidi" w:eastAsia="Tahoma" w:hAnsiTheme="majorBidi" w:cstheme="majorBidi"/>
          <w:color w:val="000000"/>
          <w:sz w:val="28"/>
          <w:cs/>
        </w:rPr>
        <w:t xml:space="preserve"> ในข้อนี้หมายถึง วันที่ตลาดหลักทรัพย์</w:t>
      </w:r>
      <w:r w:rsidR="0086422A" w:rsidRPr="0064701E">
        <w:rPr>
          <w:rFonts w:asciiTheme="majorBidi" w:eastAsia="Tahoma" w:hAnsiTheme="majorBidi" w:cstheme="majorBidi" w:hint="cs"/>
          <w:color w:val="000000"/>
          <w:sz w:val="28"/>
          <w:cs/>
        </w:rPr>
        <w:t>ฮ่องกง</w:t>
      </w:r>
      <w:r w:rsidR="0086422A" w:rsidRPr="0064701E">
        <w:rPr>
          <w:rFonts w:asciiTheme="majorBidi" w:eastAsia="Tahoma" w:hAnsiTheme="majorBidi" w:cstheme="majorBidi"/>
          <w:color w:val="000000"/>
          <w:sz w:val="28"/>
          <w:cs/>
        </w:rPr>
        <w:t xml:space="preserve"> และตลาดหลักทรัพย์ไทยเปิดทำการพร้อมกัน) </w:t>
      </w:r>
    </w:p>
    <w:sdt>
      <w:sdtPr>
        <w:rPr>
          <w:rFonts w:asciiTheme="majorBidi" w:hAnsiTheme="majorBidi" w:cstheme="majorBidi"/>
          <w:sz w:val="28"/>
        </w:rPr>
        <w:tag w:val="goog_rdk_37"/>
        <w:id w:val="605706695"/>
      </w:sdtPr>
      <w:sdtEndPr/>
      <w:sdtContent>
        <w:p w14:paraId="41D28003" w14:textId="77777777" w:rsidR="0086422A" w:rsidRPr="00AC7258" w:rsidRDefault="00F44191" w:rsidP="008642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84"/>
            </w:tabs>
            <w:spacing w:before="120" w:after="0" w:line="240" w:lineRule="auto"/>
            <w:ind w:left="1" w:hanging="3"/>
            <w:jc w:val="thaiDistribute"/>
            <w:rPr>
              <w:rFonts w:asciiTheme="majorBidi" w:eastAsia="Tahoma" w:hAnsiTheme="majorBidi" w:cstheme="majorBidi"/>
              <w:color w:val="000000"/>
              <w:sz w:val="28"/>
            </w:rPr>
          </w:pPr>
          <w:sdt>
            <w:sdtPr>
              <w:rPr>
                <w:rFonts w:asciiTheme="majorBidi" w:hAnsiTheme="majorBidi" w:cstheme="majorBidi"/>
                <w:sz w:val="28"/>
              </w:rPr>
              <w:tag w:val="goog_rdk_34"/>
              <w:id w:val="1349901756"/>
            </w:sdtPr>
            <w:sdtEndPr/>
            <w:sdtContent>
              <w:r w:rsidR="0086422A" w:rsidRPr="0064701E">
                <w:rPr>
                  <w:rFonts w:asciiTheme="majorBidi" w:eastAsia="Angsana New" w:hAnsiTheme="majorBidi" w:cstheme="majorBidi"/>
                  <w:color w:val="000000"/>
                  <w:sz w:val="28"/>
                </w:rPr>
                <w:t>4</w:t>
              </w:r>
              <w:r w:rsidR="0086422A" w:rsidRPr="0064701E">
                <w:rPr>
                  <w:rFonts w:asciiTheme="majorBidi" w:eastAsia="Angsana New" w:hAnsiTheme="majorBidi" w:cs="Angsana New"/>
                  <w:color w:val="000000"/>
                  <w:sz w:val="28"/>
                  <w:cs/>
                </w:rPr>
                <w:t xml:space="preserve">.  </w:t>
              </w:r>
            </w:sdtContent>
          </w:sdt>
          <w:r w:rsidR="0086422A" w:rsidRPr="0064701E">
            <w:rPr>
              <w:rFonts w:asciiTheme="majorBidi" w:eastAsia="Tahoma" w:hAnsiTheme="majorBidi" w:cstheme="majorBidi"/>
              <w:color w:val="000000"/>
              <w:spacing w:val="-8"/>
              <w:sz w:val="28"/>
              <w:cs/>
            </w:rPr>
            <w:t>ในวันที่หลักทรัพย์ต่างประเทศเข้าบัญชีซื้อขายหลักทรัพย์ต่างประเทศของผู้ถือใบแสดงสิทธิที่ประสงค์ไถ่ถอน ผู้ออกใบแสดงสิทธิ</w:t>
          </w:r>
          <w:r w:rsidR="0086422A" w:rsidRPr="0064701E">
            <w:rPr>
              <w:rFonts w:asciiTheme="majorBidi" w:eastAsia="Tahoma" w:hAnsiTheme="majorBidi" w:cstheme="majorBidi"/>
              <w:color w:val="000000"/>
              <w:spacing w:val="6"/>
              <w:sz w:val="28"/>
              <w:cs/>
            </w:rPr>
            <w:t>จะดำเนินการยกเลิกใบแสดงสิทธิในผลประโยชน์ที่เกิดจากหลักทรัพย์อ้างอิงที่เป็นหลักทรัพย์ต่างประเทศในส่วนที่</w:t>
          </w:r>
          <w:r w:rsidR="0086422A" w:rsidRPr="0064701E">
            <w:rPr>
              <w:rFonts w:asciiTheme="majorBidi" w:eastAsia="Tahoma" w:hAnsiTheme="majorBidi" w:cstheme="majorBidi"/>
              <w:color w:val="000000"/>
              <w:spacing w:val="6"/>
              <w:sz w:val="28"/>
              <w:cs/>
            </w:rPr>
            <w:br/>
            <w:t>ผู้ถือใบ</w:t>
          </w:r>
          <w:r w:rsidR="0086422A" w:rsidRPr="0064701E">
            <w:rPr>
              <w:rFonts w:asciiTheme="majorBidi" w:eastAsia="Tahoma" w:hAnsiTheme="majorBidi" w:cstheme="majorBidi"/>
              <w:color w:val="000000"/>
              <w:sz w:val="28"/>
              <w:cs/>
            </w:rPr>
            <w:t>แสดงสิทธิได้แจ้งความประสงค์ขอไถ่ถอนกับผู้ออกใบแสดงสิทธิ</w:t>
          </w:r>
          <w:sdt>
            <w:sdtPr>
              <w:rPr>
                <w:rFonts w:asciiTheme="majorBidi" w:hAnsiTheme="majorBidi" w:cstheme="majorBidi"/>
                <w:sz w:val="28"/>
              </w:rPr>
              <w:tag w:val="goog_rdk_36"/>
              <w:id w:val="823775914"/>
              <w:showingPlcHdr/>
            </w:sdtPr>
            <w:sdtEndPr/>
            <w:sdtContent>
              <w:r w:rsidR="0086422A" w:rsidRPr="0064701E">
                <w:rPr>
                  <w:rFonts w:asciiTheme="majorBidi" w:hAnsiTheme="majorBidi" w:cs="Angsana New"/>
                  <w:sz w:val="28"/>
                  <w:cs/>
                </w:rPr>
                <w:t xml:space="preserve">     </w:t>
              </w:r>
            </w:sdtContent>
          </w:sdt>
        </w:p>
      </w:sdtContent>
    </w:sdt>
    <w:p w14:paraId="4385BA46" w14:textId="77777777" w:rsidR="0086422A" w:rsidRPr="00AC7258" w:rsidRDefault="00F44191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39"/>
          <w:id w:val="1832259118"/>
        </w:sdtPr>
        <w:sdtEndPr/>
        <w:sdtContent>
          <w:r w:rsidR="0086422A" w:rsidRPr="00AC7258">
            <w:rPr>
              <w:rFonts w:asciiTheme="majorBidi" w:eastAsia="Angsana New" w:hAnsiTheme="majorBidi" w:cstheme="majorBidi"/>
              <w:color w:val="000000"/>
              <w:sz w:val="28"/>
            </w:rPr>
            <w:t>5</w:t>
          </w:r>
          <w:r w:rsidR="0086422A" w:rsidRPr="00AC7258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. </w:t>
          </w:r>
        </w:sdtContent>
      </w:sdt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กรณีที่พบว่าผู้ถือใบแสดงสิทธิที่ประสงค์ไถ่ถอนไม่ดำเนินการตามเงื่อนไขที่ระบุในข้อ </w:t>
      </w:r>
      <w:r w:rsidR="0086422A" w:rsidRPr="00AC7258">
        <w:rPr>
          <w:rFonts w:asciiTheme="majorBidi" w:eastAsia="Tahoma" w:hAnsiTheme="majorBidi" w:cstheme="majorBidi"/>
          <w:color w:val="000000"/>
          <w:sz w:val="28"/>
        </w:rPr>
        <w:t xml:space="preserve">1 </w:t>
      </w:r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</w:t>
      </w:r>
      <w:r w:rsidR="0086422A" w:rsidRPr="00AC7258">
        <w:rPr>
          <w:rFonts w:asciiTheme="majorBidi" w:eastAsia="Tahoma" w:hAnsiTheme="majorBidi" w:cstheme="majorBidi"/>
          <w:color w:val="000000"/>
          <w:spacing w:val="4"/>
          <w:sz w:val="28"/>
          <w:cs/>
        </w:rPr>
        <w:t>ในการปฏิเสธคำขอของผู้ถือใบแสดงสิทธิได้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จากผู้ออกใบ</w:t>
      </w:r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>แสดงสิทธิทั้งสิ้น</w:t>
      </w:r>
    </w:p>
    <w:p w14:paraId="7C47D855" w14:textId="77777777" w:rsidR="0086422A" w:rsidRPr="00AC7258" w:rsidRDefault="00F44191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2"/>
          <w:id w:val="-1795754070"/>
        </w:sdtPr>
        <w:sdtEndPr/>
        <w:sdtContent>
          <w:r w:rsidR="0086422A" w:rsidRPr="00AC7258">
            <w:rPr>
              <w:rFonts w:asciiTheme="majorBidi" w:eastAsia="Angsana New" w:hAnsiTheme="majorBidi" w:cstheme="majorBidi"/>
              <w:color w:val="000000"/>
              <w:sz w:val="28"/>
            </w:rPr>
            <w:t>6</w:t>
          </w:r>
        </w:sdtContent>
      </w:sdt>
      <w:r w:rsidR="0086422A" w:rsidRPr="00AC7258">
        <w:rPr>
          <w:rFonts w:asciiTheme="majorBidi" w:hAnsiTheme="majorBidi" w:cs="Angsana New"/>
          <w:sz w:val="28"/>
          <w:cs/>
        </w:rPr>
        <w:t xml:space="preserve">.  </w:t>
      </w:r>
      <w:r w:rsidR="0086422A" w:rsidRPr="00AC7258">
        <w:rPr>
          <w:rFonts w:asciiTheme="majorBidi" w:eastAsia="Tahoma" w:hAnsiTheme="majorBidi" w:cstheme="majorBidi"/>
          <w:color w:val="000000"/>
          <w:spacing w:val="-10"/>
          <w:sz w:val="28"/>
          <w:cs/>
        </w:rPr>
        <w:t>กรณีที่ผู้ถือใบแสดงสิทธิที่ประสงค์จะไถ่ถอนมีการกระทำใดๆ ที่ขัดขวางหรือส่งผลกระทบต่อขั้นตอนการไถ่ถอน ผู้ถือใบแสดงสิทธิ</w:t>
      </w:r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 xml:space="preserve">จะต้องรับผิดชอบในความเสียหายใดๆ ที่เกิดขึ้นจนสิ้นเชิง และผู้ออกใบแสดงสิทธิสงวนสิทธิที่จะยกเลิกการปฏิบัติตามคำขอของผู้ถือใบแสดงสิทธิได้ และผู้ถือใบแสดงสิทธิจะไม่เรียกร้องค่าเสียหาย หรือค่าใช้จ่ายใดๆ จากผู้ออกใบแสดงสิทธิทั้งสิ้น </w:t>
      </w:r>
    </w:p>
    <w:p w14:paraId="6B432AF7" w14:textId="77777777" w:rsidR="0086422A" w:rsidRPr="00AC7258" w:rsidRDefault="00F44191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Tahoma" w:hAnsiTheme="majorBidi" w:cstheme="majorBidi"/>
          <w:color w:val="000000"/>
          <w:sz w:val="28"/>
        </w:rPr>
      </w:pPr>
      <w:sdt>
        <w:sdtPr>
          <w:rPr>
            <w:rFonts w:asciiTheme="majorBidi" w:hAnsiTheme="majorBidi" w:cstheme="majorBidi"/>
            <w:sz w:val="28"/>
          </w:rPr>
          <w:tag w:val="goog_rdk_45"/>
          <w:id w:val="690185518"/>
        </w:sdtPr>
        <w:sdtEndPr/>
        <w:sdtContent>
          <w:r w:rsidR="0086422A" w:rsidRPr="00AC7258">
            <w:rPr>
              <w:rFonts w:asciiTheme="majorBidi" w:eastAsia="Angsana New" w:hAnsiTheme="majorBidi" w:cstheme="majorBidi"/>
              <w:color w:val="000000"/>
              <w:sz w:val="28"/>
            </w:rPr>
            <w:t>7</w:t>
          </w:r>
          <w:r w:rsidR="0086422A" w:rsidRPr="00AC7258">
            <w:rPr>
              <w:rFonts w:asciiTheme="majorBidi" w:eastAsia="Angsana New" w:hAnsiTheme="majorBidi" w:cs="Angsana New"/>
              <w:color w:val="000000"/>
              <w:sz w:val="28"/>
              <w:cs/>
            </w:rPr>
            <w:t xml:space="preserve">.  </w:t>
          </w:r>
        </w:sdtContent>
      </w:sdt>
      <w:r w:rsidR="0086422A" w:rsidRPr="00AC7258">
        <w:rPr>
          <w:rFonts w:asciiTheme="majorBidi" w:eastAsia="Tahoma" w:hAnsiTheme="majorBidi" w:cstheme="majorBidi"/>
          <w:color w:val="000000"/>
          <w:sz w:val="28"/>
          <w:cs/>
        </w:rPr>
        <w:t>ผู้ออกใบแสดงสิทธิขอสงวนสิทธิในการเรียกเก็บภาษีใดๆ จากผู้ถือใบแสดงสิทธิ ที่อาจเกิดขึ้นจากการไถ่ถอนใบแสดงสิทธิในผลประโยชน์ที่เกิดจากหลักทรัพย์อ้างอิงที่เป็นหลักทรัพย์ต่างประเทศ หรือการดำเนินการอื่นใดที่เกี่ยวข้อง ตามที่กรมสรรพากรกำหนด</w:t>
      </w:r>
    </w:p>
    <w:p w14:paraId="2E7939F7" w14:textId="77777777" w:rsidR="004A1832" w:rsidRDefault="004A1832" w:rsidP="004A1832">
      <w:pPr>
        <w:spacing w:after="0" w:line="240" w:lineRule="auto"/>
        <w:ind w:left="1" w:hanging="3"/>
        <w:jc w:val="thaiDistribute"/>
        <w:rPr>
          <w:rFonts w:asciiTheme="majorBidi" w:eastAsia="Angsana New" w:hAnsiTheme="majorBidi" w:cs="Angsana New"/>
          <w:b/>
          <w:bCs/>
          <w:sz w:val="28"/>
        </w:rPr>
      </w:pPr>
    </w:p>
    <w:p w14:paraId="4EE69FE8" w14:textId="5E9252A4" w:rsidR="004A1832" w:rsidRPr="00AC7258" w:rsidRDefault="004A1832" w:rsidP="004A1832">
      <w:pPr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b/>
          <w:bCs/>
          <w:sz w:val="28"/>
        </w:rPr>
      </w:pP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ส่วนที่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6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รายละเอียดของเหตุการณ์พิเศษตามข้อ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8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>.</w:t>
      </w:r>
      <w:r w:rsidRPr="00AC7258">
        <w:rPr>
          <w:rFonts w:asciiTheme="majorBidi" w:eastAsia="Angsana New" w:hAnsiTheme="majorBidi" w:cs="Angsana New"/>
          <w:b/>
          <w:bCs/>
          <w:sz w:val="28"/>
        </w:rPr>
        <w:t>1</w:t>
      </w:r>
      <w:r w:rsidRPr="00AC7258">
        <w:rPr>
          <w:rFonts w:asciiTheme="majorBidi" w:eastAsia="Angsana New" w:hAnsiTheme="majorBidi" w:cs="Angsana New"/>
          <w:b/>
          <w:bCs/>
          <w:sz w:val="28"/>
          <w:cs/>
        </w:rPr>
        <w:t xml:space="preserve"> </w:t>
      </w:r>
      <w:r w:rsidRPr="00AC7258">
        <w:rPr>
          <w:rFonts w:asciiTheme="majorBidi" w:eastAsia="Angsana New" w:hAnsiTheme="majorBidi" w:cs="Angsana New" w:hint="cs"/>
          <w:b/>
          <w:bCs/>
          <w:sz w:val="28"/>
          <w:cs/>
        </w:rPr>
        <w:t>แห่งข้อกำหนดสิทธิ</w:t>
      </w:r>
    </w:p>
    <w:p w14:paraId="00916A7E" w14:textId="4F2FDACE" w:rsidR="004A1832" w:rsidRPr="0064701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="Angsana New"/>
          <w:sz w:val="28"/>
          <w:cs/>
        </w:rPr>
        <w:t xml:space="preserve">1. </w:t>
      </w:r>
      <w:r w:rsidRPr="00AC7258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</w:t>
      </w:r>
      <w:r w:rsidRPr="0064701E">
        <w:rPr>
          <w:rFonts w:asciiTheme="majorBidi" w:eastAsia="Angsana New" w:hAnsiTheme="majorBidi" w:cs="Angsana New" w:hint="cs"/>
          <w:sz w:val="28"/>
          <w:cs/>
        </w:rPr>
        <w:t>การซื้อขายใบแสดงสิทธิในผลประโยชน์ที่เกิดจากหลักทรัพย์อ้างอิงที่เป็นหลักทรัพย์ต่างประเทศต่อวัน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</w:rPr>
        <w:t>3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เดือน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 w:hint="cs"/>
          <w:sz w:val="28"/>
          <w:cs/>
        </w:rPr>
        <w:t>น้อย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กว่า </w:t>
      </w:r>
      <w:r w:rsidR="009B0093" w:rsidRPr="0064701E">
        <w:rPr>
          <w:rFonts w:asciiTheme="majorBidi" w:eastAsia="Angsana New" w:hAnsiTheme="majorBidi" w:cs="Angsana New"/>
          <w:sz w:val="28"/>
        </w:rPr>
        <w:t>5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ล้านบาท</w:t>
      </w:r>
    </w:p>
    <w:p w14:paraId="65AF03C4" w14:textId="1511EEF2" w:rsidR="004A1832" w:rsidRPr="0064701E" w:rsidRDefault="004A1832" w:rsidP="004A1832">
      <w:pPr>
        <w:tabs>
          <w:tab w:val="left" w:pos="284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64701E">
        <w:rPr>
          <w:rFonts w:asciiTheme="majorBidi" w:eastAsia="Angsana New" w:hAnsiTheme="majorBidi" w:cs="Angsana New"/>
          <w:sz w:val="28"/>
          <w:cs/>
        </w:rPr>
        <w:t xml:space="preserve">2. </w:t>
      </w:r>
      <w:r w:rsidRPr="0064701E">
        <w:rPr>
          <w:rFonts w:asciiTheme="majorBidi" w:eastAsia="Angsana New" w:hAnsiTheme="majorBidi" w:cs="Angsana New" w:hint="cs"/>
          <w:sz w:val="28"/>
          <w:cs/>
        </w:rPr>
        <w:tab/>
        <w:t>เกิดกรณีที่มูลค่าใบแสดงสิทธิในผลประโยชน์ที่เกิดจากหลักทรัพย์อ้างอิงที่เป็นหลักทรัพย์ต่างประเทศตามราคาตลาด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(</w:t>
      </w:r>
      <w:r w:rsidRPr="0064701E">
        <w:rPr>
          <w:rFonts w:asciiTheme="majorBidi" w:eastAsia="Angsana New" w:hAnsiTheme="majorBidi" w:cstheme="majorBidi"/>
          <w:sz w:val="28"/>
        </w:rPr>
        <w:t>Market Capitalization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) </w:t>
      </w:r>
      <w:r w:rsidRPr="0064701E">
        <w:rPr>
          <w:rFonts w:asciiTheme="majorBidi" w:eastAsia="Angsana New" w:hAnsiTheme="majorBidi" w:cs="Angsana New" w:hint="cs"/>
          <w:sz w:val="28"/>
          <w:cs/>
        </w:rPr>
        <w:t>เฉลี่ยย้อนหลัง</w:t>
      </w:r>
      <w:r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</w:rPr>
        <w:t>3</w:t>
      </w:r>
      <w:r w:rsidR="009B0093"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Pr="0064701E">
        <w:rPr>
          <w:rFonts w:asciiTheme="majorBidi" w:eastAsia="Angsana New" w:hAnsiTheme="majorBidi" w:cs="Angsana New"/>
          <w:sz w:val="28"/>
          <w:cs/>
        </w:rPr>
        <w:t>เดือน ต่ำกว่า</w:t>
      </w:r>
      <w:r w:rsidR="009B0093" w:rsidRPr="0064701E">
        <w:rPr>
          <w:rFonts w:asciiTheme="majorBidi" w:eastAsia="Angsana New" w:hAnsiTheme="majorBidi" w:cs="Angsana New"/>
          <w:sz w:val="28"/>
          <w:cs/>
        </w:rPr>
        <w:t xml:space="preserve"> </w:t>
      </w:r>
      <w:r w:rsidR="009B0093" w:rsidRPr="0064701E">
        <w:rPr>
          <w:rFonts w:asciiTheme="majorBidi" w:eastAsia="Angsana New" w:hAnsiTheme="majorBidi" w:cs="Angsana New"/>
          <w:sz w:val="28"/>
        </w:rPr>
        <w:t xml:space="preserve">200 </w:t>
      </w:r>
      <w:r w:rsidRPr="0064701E">
        <w:rPr>
          <w:rFonts w:asciiTheme="majorBidi" w:eastAsia="Angsana New" w:hAnsiTheme="majorBidi" w:cs="Angsana New"/>
          <w:sz w:val="28"/>
          <w:cs/>
        </w:rPr>
        <w:t>ล้านบาท</w:t>
      </w:r>
    </w:p>
    <w:p w14:paraId="1EB92F0B" w14:textId="6C0867C5" w:rsidR="00704869" w:rsidRDefault="004A1832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b/>
          <w:bCs/>
          <w:color w:val="000000"/>
          <w:sz w:val="28"/>
        </w:rPr>
      </w:pPr>
      <w:r w:rsidRPr="0064701E">
        <w:rPr>
          <w:rFonts w:asciiTheme="majorBidi" w:eastAsia="Angsana New" w:hAnsiTheme="majorBidi" w:cs="Angsana New"/>
          <w:sz w:val="28"/>
          <w:cs/>
        </w:rPr>
        <w:t xml:space="preserve">3. </w:t>
      </w:r>
      <w:r w:rsidRPr="0064701E">
        <w:rPr>
          <w:rFonts w:asciiTheme="majorBidi" w:eastAsia="Angsana New" w:hAnsiTheme="majorBidi" w:cs="Angsana New" w:hint="cs"/>
          <w:sz w:val="28"/>
          <w:cs/>
        </w:rPr>
        <w:tab/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 xml:space="preserve">กรณีที่จำนวนผู้ถือใบแสดงสิทธิในผลประโยชน์ที่เกิดจากหลักทรัพย์อ้างอิงที่เป็นหลักทรัพย์ต่างประเทศน้อยกว่า </w:t>
      </w:r>
      <w:r w:rsidRPr="0064701E">
        <w:rPr>
          <w:rFonts w:asciiTheme="majorBidi" w:eastAsia="Angsana New" w:hAnsiTheme="majorBidi" w:cs="Angsana New"/>
          <w:spacing w:val="-6"/>
          <w:sz w:val="28"/>
        </w:rPr>
        <w:t>50</w:t>
      </w:r>
      <w:r w:rsidRPr="0064701E">
        <w:rPr>
          <w:rFonts w:asciiTheme="majorBidi" w:eastAsia="Angsana New" w:hAnsiTheme="majorBidi" w:cs="Angsana New"/>
          <w:spacing w:val="-6"/>
          <w:sz w:val="28"/>
          <w:cs/>
        </w:rPr>
        <w:t xml:space="preserve"> ราย</w:t>
      </w:r>
    </w:p>
    <w:p w14:paraId="6F094181" w14:textId="22B135DF" w:rsidR="0086422A" w:rsidRPr="00AC7258" w:rsidRDefault="0086422A" w:rsidP="00863E34">
      <w:pPr>
        <w:tabs>
          <w:tab w:val="left" w:pos="284"/>
        </w:tabs>
        <w:spacing w:after="0" w:line="240" w:lineRule="auto"/>
        <w:ind w:leftChars="0" w:left="0" w:firstLineChars="0" w:firstLine="0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lastRenderedPageBreak/>
        <w:t xml:space="preserve">ส่วนที่ </w:t>
      </w:r>
      <w:r w:rsidR="004A1832">
        <w:rPr>
          <w:rFonts w:asciiTheme="majorBidi" w:eastAsia="Angsana New" w:hAnsiTheme="majorBidi" w:cstheme="majorBidi"/>
          <w:b/>
          <w:color w:val="000000"/>
          <w:sz w:val="28"/>
        </w:rPr>
        <w:t>7</w:t>
      </w:r>
      <w:r w:rsidR="004A1832" w:rsidRPr="00AC7258">
        <w:rPr>
          <w:rFonts w:asciiTheme="majorBidi" w:eastAsia="Angsana New" w:hAnsiTheme="majorBidi" w:cs="Angsana New"/>
          <w:b/>
          <w:bCs/>
          <w:color w:val="000000"/>
          <w:sz w:val="28"/>
          <w:cs/>
        </w:rPr>
        <w:t xml:space="preserve">  </w:t>
      </w:r>
      <w:sdt>
        <w:sdtPr>
          <w:rPr>
            <w:rFonts w:asciiTheme="majorBidi" w:hAnsiTheme="majorBidi" w:cstheme="majorBidi"/>
            <w:sz w:val="28"/>
          </w:rPr>
          <w:tag w:val="goog_rdk_49"/>
          <w:id w:val="-72585178"/>
        </w:sdtPr>
        <w:sdtEndPr/>
        <w:sdtContent/>
      </w:sdt>
      <w:sdt>
        <w:sdtPr>
          <w:rPr>
            <w:rFonts w:asciiTheme="majorBidi" w:hAnsiTheme="majorBidi" w:cstheme="majorBidi"/>
            <w:sz w:val="28"/>
          </w:rPr>
          <w:tag w:val="goog_rdk_50"/>
          <w:id w:val="-1358032208"/>
        </w:sdtPr>
        <w:sdtEndPr/>
        <w:sdtContent/>
      </w:sdt>
      <w:r w:rsidRPr="00AC7258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>รายละเอียดวิธีการดูแลสภาพคล่อง</w:t>
      </w:r>
    </w:p>
    <w:p w14:paraId="5122EEEB" w14:textId="77777777" w:rsidR="0086422A" w:rsidRPr="00AC7258" w:rsidRDefault="0086422A" w:rsidP="0086422A">
      <w:pP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กรณีผู้ออกใบแสดงสิทธิจัดให้มีผู้ดูแลสภาพคล่อง ผู้ดูแลสภาพคล่องจะปฏิบัติหน้าที่ดังต่อไปนี้</w:t>
      </w:r>
    </w:p>
    <w:p w14:paraId="44348D5B" w14:textId="77777777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>1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รักษาสภาพคล่องทั้งด้านซื้อและด้านขายในช่วงเวลาทำการซื้อขายของตลาดหลักทรัพย์ไทย ให้สะท้อนราคาหลักทรัพย์ต่างประเทศ โดยปัจจัยที่ส่งผลต่อการดูแลสภาพคล่องอาจประกอบด้วย </w:t>
      </w:r>
      <w:sdt>
        <w:sdtPr>
          <w:rPr>
            <w:rFonts w:asciiTheme="majorBidi" w:hAnsiTheme="majorBidi" w:cstheme="majorBidi"/>
            <w:sz w:val="28"/>
          </w:rPr>
          <w:tag w:val="goog_rdk_51"/>
          <w:id w:val="-1765447956"/>
        </w:sdtPr>
        <w:sdtEndPr/>
        <w:sdtContent/>
      </w:sdt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สภาวะตลาดหลักทรัพย์</w:t>
      </w:r>
      <w:r>
        <w:rPr>
          <w:rFonts w:asciiTheme="majorBidi" w:eastAsia="Angsana New" w:hAnsiTheme="majorBidi" w:cstheme="majorBidi" w:hint="cs"/>
          <w:color w:val="000000"/>
          <w:sz w:val="28"/>
          <w:cs/>
        </w:rPr>
        <w:t>ฮ่องกง เขตปกครองพิเศษ</w:t>
      </w:r>
      <w:r w:rsidRPr="0064701E">
        <w:rPr>
          <w:rFonts w:asciiTheme="majorBidi" w:eastAsia="Angsana New" w:hAnsiTheme="majorBidi" w:cstheme="majorBidi" w:hint="cs"/>
          <w:color w:val="000000"/>
          <w:sz w:val="28"/>
          <w:cs/>
        </w:rPr>
        <w:t>ฮ่องกง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 สภาวะตลาดหลักทรัพย์ไทย อัตราแลกเปลี่ยนสกุลเงิน</w:t>
      </w:r>
      <w:r w:rsidRPr="0064701E">
        <w:rPr>
          <w:rFonts w:asciiTheme="majorBidi" w:eastAsia="Angsana New" w:hAnsiTheme="majorBidi" w:cstheme="majorBidi" w:hint="cs"/>
          <w:color w:val="000000"/>
          <w:sz w:val="28"/>
          <w:cs/>
        </w:rPr>
        <w:t>ดอลลาร์ฮ่องกง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สภาวะเศรษฐกิจ</w:t>
      </w:r>
      <w:r w:rsidRPr="0064701E">
        <w:rPr>
          <w:rFonts w:asciiTheme="majorBidi" w:eastAsia="Angsana New" w:hAnsiTheme="majorBidi" w:cstheme="majorBidi" w:hint="cs"/>
          <w:color w:val="000000"/>
          <w:sz w:val="28"/>
          <w:cs/>
        </w:rPr>
        <w:t>เขตปกครองพิเศษฮ่องกง</w:t>
      </w:r>
      <w:r w:rsidRPr="0064701E">
        <w:rPr>
          <w:rFonts w:asciiTheme="majorBidi" w:eastAsia="Angsana New" w:hAnsiTheme="majorBidi" w:cstheme="majorBidi"/>
          <w:b/>
          <w:bCs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สภาวะเศรษฐกิจประเทศไทย เป็นต้น </w:t>
      </w:r>
    </w:p>
    <w:p w14:paraId="2F1FA9B0" w14:textId="165E8D35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2"/>
          <w:id w:val="1077637117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ผู้ดูแลสภาพคล่องจะพยายามรักษาให้ราคาเสนอขายต่ำสุด มีค่ามากกว่าราคาเสนอซื้อสูงสุดไม่เกิน </w:t>
      </w:r>
      <w:r w:rsidR="004C5F37" w:rsidRPr="0064701E">
        <w:rPr>
          <w:rFonts w:asciiTheme="majorBidi" w:eastAsia="Angsana New" w:hAnsiTheme="majorBidi" w:cstheme="majorBidi"/>
          <w:color w:val="000000"/>
          <w:sz w:val="28"/>
          <w:cs/>
        </w:rPr>
        <w:t>10 ช่วงราคาหลักทรัพย์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โดยจะดูแลสภาพคล่องไม่น้อยกว่า </w:t>
      </w:r>
      <w:r w:rsidR="004C5F37" w:rsidRPr="0064701E">
        <w:rPr>
          <w:rFonts w:asciiTheme="majorBidi" w:eastAsia="Angsana New" w:hAnsiTheme="majorBidi" w:cs="Angsana New"/>
          <w:color w:val="000000"/>
          <w:sz w:val="28"/>
          <w:cs/>
        </w:rPr>
        <w:t>80% ของช่วงเวลา 10:00 – 11:00น. และ 12:00 -14.30น. (ไม่นับรวมวันหยุดตามตลาดหลักทรัพย์ฮ่องกง)</w:t>
      </w:r>
      <w:r w:rsidR="004C5F37" w:rsidRPr="0064701E" w:rsidDel="004C5F37">
        <w:rPr>
          <w:rFonts w:asciiTheme="majorBidi" w:eastAsia="Angsana New" w:hAnsiTheme="majorBidi" w:cs="Angsana New"/>
          <w:color w:val="000000"/>
          <w:sz w:val="28"/>
          <w:szCs w:val="22"/>
          <w:cs/>
        </w:rPr>
        <w:t xml:space="preserve"> </w:t>
      </w:r>
    </w:p>
    <w:p w14:paraId="6CBD7F4E" w14:textId="7CCD98FD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3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ในสภาวะที่ปัจจัยที่ส่งผลต่อการดูแลสภาพคล่องปกตินั้น </w:t>
      </w:r>
      <w:sdt>
        <w:sdtPr>
          <w:rPr>
            <w:rFonts w:asciiTheme="majorBidi" w:hAnsiTheme="majorBidi" w:cstheme="majorBidi"/>
            <w:sz w:val="28"/>
          </w:rPr>
          <w:tag w:val="goog_rdk_53"/>
          <w:id w:val="-497806696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ผู้ดูแลสภาพคล่องจะกำหนดจำนวนเสนอซื้อและเสนอขายขั้นต่ำเท่ากับ </w:t>
      </w:r>
      <w:r w:rsidR="004C5F37" w:rsidRPr="0064701E">
        <w:rPr>
          <w:rFonts w:asciiTheme="majorBidi" w:eastAsia="Angsana New" w:hAnsiTheme="majorBidi" w:cstheme="majorBidi"/>
          <w:color w:val="000000"/>
          <w:sz w:val="28"/>
        </w:rPr>
        <w:t>5,000</w:t>
      </w:r>
      <w:r w:rsidR="004C5F37"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หน่วย</w:t>
      </w:r>
      <w:r w:rsidR="004C5F37" w:rsidRPr="0064701E">
        <w:rPr>
          <w:rFonts w:asciiTheme="majorBidi" w:eastAsia="Angsana New" w:hAnsiTheme="majorBidi" w:cstheme="majorBidi"/>
          <w:color w:val="000000"/>
          <w:sz w:val="28"/>
          <w:cs/>
        </w:rPr>
        <w:t>ต่อข้าง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 </w:t>
      </w:r>
    </w:p>
    <w:p w14:paraId="3CC9C048" w14:textId="77777777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before="120"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sdt>
        <w:sdtPr>
          <w:rPr>
            <w:rFonts w:asciiTheme="majorBidi" w:hAnsiTheme="majorBidi" w:cstheme="majorBidi"/>
            <w:sz w:val="28"/>
          </w:rPr>
          <w:tag w:val="goog_rdk_54"/>
          <w:id w:val="-767771185"/>
        </w:sdtPr>
        <w:sdtEndPr/>
        <w:sdtContent/>
      </w:sdt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เหตุการณ์ที่อาจส่งผลต่อการปฏิบัติหน้าที่ของผู้ดูแลสภาพคล่อง ซึ่งทำให้ผู้ดูแลสภาพคล่องอาจไม่สามารถดำรงช่วงราคาหรือปริมาณเสนอซื้อและเสนอขายได้ มีดังต่อไปนี้</w:t>
      </w:r>
    </w:p>
    <w:p w14:paraId="22E26831" w14:textId="77777777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1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 xml:space="preserve">ตลาดหลักทรัพย์ฮ่องกง เขตปกครองพิเศษฮ่องกง ปิดทำการ หรือหยุดทำการในช่วงพักกลางวัน </w:t>
      </w:r>
    </w:p>
    <w:p w14:paraId="62C3F811" w14:textId="77777777" w:rsidR="0086422A" w:rsidRPr="0064701E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2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หลักทรัพย์ต่างประเทศถูกระงับการซื้อขาย หรือถูกเพิกถอนจากตลาดหลักทรัพย์ฮ่องกง เขตปกครองพิเศษฮ่องกง</w:t>
      </w:r>
    </w:p>
    <w:p w14:paraId="13107CF8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64701E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>3</w:t>
      </w:r>
      <w:r w:rsidRPr="0064701E">
        <w:rPr>
          <w:rFonts w:asciiTheme="majorBidi" w:eastAsia="Angsana New" w:hAnsiTheme="majorBidi" w:cstheme="majorBidi"/>
          <w:color w:val="000000"/>
          <w:sz w:val="28"/>
        </w:rPr>
        <w:tab/>
      </w:r>
      <w:r w:rsidRPr="0064701E">
        <w:rPr>
          <w:rFonts w:asciiTheme="majorBidi" w:eastAsia="Angsana New" w:hAnsiTheme="majorBidi" w:cstheme="majorBidi"/>
          <w:color w:val="000000"/>
          <w:sz w:val="28"/>
          <w:cs/>
        </w:rPr>
        <w:t>ตลาดหลักทรัพย์ไทยสั่งพักการซื้อ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ขายใบแสดงสิทธิในผลประโยชน์ที่เกิดจากหลักทรัพย์อ้างอิงที่เป็นหลักทรัพย์ต่างประเทศ ไม่ว่าด้วยเหตุใด ๆ</w:t>
      </w:r>
    </w:p>
    <w:p w14:paraId="7A96F2EF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4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มีเหตุการณ์ขัดข้องในการชำระราคาและส่งมอบ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0BF2A78C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5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ผู้ดูแลสภาพคล่องไม่มีใบแสดงสิทธิในผลประโยชน์ที่เกิดจากหลักทรัพย์อ้างอิงที่เป็นหลักทรัพย์ต่างประเทศเพียงพอที่จะปฏิบัติตามหน้าที่</w:t>
      </w:r>
    </w:p>
    <w:p w14:paraId="77126EE9" w14:textId="77777777" w:rsidR="0086422A" w:rsidRPr="000B61DD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0B61DD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>6</w:t>
      </w:r>
      <w:r w:rsidRPr="000B61DD">
        <w:rPr>
          <w:rFonts w:asciiTheme="majorBidi" w:eastAsia="Angsana New" w:hAnsiTheme="majorBidi" w:cstheme="majorBidi"/>
          <w:color w:val="000000"/>
          <w:sz w:val="28"/>
        </w:rPr>
        <w:tab/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>เมื่อการซื้อขายในตลาดหลักทรัพย์ไทย หรือตลาดหลักทรัพย์</w:t>
      </w:r>
      <w:r w:rsidRPr="00847398">
        <w:rPr>
          <w:rFonts w:asciiTheme="majorBidi" w:eastAsia="Angsana New" w:hAnsiTheme="majorBidi" w:cstheme="majorBidi"/>
          <w:color w:val="000000"/>
          <w:sz w:val="28"/>
          <w:cs/>
        </w:rPr>
        <w:t>ฮ่องกง เขตปกครองพิเศษฮ่องกง</w:t>
      </w:r>
      <w:r w:rsidRPr="000B61DD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มีความผันผวนรุนแรงผิดปกติ</w:t>
      </w:r>
    </w:p>
    <w:p w14:paraId="1935E4AC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7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เมื่อราคาของใบแสดงสิทธิในผลประโยชน์ที่เกิดจากหลักทรัพย์อ้างอิงที่เป็นหลักทรัพย์ต่างประเทศ หรือราคาของหลักทรัพย์ต่างประเทศ มีความผันผวนรุนแรงผิดปกติ</w:t>
      </w:r>
    </w:p>
    <w:p w14:paraId="4392500F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เมื่ออัตราแลกเปลี่ยนสกุลเงิน</w:t>
      </w:r>
      <w:r>
        <w:rPr>
          <w:rFonts w:ascii="Times New Roman" w:eastAsia="Times New Roman" w:hAnsi="Times New Roman" w:cs="Angsana New" w:hint="cs"/>
          <w:b/>
          <w:bCs/>
          <w:color w:val="000000"/>
          <w:sz w:val="28"/>
          <w:cs/>
        </w:rPr>
        <w:t>ดอลลาร์ฮ่องกง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 มีความผันผวนรุนแรงผิดปกติ</w:t>
      </w:r>
    </w:p>
    <w:p w14:paraId="5F16246B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9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ab/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 xml:space="preserve">เมื่อเกิดเหตุการณ์พิเศษ ตามที่ระบุไว้ในข้อที่ 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>8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ของข้อกำหนดสิทธิ</w:t>
      </w:r>
    </w:p>
    <w:p w14:paraId="6F7FF5F5" w14:textId="77777777" w:rsidR="0086422A" w:rsidRPr="00AC7258" w:rsidRDefault="0086422A" w:rsidP="0086422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/>
          <w:color w:val="000000"/>
          <w:sz w:val="28"/>
        </w:rPr>
        <w:tab/>
        <w:t>4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.</w:t>
      </w:r>
      <w:r w:rsidRPr="00AC7258">
        <w:rPr>
          <w:rFonts w:asciiTheme="majorBidi" w:eastAsia="Angsana New" w:hAnsiTheme="majorBidi" w:cstheme="majorBidi"/>
          <w:color w:val="000000"/>
          <w:sz w:val="28"/>
        </w:rPr>
        <w:t xml:space="preserve">10 </w:t>
      </w:r>
      <w:r w:rsidRPr="00AC7258">
        <w:rPr>
          <w:rFonts w:asciiTheme="majorBidi" w:eastAsia="Angsana New" w:hAnsiTheme="majorBidi" w:cstheme="majorBidi"/>
          <w:color w:val="000000"/>
          <w:sz w:val="28"/>
          <w:cs/>
        </w:rPr>
        <w:t>เมื่อเกิดกรณีอื่นๆ ตามที่ผู้ดูแลสภาพคล่องได้แจ้งต่อตลาดหลักทรัพย์ไทย</w:t>
      </w:r>
    </w:p>
    <w:p w14:paraId="1B0BB716" w14:textId="77777777" w:rsidR="0086422A" w:rsidRPr="00AC7258" w:rsidRDefault="0086422A" w:rsidP="0086422A">
      <w:pPr>
        <w:tabs>
          <w:tab w:val="left" w:pos="4253"/>
        </w:tabs>
        <w:spacing w:before="240"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ผู้ออกใบแสดงสิทธิในผลประโยชน์ที่เกิดจากหลักทรัพย์อ้างอิงที่เป็นหลักทรัพย์ต่างประเทศ</w:t>
      </w:r>
    </w:p>
    <w:p w14:paraId="2B7B7CDE" w14:textId="77777777" w:rsidR="0086422A" w:rsidRPr="00AC7258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ธนาคารกรุงไทย จำกัด (มหาชน)</w:t>
      </w:r>
    </w:p>
    <w:p w14:paraId="3B721B21" w14:textId="77777777" w:rsidR="0086422A" w:rsidRPr="00AC7258" w:rsidRDefault="0086422A" w:rsidP="0086422A">
      <w:pPr>
        <w:tabs>
          <w:tab w:val="left" w:pos="4253"/>
        </w:tabs>
        <w:spacing w:before="120" w:after="12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</w:p>
    <w:p w14:paraId="23878999" w14:textId="77777777" w:rsidR="0086422A" w:rsidRPr="00AC7258" w:rsidRDefault="0086422A" w:rsidP="0086422A">
      <w:pPr>
        <w:tabs>
          <w:tab w:val="left" w:pos="4253"/>
        </w:tabs>
        <w:spacing w:after="0" w:line="240" w:lineRule="auto"/>
        <w:ind w:left="1" w:hanging="3"/>
        <w:jc w:val="thaiDistribute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/>
          <w:sz w:val="28"/>
          <w:cs/>
        </w:rPr>
        <w:t>โดย .........................................</w:t>
      </w:r>
    </w:p>
    <w:p w14:paraId="21B6666F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นายรวินทร์ บุญญานุสาสน์</w:t>
      </w:r>
    </w:p>
    <w:p w14:paraId="6D847E79" w14:textId="77777777" w:rsidR="0086422A" w:rsidRPr="00AC7258" w:rsidRDefault="0086422A" w:rsidP="0086422A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รองกรรมการผู้จัดการใหญ่ ผู้บริหารสายงาน</w:t>
      </w:r>
    </w:p>
    <w:p w14:paraId="50E412D2" w14:textId="6A1E7F29" w:rsidR="0086422A" w:rsidRPr="00E370AB" w:rsidRDefault="0086422A" w:rsidP="00991748">
      <w:pPr>
        <w:spacing w:after="0" w:line="240" w:lineRule="auto"/>
        <w:ind w:left="1" w:right="-518" w:hanging="3"/>
        <w:rPr>
          <w:rFonts w:asciiTheme="majorBidi" w:eastAsia="Angsana New" w:hAnsiTheme="majorBidi" w:cstheme="majorBidi"/>
          <w:color w:val="000000"/>
          <w:sz w:val="28"/>
        </w:rPr>
      </w:pPr>
      <w:r w:rsidRPr="00AC7258">
        <w:rPr>
          <w:rFonts w:asciiTheme="majorBidi" w:eastAsia="Angsana New" w:hAnsiTheme="majorBidi" w:cstheme="majorBidi" w:hint="cs"/>
          <w:sz w:val="28"/>
          <w:cs/>
        </w:rPr>
        <w:t>สายงานธุรกิจตลาดเงินตลาดทุน</w:t>
      </w:r>
    </w:p>
    <w:sectPr w:rsidR="0086422A" w:rsidRPr="00E370AB" w:rsidSect="00863E34">
      <w:headerReference w:type="default" r:id="rId9"/>
      <w:footerReference w:type="default" r:id="rId10"/>
      <w:pgSz w:w="11906" w:h="16838"/>
      <w:pgMar w:top="1298" w:right="1276" w:bottom="851" w:left="1276" w:header="63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BEC5" w14:textId="77777777" w:rsidR="00F44191" w:rsidRDefault="00F441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F3BA131" w14:textId="77777777" w:rsidR="00F44191" w:rsidRDefault="00F441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5" w14:textId="68FC9CEF" w:rsidR="00960674" w:rsidRDefault="009606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rFonts w:ascii="Angsana New" w:eastAsia="Angsana New" w:hAnsi="Angsana New" w:cs="Angsana New"/>
        <w:color w:val="000000"/>
        <w:sz w:val="28"/>
      </w:rPr>
    </w:pPr>
    <w:r>
      <w:rPr>
        <w:rFonts w:ascii="Angsana New" w:eastAsia="Angsana New" w:hAnsi="Angsana New" w:cs="Angsana New"/>
        <w:color w:val="000000"/>
        <w:sz w:val="28"/>
        <w:cs/>
      </w:rPr>
      <w:t xml:space="preserve">หน้า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PAGE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95653C">
      <w:rPr>
        <w:rFonts w:ascii="Angsana New" w:eastAsia="Angsana New" w:hAnsi="Angsana New" w:cs="Angsana New"/>
        <w:b/>
        <w:noProof/>
        <w:color w:val="000000"/>
        <w:sz w:val="28"/>
      </w:rPr>
      <w:t>20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  <w:r>
      <w:rPr>
        <w:rFonts w:ascii="Angsana New" w:eastAsia="Angsana New" w:hAnsi="Angsana New" w:cs="Angsana New"/>
        <w:color w:val="000000"/>
        <w:sz w:val="28"/>
        <w:cs/>
      </w:rPr>
      <w:t xml:space="preserve"> จาก </w:t>
    </w:r>
    <w:r>
      <w:rPr>
        <w:rFonts w:ascii="Angsana New" w:eastAsia="Angsana New" w:hAnsi="Angsana New" w:cs="Angsana New"/>
        <w:b/>
        <w:color w:val="000000"/>
        <w:sz w:val="28"/>
      </w:rPr>
      <w:fldChar w:fldCharType="begin"/>
    </w:r>
    <w:r>
      <w:rPr>
        <w:rFonts w:ascii="Angsana New" w:eastAsia="Angsana New" w:hAnsi="Angsana New" w:cs="Angsana New"/>
        <w:b/>
        <w:color w:val="000000"/>
        <w:sz w:val="28"/>
      </w:rPr>
      <w:instrText>NUMPAGES</w:instrText>
    </w:r>
    <w:r>
      <w:rPr>
        <w:rFonts w:ascii="Angsana New" w:eastAsia="Angsana New" w:hAnsi="Angsana New" w:cs="Angsana New"/>
        <w:b/>
        <w:color w:val="000000"/>
        <w:sz w:val="28"/>
      </w:rPr>
      <w:fldChar w:fldCharType="separate"/>
    </w:r>
    <w:r w:rsidR="0095653C">
      <w:rPr>
        <w:rFonts w:ascii="Angsana New" w:eastAsia="Angsana New" w:hAnsi="Angsana New" w:cs="Angsana New"/>
        <w:b/>
        <w:noProof/>
        <w:color w:val="000000"/>
        <w:sz w:val="28"/>
      </w:rPr>
      <w:t>22</w:t>
    </w:r>
    <w:r>
      <w:rPr>
        <w:rFonts w:ascii="Angsana New" w:eastAsia="Angsana New" w:hAnsi="Angsana New" w:cs="Angsana New"/>
        <w:b/>
        <w:color w:val="000000"/>
        <w:sz w:val="28"/>
      </w:rPr>
      <w:fldChar w:fldCharType="end"/>
    </w:r>
  </w:p>
  <w:p w14:paraId="00000156" w14:textId="77777777" w:rsidR="00960674" w:rsidRDefault="0096067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ngsana New" w:eastAsia="Angsana New" w:hAnsi="Angsana New" w:cs="Angsana New"/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4DD5" w14:textId="77777777" w:rsidR="00F44191" w:rsidRDefault="00F441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10B4757" w14:textId="77777777" w:rsidR="00F44191" w:rsidRDefault="00F441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77777777" w:rsidR="00960674" w:rsidRDefault="00960674">
    <w:pPr>
      <w:spacing w:after="0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3CE8"/>
    <w:multiLevelType w:val="multilevel"/>
    <w:tmpl w:val="B1DA8568"/>
    <w:lvl w:ilvl="0">
      <w:start w:val="2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" w15:restartNumberingAfterBreak="0">
    <w:nsid w:val="28324AF0"/>
    <w:multiLevelType w:val="hybridMultilevel"/>
    <w:tmpl w:val="0AF232B8"/>
    <w:lvl w:ilvl="0" w:tplc="9A322022">
      <w:start w:val="1"/>
      <w:numFmt w:val="decimal"/>
      <w:lvlText w:val="(%1)"/>
      <w:lvlJc w:val="left"/>
      <w:pPr>
        <w:ind w:left="638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7AF448DE"/>
    <w:multiLevelType w:val="multilevel"/>
    <w:tmpl w:val="19EE22CE"/>
    <w:lvl w:ilvl="0">
      <w:start w:val="1"/>
      <w:numFmt w:val="decimal"/>
      <w:lvlText w:val="(%1)"/>
      <w:lvlJc w:val="left"/>
      <w:pPr>
        <w:ind w:left="720" w:hanging="360"/>
      </w:pPr>
      <w:rPr>
        <w:u w:val="none"/>
        <w:lang w:bidi="th-TH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99254688">
    <w:abstractNumId w:val="2"/>
  </w:num>
  <w:num w:numId="2" w16cid:durableId="1105075673">
    <w:abstractNumId w:val="0"/>
  </w:num>
  <w:num w:numId="3" w16cid:durableId="123547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0D"/>
    <w:rsid w:val="00002CD0"/>
    <w:rsid w:val="00005D0E"/>
    <w:rsid w:val="000170C1"/>
    <w:rsid w:val="0003657A"/>
    <w:rsid w:val="00044975"/>
    <w:rsid w:val="0009011B"/>
    <w:rsid w:val="00095622"/>
    <w:rsid w:val="000A3BAF"/>
    <w:rsid w:val="001062EC"/>
    <w:rsid w:val="001129EA"/>
    <w:rsid w:val="00113BBD"/>
    <w:rsid w:val="00161821"/>
    <w:rsid w:val="00185DD2"/>
    <w:rsid w:val="00193A1F"/>
    <w:rsid w:val="00195B95"/>
    <w:rsid w:val="00196DB9"/>
    <w:rsid w:val="001B4571"/>
    <w:rsid w:val="001C0A59"/>
    <w:rsid w:val="001C52CD"/>
    <w:rsid w:val="001D468C"/>
    <w:rsid w:val="001F7279"/>
    <w:rsid w:val="0021065A"/>
    <w:rsid w:val="00220788"/>
    <w:rsid w:val="002449E6"/>
    <w:rsid w:val="002476F2"/>
    <w:rsid w:val="002B4AA7"/>
    <w:rsid w:val="002C128B"/>
    <w:rsid w:val="002C3C36"/>
    <w:rsid w:val="002D0439"/>
    <w:rsid w:val="002E23EA"/>
    <w:rsid w:val="002E357E"/>
    <w:rsid w:val="002F280B"/>
    <w:rsid w:val="002F67FB"/>
    <w:rsid w:val="003145C0"/>
    <w:rsid w:val="00340DC2"/>
    <w:rsid w:val="00345F9A"/>
    <w:rsid w:val="0035112D"/>
    <w:rsid w:val="00362CC6"/>
    <w:rsid w:val="00364173"/>
    <w:rsid w:val="003753C6"/>
    <w:rsid w:val="00383612"/>
    <w:rsid w:val="003A13D9"/>
    <w:rsid w:val="003B0664"/>
    <w:rsid w:val="003B46A2"/>
    <w:rsid w:val="00405892"/>
    <w:rsid w:val="004229C0"/>
    <w:rsid w:val="00422B8E"/>
    <w:rsid w:val="00432888"/>
    <w:rsid w:val="004337F7"/>
    <w:rsid w:val="00442133"/>
    <w:rsid w:val="00456BEB"/>
    <w:rsid w:val="00460DB2"/>
    <w:rsid w:val="00461423"/>
    <w:rsid w:val="004917E3"/>
    <w:rsid w:val="0049465F"/>
    <w:rsid w:val="004A1832"/>
    <w:rsid w:val="004A4703"/>
    <w:rsid w:val="004A5309"/>
    <w:rsid w:val="004C2C50"/>
    <w:rsid w:val="004C5F37"/>
    <w:rsid w:val="004C72E1"/>
    <w:rsid w:val="004E2DD9"/>
    <w:rsid w:val="004E33B5"/>
    <w:rsid w:val="005068DB"/>
    <w:rsid w:val="005256A9"/>
    <w:rsid w:val="00531067"/>
    <w:rsid w:val="0055005E"/>
    <w:rsid w:val="00573E73"/>
    <w:rsid w:val="005E7E6D"/>
    <w:rsid w:val="005F0124"/>
    <w:rsid w:val="00602E67"/>
    <w:rsid w:val="0060740A"/>
    <w:rsid w:val="00630E0A"/>
    <w:rsid w:val="0064632B"/>
    <w:rsid w:val="0064701E"/>
    <w:rsid w:val="00662E35"/>
    <w:rsid w:val="00674A85"/>
    <w:rsid w:val="006952AE"/>
    <w:rsid w:val="006A08BB"/>
    <w:rsid w:val="006B76C9"/>
    <w:rsid w:val="006D2800"/>
    <w:rsid w:val="00704869"/>
    <w:rsid w:val="007349FD"/>
    <w:rsid w:val="00737EF0"/>
    <w:rsid w:val="00745711"/>
    <w:rsid w:val="00752073"/>
    <w:rsid w:val="007550D3"/>
    <w:rsid w:val="007738C7"/>
    <w:rsid w:val="00776EA3"/>
    <w:rsid w:val="007B05BE"/>
    <w:rsid w:val="007B513D"/>
    <w:rsid w:val="007E0ECA"/>
    <w:rsid w:val="007F66F0"/>
    <w:rsid w:val="00801E8F"/>
    <w:rsid w:val="00825914"/>
    <w:rsid w:val="00863E34"/>
    <w:rsid w:val="0086422A"/>
    <w:rsid w:val="008A2668"/>
    <w:rsid w:val="008A5764"/>
    <w:rsid w:val="008D513F"/>
    <w:rsid w:val="00902505"/>
    <w:rsid w:val="00920668"/>
    <w:rsid w:val="009301B2"/>
    <w:rsid w:val="009317E2"/>
    <w:rsid w:val="00933B36"/>
    <w:rsid w:val="009438EE"/>
    <w:rsid w:val="009536EB"/>
    <w:rsid w:val="0095653C"/>
    <w:rsid w:val="00960674"/>
    <w:rsid w:val="00991748"/>
    <w:rsid w:val="009B0093"/>
    <w:rsid w:val="009C12A5"/>
    <w:rsid w:val="009D03F4"/>
    <w:rsid w:val="009E7292"/>
    <w:rsid w:val="00A03324"/>
    <w:rsid w:val="00A0689D"/>
    <w:rsid w:val="00A456A7"/>
    <w:rsid w:val="00A56BF2"/>
    <w:rsid w:val="00A817AE"/>
    <w:rsid w:val="00AA2D7A"/>
    <w:rsid w:val="00AB59EE"/>
    <w:rsid w:val="00AC3B54"/>
    <w:rsid w:val="00AC7258"/>
    <w:rsid w:val="00AD5AFA"/>
    <w:rsid w:val="00AE6976"/>
    <w:rsid w:val="00AF080D"/>
    <w:rsid w:val="00AF5344"/>
    <w:rsid w:val="00B20467"/>
    <w:rsid w:val="00B31F74"/>
    <w:rsid w:val="00B35AC6"/>
    <w:rsid w:val="00B4143D"/>
    <w:rsid w:val="00B454AD"/>
    <w:rsid w:val="00B57369"/>
    <w:rsid w:val="00B73C36"/>
    <w:rsid w:val="00B779EF"/>
    <w:rsid w:val="00BA0D7E"/>
    <w:rsid w:val="00BC52AF"/>
    <w:rsid w:val="00BD685D"/>
    <w:rsid w:val="00C26CD8"/>
    <w:rsid w:val="00C45B6B"/>
    <w:rsid w:val="00C566AD"/>
    <w:rsid w:val="00C77833"/>
    <w:rsid w:val="00CD19DA"/>
    <w:rsid w:val="00CD26F2"/>
    <w:rsid w:val="00CF2332"/>
    <w:rsid w:val="00D35C02"/>
    <w:rsid w:val="00D3602D"/>
    <w:rsid w:val="00D64A1F"/>
    <w:rsid w:val="00D6520C"/>
    <w:rsid w:val="00D662C6"/>
    <w:rsid w:val="00DB468B"/>
    <w:rsid w:val="00DD346F"/>
    <w:rsid w:val="00DD5CB1"/>
    <w:rsid w:val="00DE5897"/>
    <w:rsid w:val="00DF127B"/>
    <w:rsid w:val="00E12D14"/>
    <w:rsid w:val="00E370AB"/>
    <w:rsid w:val="00E612DD"/>
    <w:rsid w:val="00E7041C"/>
    <w:rsid w:val="00E92580"/>
    <w:rsid w:val="00EA68D0"/>
    <w:rsid w:val="00EC4549"/>
    <w:rsid w:val="00EE30FA"/>
    <w:rsid w:val="00EE6CCC"/>
    <w:rsid w:val="00F11C1D"/>
    <w:rsid w:val="00F44191"/>
    <w:rsid w:val="00F45469"/>
    <w:rsid w:val="00F50885"/>
    <w:rsid w:val="00F7433E"/>
    <w:rsid w:val="00F934A4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F9237"/>
  <w15:docId w15:val="{7D26A837-7509-41B9-81D2-A11D005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Heading1">
    <w:name w:val="heading 1"/>
    <w:basedOn w:val="Normal"/>
    <w:next w:val="Normal"/>
    <w:pPr>
      <w:keepNext/>
      <w:spacing w:after="0" w:line="240" w:lineRule="auto"/>
    </w:pPr>
    <w:rPr>
      <w:rFonts w:ascii="Times New Roman" w:eastAsia="Times New Roman" w:hAnsi="Times New Roman" w:cs="Angsana New"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 w:cs="Cordia New"/>
      <w:b/>
      <w:bCs/>
      <w:sz w:val="28"/>
      <w:szCs w:val="3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eastAsia="Times New Roman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</w:rPr>
  </w:style>
  <w:style w:type="character" w:customStyle="1" w:styleId="Heading1Char">
    <w:name w:val="Heading 1 Char"/>
    <w:rPr>
      <w:rFonts w:ascii="Times New Roman" w:eastAsia="Times New Roman" w:hAnsi="Times New Roman" w:cs="CordiaUPC"/>
      <w:w w:val="100"/>
      <w:position w:val="-1"/>
      <w:sz w:val="32"/>
      <w:szCs w:val="32"/>
      <w:u w:val="single"/>
      <w:effect w:val="none"/>
      <w:vertAlign w:val="baseline"/>
      <w:cs w:val="0"/>
      <w:em w:val="none"/>
      <w:lang w:val="th-TH"/>
    </w:rPr>
  </w:style>
  <w:style w:type="paragraph" w:styleId="BalloonText">
    <w:name w:val="Balloon Text"/>
    <w:basedOn w:val="Normal"/>
    <w:uiPriority w:val="99"/>
    <w:qFormat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uiPriority w:val="99"/>
    <w:rPr>
      <w:rFonts w:ascii="Tahoma" w:hAnsi="Tahoma" w:cs="Angsana New"/>
      <w:w w:val="100"/>
      <w:position w:val="-1"/>
      <w:sz w:val="16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table" w:styleId="LightGrid-Accent3">
    <w:name w:val="Light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paragraph" w:styleId="PlainText">
    <w:name w:val="Plain Text"/>
    <w:basedOn w:val="Normal"/>
    <w:pPr>
      <w:spacing w:after="0" w:line="240" w:lineRule="auto"/>
    </w:pPr>
    <w:rPr>
      <w:rFonts w:ascii="Tms Rmn" w:eastAsia="Times New Roman" w:hAnsi="Tms Rmn" w:cs="Angsana New"/>
      <w:sz w:val="28"/>
      <w:lang w:val="th-TH"/>
    </w:rPr>
  </w:style>
  <w:style w:type="character" w:customStyle="1" w:styleId="PlainTextChar">
    <w:name w:val="Plain Text Char"/>
    <w:rPr>
      <w:rFonts w:ascii="Tms Rmn" w:eastAsia="Times New Roman" w:hAnsi="Tms Rmn" w:cs="Angsana New"/>
      <w:w w:val="100"/>
      <w:position w:val="-1"/>
      <w:sz w:val="28"/>
      <w:szCs w:val="28"/>
      <w:effect w:val="none"/>
      <w:vertAlign w:val="baseline"/>
      <w:cs w:val="0"/>
      <w:em w:val="none"/>
      <w:lang w:val="th-TH"/>
    </w:rPr>
  </w:style>
  <w:style w:type="character" w:customStyle="1" w:styleId="TitleChar">
    <w:name w:val="Title Char"/>
    <w:rPr>
      <w:rFonts w:ascii="Cordia New" w:eastAsia="Cordia New" w:hAnsi="Cordia New"/>
      <w:w w:val="100"/>
      <w:position w:val="-1"/>
      <w:sz w:val="30"/>
      <w:szCs w:val="30"/>
      <w:u w:val="single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/>
    </w:rPr>
  </w:style>
  <w:style w:type="character" w:customStyle="1" w:styleId="BodyTextChar">
    <w:name w:val="Body Text Char"/>
    <w:rPr>
      <w:rFonts w:ascii="Cordia New" w:eastAsia="Times New Roman" w:hAnsi="Tms Rmn"/>
      <w:w w:val="100"/>
      <w:position w:val="-1"/>
      <w:sz w:val="30"/>
      <w:szCs w:val="30"/>
      <w:effect w:val="none"/>
      <w:vertAlign w:val="baseline"/>
      <w:cs w:val="0"/>
      <w:em w:val="none"/>
      <w:lang w:val="th-TH"/>
    </w:rPr>
  </w:style>
  <w:style w:type="paragraph" w:styleId="BodyTextIndent">
    <w:name w:val="Body Text Indent"/>
    <w:basedOn w:val="Normal"/>
    <w:qFormat/>
    <w:pPr>
      <w:spacing w:after="120"/>
      <w:ind w:left="283"/>
    </w:pPr>
  </w:style>
  <w:style w:type="character" w:customStyle="1" w:styleId="BodyTextIndentChar">
    <w:name w:val="Body Text Indent Char"/>
    <w:rPr>
      <w:w w:val="100"/>
      <w:position w:val="-1"/>
      <w:sz w:val="22"/>
      <w:szCs w:val="28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FootnoteText">
    <w:name w:val="footnote text"/>
    <w:basedOn w:val="Normal"/>
    <w:qFormat/>
    <w:rPr>
      <w:sz w:val="20"/>
      <w:szCs w:val="25"/>
    </w:rPr>
  </w:style>
  <w:style w:type="character" w:customStyle="1" w:styleId="FootnoteTextChar">
    <w:name w:val="Footnote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character" w:styleId="CommentReference">
    <w:name w:val="annotation reference"/>
    <w:qFormat/>
    <w:rPr>
      <w:w w:val="100"/>
      <w:position w:val="-1"/>
      <w:sz w:val="16"/>
      <w:szCs w:val="18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5"/>
    </w:rPr>
  </w:style>
  <w:style w:type="character" w:customStyle="1" w:styleId="CommentTextChar">
    <w:name w:val="Comment Text Char"/>
    <w:rPr>
      <w:w w:val="100"/>
      <w:position w:val="-1"/>
      <w:szCs w:val="25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szCs w:val="25"/>
      <w:effect w:val="none"/>
      <w:vertAlign w:val="baseline"/>
      <w:cs w:val="0"/>
      <w:em w:val="none"/>
    </w:rPr>
  </w:style>
  <w:style w:type="table" w:customStyle="1" w:styleId="GridTable1Light-Accent31">
    <w:name w:val="Grid Table 1 Light - Accent 3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gsana New" w:hAnsi="Angsana New" w:cs="Angsana New"/>
      <w:color w:val="000000"/>
      <w:position w:val="-1"/>
      <w:sz w:val="24"/>
      <w:szCs w:val="24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8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Pr>
      <w:rFonts w:ascii="Calibri Light" w:eastAsia="Times New Roman" w:hAnsi="Calibri Light" w:cs="Angsana New"/>
      <w:b/>
      <w:bCs/>
      <w:i/>
      <w:i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eastAsia="Times New Roman" w:hAnsi="Calibri" w:cs="Cordia New"/>
      <w:b/>
      <w:bCs/>
      <w:w w:val="100"/>
      <w:position w:val="-1"/>
      <w:sz w:val="28"/>
      <w:szCs w:val="35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libri" w:eastAsia="Times New Roman" w:hAnsi="Calibri" w:cs="Cordia New"/>
      <w:b/>
      <w:bCs/>
      <w:w w:val="100"/>
      <w:position w:val="-1"/>
      <w:sz w:val="22"/>
      <w:szCs w:val="28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Courier New" w:hAnsi="Courier New" w:cs="Arial Unicode MS"/>
      <w:sz w:val="20"/>
      <w:szCs w:val="20"/>
    </w:rPr>
  </w:style>
  <w:style w:type="character" w:customStyle="1" w:styleId="HTMLPreformattedChar">
    <w:name w:val="HTML Preformatted Char"/>
    <w:rPr>
      <w:rFonts w:ascii="Arial Unicode MS" w:eastAsia="Courier New" w:hAnsi="Courier New" w:cs="Arial Unicode MS"/>
      <w:w w:val="100"/>
      <w:position w:val="-1"/>
      <w:effect w:val="none"/>
      <w:vertAlign w:val="baseline"/>
      <w:cs w:val="0"/>
      <w:em w:val="none"/>
    </w:rPr>
  </w:style>
  <w:style w:type="paragraph" w:customStyle="1" w:styleId="Body">
    <w:name w:val="Body"/>
    <w:basedOn w:val="Normal"/>
    <w:pPr>
      <w:spacing w:before="40" w:after="140" w:line="216" w:lineRule="auto"/>
      <w:jc w:val="both"/>
    </w:pPr>
    <w:rPr>
      <w:rFonts w:ascii="Arial" w:eastAsia="Times New Roman" w:hAnsi="Arial"/>
      <w:kern w:val="20"/>
      <w:sz w:val="20"/>
      <w:lang w:val="en-GB" w:eastAsia="en-GB" w:bidi="ar-S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mxI9gt7S9sD1g2DO/3mV3bAZvg==">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</go:docsCustomData>
</go:gDocsCustomXmlDataStorage>
</file>

<file path=customXml/itemProps1.xml><?xml version="1.0" encoding="utf-8"?>
<ds:datastoreItem xmlns:ds="http://schemas.openxmlformats.org/officeDocument/2006/customXml" ds:itemID="{FDD7F579-9291-46CB-9E4E-D339C8472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9430</Words>
  <Characters>53755</Characters>
  <Application>Microsoft Office Word</Application>
  <DocSecurity>0</DocSecurity>
  <Lines>447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Kosintr Puongsophol</dc:creator>
  <cp:lastModifiedBy>varapinyok pansirichote</cp:lastModifiedBy>
  <cp:revision>8</cp:revision>
  <cp:lastPrinted>2021-10-18T01:26:00Z</cp:lastPrinted>
  <dcterms:created xsi:type="dcterms:W3CDTF">2022-01-28T15:46:00Z</dcterms:created>
  <dcterms:modified xsi:type="dcterms:W3CDTF">2022-04-04T10:16:00Z</dcterms:modified>
</cp:coreProperties>
</file>