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46DCE49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ให้ข้อกำหนดใดๆ ที่กำหนดในข้อกำหนดสิทธิ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ฉบับนี้ (รวมถึงที่จะมีแก้ไขเปลี่ยนแปลง) </w:t>
      </w:r>
      <w:r w:rsidR="00EE7CED" w:rsidRPr="005A4FF7">
        <w:rPr>
          <w:rFonts w:asciiTheme="majorBidi" w:eastAsia="Angsana New" w:hAnsiTheme="majorBidi" w:cstheme="majorBidi"/>
          <w:sz w:val="28"/>
          <w:cs/>
        </w:rPr>
        <w:t>แต่ไม่รวมถึงเอกสารแนบท้ายข้อกำหนดสิทธิซึ่งเป็นข้อกำหนดเพิ่มเติม</w:t>
      </w:r>
      <w:r w:rsidR="00EE7CED" w:rsidRPr="005A4FF7">
        <w:rPr>
          <w:rFonts w:asciiTheme="majorBidi" w:eastAsia="Angsana New" w:hAnsiTheme="majorBidi" w:cs="Angsana New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EE7CE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E7CED" w:rsidRPr="00AC7258">
        <w:rPr>
          <w:rFonts w:asciiTheme="majorBidi" w:eastAsia="Angsana New" w:hAnsiTheme="majorBidi" w:cstheme="majorBidi"/>
          <w:sz w:val="28"/>
          <w:cs/>
        </w:rPr>
        <w:t>มี</w:t>
      </w:r>
      <w:r w:rsidR="00EE7CED" w:rsidRPr="00AC7258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E7CED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ใน</w:t>
      </w:r>
      <w:r w:rsidR="00EE7CED" w:rsidRPr="00AC7258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E7CED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หลักทรัพย์</w:t>
      </w:r>
      <w:r w:rsidR="00EE7CED" w:rsidRPr="00AC7258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</w:t>
      </w:r>
      <w:proofErr w:type="gramStart"/>
      <w:r w:rsidRPr="00AC7258">
        <w:rPr>
          <w:rFonts w:asciiTheme="majorBidi" w:eastAsia="Angsana New" w:hAnsiTheme="majorBidi" w:cstheme="majorBidi"/>
          <w:sz w:val="28"/>
          <w:cs/>
        </w:rPr>
        <w:t>สะท้อนราคาของหลักทรัพย์ต่างประเทศ  ทั้งนี้</w:t>
      </w:r>
      <w:proofErr w:type="gramEnd"/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</w:t>
      </w:r>
      <w:proofErr w:type="gramEnd"/>
      <w:r w:rsidRPr="00AC7258">
        <w:rPr>
          <w:rFonts w:asciiTheme="majorBidi" w:eastAsia="Angsana New" w:hAnsiTheme="majorBidi" w:cstheme="majorBidi"/>
          <w:sz w:val="28"/>
          <w:cs/>
        </w:rPr>
        <w:t xml:space="preserve">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การซื้อในตลาดหลักทรัพย์ฯ (</w:t>
      </w:r>
      <w:proofErr w:type="gramStart"/>
      <w:r w:rsidRPr="00AC7258">
        <w:rPr>
          <w:rFonts w:asciiTheme="majorBidi" w:eastAsia="Angsana New" w:hAnsiTheme="majorBidi" w:cstheme="majorBidi"/>
          <w:sz w:val="28"/>
          <w:cs/>
        </w:rPr>
        <w:t xml:space="preserve">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proofErr w:type="gramEnd"/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proofErr w:type="gramEnd"/>
    </w:p>
    <w:p w14:paraId="455B62E5" w14:textId="77777777" w:rsidR="00D1372D" w:rsidRPr="005A4FF7" w:rsidRDefault="00345F9A" w:rsidP="00D1372D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D1372D"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="00D1372D"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lastRenderedPageBreak/>
        <w:t xml:space="preserve">กำหนดไว้ในแบบ 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D1372D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>69</w:t>
      </w:r>
      <w:r w:rsidR="00D1372D" w:rsidRPr="005A4FF7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(ค)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>45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proofErr w:type="gramStart"/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</w:t>
      </w:r>
      <w:proofErr w:type="gramEnd"/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="00D1372D" w:rsidRPr="005A4FF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4E71FA3B" w14:textId="77777777" w:rsidR="00D1372D" w:rsidRPr="005A4FF7" w:rsidRDefault="00D1372D" w:rsidP="00D1372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5A4FF7">
        <w:rPr>
          <w:rFonts w:asciiTheme="majorBidi" w:eastAsia="Angsana New" w:hAnsiTheme="majorBidi" w:cstheme="majorBidi"/>
          <w:sz w:val="28"/>
        </w:rPr>
        <w:t>7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>1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</w:t>
      </w:r>
      <w:proofErr w:type="gramEnd"/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โดยระบุข้อมูลเกี่ยวกับเหตุในการยกเลิกการขาย และขั้นตอนการดำเนินการให้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br/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5A4FF7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5A4FF7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59985AD" w14:textId="77777777" w:rsidR="00D1372D" w:rsidRPr="00AC7258" w:rsidRDefault="00D1372D" w:rsidP="00D1372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5A4FF7">
        <w:rPr>
          <w:rFonts w:asciiTheme="majorBidi" w:eastAsia="Angsana New" w:hAnsiTheme="majorBidi" w:cstheme="majorBidi"/>
          <w:sz w:val="28"/>
        </w:rPr>
        <w:t>7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>1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5A4FF7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5A4FF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</w:t>
      </w:r>
      <w:proofErr w:type="gramEnd"/>
      <w:r w:rsidRPr="005A4FF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Pr="005A4FF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ระยะเวลาที่กำหนดไว้ในแบบ 69-</w:t>
      </w:r>
      <w:r w:rsidRPr="005A4FF7">
        <w:rPr>
          <w:rFonts w:asciiTheme="majorBidi" w:eastAsia="Angsana New" w:hAnsiTheme="majorBidi" w:cstheme="majorBidi"/>
          <w:color w:val="000000"/>
          <w:spacing w:val="4"/>
          <w:sz w:val="28"/>
        </w:rPr>
        <w:t xml:space="preserve">DR </w:t>
      </w:r>
      <w:r w:rsidRPr="005A4FF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ที่เกี่ยวข้อง</w:t>
      </w:r>
      <w:r w:rsidRPr="00775C9B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 </w:t>
      </w:r>
    </w:p>
    <w:p w14:paraId="00000088" w14:textId="6DA9E1F6" w:rsidR="00AF080D" w:rsidRPr="00AC7258" w:rsidRDefault="00D1372D" w:rsidP="00D1372D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3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2E95C809" w14:textId="506B0B45" w:rsidR="000A3BAF" w:rsidRDefault="000A3BA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359C3DEB" w14:textId="7983CBA6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0288A4D" w14:textId="7507C822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695B9F6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ฉ)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ช)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25024C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F3E39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5F3E39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="005F3E39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="005F3E39"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proofErr w:type="spellStart"/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proofErr w:type="spellEnd"/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000000A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1B972938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48328A1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A84B803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000000A4" w14:textId="5D1DC7B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hAnsiTheme="majorBidi" w:cstheme="majorBidi"/>
          <w:sz w:val="28"/>
        </w:rPr>
        <w:lastRenderedPageBreak/>
        <w:br/>
      </w: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5492F89B" w:rsidR="00AF080D" w:rsidRPr="00AC7258" w:rsidRDefault="005F3E3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Pr="005F3E39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พร้อมทั้งคืนเงินค่าจองซื้อให้กับผู้จองซื้อในส่วนดังกล่าวภายในระยะเวลาที่กำหนดไว้ในแบบ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69-</w:t>
      </w:r>
      <w:r w:rsidRPr="005F3E39">
        <w:rPr>
          <w:rFonts w:asciiTheme="majorBidi" w:eastAsia="Angsana New" w:hAnsiTheme="majorBidi" w:cstheme="majorBidi"/>
          <w:sz w:val="28"/>
        </w:rPr>
        <w:t xml:space="preserve">DR </w:t>
      </w:r>
      <w:r w:rsidRPr="005F3E39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และในกรณีที่ผู้ออกใบแสดงสิทธิไม่สามารถคืนเงินค่าจองซื้อได้ภายในระยะเวลาดังกล่าว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ผู้ออกใบแสดงสิทธิจะชดเชยค่าเสียหายให้แก่ผู้จองซื้อในอัตราร้อยละ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7.5 (</w:t>
      </w:r>
      <w:r w:rsidRPr="005F3E39">
        <w:rPr>
          <w:rFonts w:asciiTheme="majorBidi" w:eastAsia="Angsana New" w:hAnsiTheme="majorBidi" w:cs="Angsana New" w:hint="cs"/>
          <w:sz w:val="28"/>
          <w:cs/>
        </w:rPr>
        <w:t>เจ็ดจุดห้า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) </w:t>
      </w:r>
      <w:r w:rsidRPr="005F3E39">
        <w:rPr>
          <w:rFonts w:asciiTheme="majorBidi" w:eastAsia="Angsana New" w:hAnsiTheme="majorBidi" w:cs="Angsana New" w:hint="cs"/>
          <w:sz w:val="28"/>
          <w:cs/>
        </w:rPr>
        <w:t>ต่อปี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ของจำนวนเงินจองซื้อในส่วนที่ไม่สามารถจัดให้มีหลักทรัพย์ต่างประเทศรองรับได้อย่างเพียงพอ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นับตั้งแต่วันพ้นกำหนดระยะเวลาดังกล่าว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จนถึงวันที่ผู้จองซื้อได้รับคืนเงินค่าจองซื้อในส่วนดังกล่าว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DA41C7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74F0512D" w14:textId="18BB33C3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60BD8ED0" w14:textId="0FE115E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6A138699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0A1F956B" w14:textId="002E88D3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1443A4A0" w14:textId="5AB2C901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17D61E3B" w14:textId="501A433B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106816B7" w14:textId="77777777" w:rsidR="000319DD" w:rsidRPr="00AC7258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เอกสารแนบท้ายข้อกำหนดสิทธิ</w:t>
      </w:r>
    </w:p>
    <w:p w14:paraId="043C1FD5" w14:textId="77777777" w:rsidR="000319DD" w:rsidRPr="00AC7258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119DEE72" w14:textId="77777777" w:rsidR="000319DD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ที่มีหลักทรัพย์อ้างอิงเป็นหน่วยของโครงการจัดการลงทุนต่างประเทศ ประเภทอีทีเอฟ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 ของ</w:t>
      </w:r>
    </w:p>
    <w:p w14:paraId="72D14A80" w14:textId="77777777" w:rsidR="000319DD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220D95">
        <w:rPr>
          <w:rFonts w:asciiTheme="majorBidi" w:eastAsia="Angsana New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proofErr w:type="spellStart"/>
      <w:r w:rsidRPr="00666430">
        <w:rPr>
          <w:rFonts w:asciiTheme="majorBidi" w:eastAsia="Angsana New" w:hAnsiTheme="majorBidi" w:cs="Angsana New"/>
          <w:b/>
          <w:bCs/>
          <w:sz w:val="28"/>
        </w:rPr>
        <w:t>NikkoAM</w:t>
      </w:r>
      <w:proofErr w:type="spellEnd"/>
      <w:r w:rsidRPr="00666430">
        <w:rPr>
          <w:rFonts w:asciiTheme="majorBidi" w:eastAsia="Angsana New" w:hAnsiTheme="majorBidi" w:cs="Angsana New"/>
          <w:b/>
          <w:bCs/>
          <w:sz w:val="28"/>
          <w:cs/>
        </w:rPr>
        <w:t>-</w:t>
      </w:r>
      <w:proofErr w:type="spellStart"/>
      <w:r w:rsidRPr="00666430">
        <w:rPr>
          <w:rFonts w:asciiTheme="majorBidi" w:eastAsia="Angsana New" w:hAnsiTheme="majorBidi" w:cs="Angsana New"/>
          <w:b/>
          <w:bCs/>
          <w:sz w:val="28"/>
        </w:rPr>
        <w:t>StraitsTrading</w:t>
      </w:r>
      <w:proofErr w:type="spellEnd"/>
      <w:r w:rsidRPr="00666430">
        <w:rPr>
          <w:rFonts w:asciiTheme="majorBidi" w:eastAsia="Angsana New" w:hAnsiTheme="majorBidi" w:cs="Angsana New"/>
          <w:b/>
          <w:bCs/>
          <w:sz w:val="28"/>
        </w:rPr>
        <w:t xml:space="preserve"> Asia ex Japan REIT ETF</w:t>
      </w:r>
    </w:p>
    <w:p w14:paraId="62240E74" w14:textId="77777777" w:rsidR="000319DD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ออกโดย ธนาคารกรุงไทย จำกัด (มหาชน) (เลขอ้างอิง [</w:t>
      </w:r>
      <w:r w:rsidRPr="00AC7258">
        <w:rPr>
          <w:rFonts w:ascii="Times New Roman" w:eastAsia="Angsana New" w:hAnsi="Times New Roman" w:cs="Angsana New"/>
          <w:b/>
          <w:bCs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]) 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</w:p>
    <w:p w14:paraId="1C4B5F05" w14:textId="77777777" w:rsidR="000319DD" w:rsidRPr="00AC7258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>สิงคโปร์</w:t>
      </w:r>
    </w:p>
    <w:p w14:paraId="1289055B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2D9F32ED" w14:textId="77777777" w:rsidR="000319DD" w:rsidRPr="00EE4DCA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เอกสารแนบท้ายข้อกำหนดสิทธิฉบับนี้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>หน่วยของโครงการจัดการลงทุนต่างประเทศ ประเภทอี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ทีเอฟ </w:t>
      </w:r>
      <w:r w:rsidRPr="00EE4DCA">
        <w:rPr>
          <w:rFonts w:asciiTheme="majorBidi" w:eastAsia="Angsana New" w:hAnsiTheme="majorBidi" w:cs="Angsana New" w:hint="cs"/>
          <w:sz w:val="28"/>
          <w:cs/>
        </w:rPr>
        <w:t>ของ</w:t>
      </w:r>
    </w:p>
    <w:p w14:paraId="4F7170C9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Pr="00EE4DCA">
        <w:rPr>
          <w:rFonts w:asciiTheme="majorBidi" w:eastAsia="Angsana New" w:hAnsiTheme="majorBidi"/>
          <w:sz w:val="28"/>
        </w:rPr>
        <w:t>NikkoAM</w:t>
      </w:r>
      <w:proofErr w:type="spellEnd"/>
      <w:r w:rsidRPr="00EE4DCA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EE4DCA">
        <w:rPr>
          <w:rFonts w:asciiTheme="majorBidi" w:eastAsia="Angsana New" w:hAnsiTheme="majorBidi"/>
          <w:sz w:val="28"/>
        </w:rPr>
        <w:t>StraitsTrading</w:t>
      </w:r>
      <w:proofErr w:type="spellEnd"/>
      <w:r w:rsidRPr="00EE4DCA">
        <w:rPr>
          <w:rFonts w:asciiTheme="majorBidi" w:eastAsia="Angsana New" w:hAnsiTheme="majorBidi"/>
          <w:sz w:val="28"/>
        </w:rPr>
        <w:t xml:space="preserve"> Asia ex Japan REIT ETF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ต่อไปจะเรียกว่า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ที่ออกโดยธนาคารกรุงไทย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ซึ่งรายละเอียดของใบแสดงสิทธิดังกล่าวจะเป็นไปตามที่ระบุไว้ในข้อกำหนดเพิ่มเติมฉบับนี้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โดยคำและข้อความต่างๆ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ที่ใช้ในข้อกำหนดเพิ่มเติมฉบับนี้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มีความหมายตามที่ได้นิยามไว้ใน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ข้อกำหนดเพิ่มเติมฉบับนี้กำหนดรายละเอียดที่สำคัญของใบแสดงสิทธิดังกล่าวข้างต้น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รวมทั้งกำหนดรายละเอียดของค่าธรรมเนียมต่างๆ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มีสิทธิเรียกเก็บจากผู้ถือใบแสดงสิทธิได้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ตลอดจนกำหนดรายละเอียดเกี่ยวกับการส่งมอบสิทธิประโยชน์ให้ผู้ถือใบแสดงสิทธิ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ขั้นตอนการไถ่ถอน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และรายละเอียดอื่นๆ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ที่เกี่ยวข้องกับใบแสดงสิทธิดังกล่าว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ข้อกำหนดเพิ่มเติมฉบับนี้จะต้องอ่านประกอบกับข้อกำหนดสิทธิ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และให้ถือว่าข้อกำหนดเพิ่มเติมฉบับนี้เป็นส่วนหนึ่งของข้อกำหนดสิทธิ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4E009BD2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0866A81A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1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รายละเอียดของใบแสดงสิทธิ</w:t>
      </w:r>
    </w:p>
    <w:p w14:paraId="654B94A2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1F91E49E" w14:textId="77777777" w:rsidR="000319DD" w:rsidRPr="00AC7258" w:rsidRDefault="000319DD" w:rsidP="000319DD">
      <w:pPr>
        <w:spacing w:before="120" w:after="0" w:line="240" w:lineRule="auto"/>
        <w:ind w:left="1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4716BB10" w14:textId="77777777" w:rsidR="005A4FF7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bookmarkStart w:id="5" w:name="_Hlk87383472"/>
      <w:r w:rsidRPr="00EE4DCA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061D4CE" w14:textId="77777777" w:rsidR="005A4FF7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/>
          <w:sz w:val="28"/>
        </w:rPr>
      </w:pPr>
      <w:r w:rsidRPr="00EE4DCA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ของ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Pr="00EE4DCA">
        <w:rPr>
          <w:rFonts w:asciiTheme="majorBidi" w:eastAsia="Angsana New" w:hAnsiTheme="majorBidi"/>
          <w:sz w:val="28"/>
        </w:rPr>
        <w:t>NikkoAM</w:t>
      </w:r>
      <w:proofErr w:type="spellEnd"/>
      <w:r w:rsidRPr="00EE4DCA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EE4DCA">
        <w:rPr>
          <w:rFonts w:asciiTheme="majorBidi" w:eastAsia="Angsana New" w:hAnsiTheme="majorBidi"/>
          <w:sz w:val="28"/>
        </w:rPr>
        <w:t>StraitsTrading</w:t>
      </w:r>
      <w:proofErr w:type="spellEnd"/>
      <w:r w:rsidRPr="00EE4DCA">
        <w:rPr>
          <w:rFonts w:asciiTheme="majorBidi" w:eastAsia="Angsana New" w:hAnsiTheme="majorBidi"/>
          <w:sz w:val="28"/>
        </w:rPr>
        <w:t xml:space="preserve"> </w:t>
      </w:r>
    </w:p>
    <w:p w14:paraId="7BBCF2B8" w14:textId="77777777" w:rsidR="005A4FF7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 w:cs="Angsana New"/>
          <w:sz w:val="28"/>
        </w:rPr>
      </w:pPr>
      <w:r w:rsidRPr="00EE4DCA">
        <w:rPr>
          <w:rFonts w:asciiTheme="majorBidi" w:eastAsia="Angsana New" w:hAnsiTheme="majorBidi"/>
          <w:sz w:val="28"/>
        </w:rPr>
        <w:t xml:space="preserve">Asia ex Japan REIT </w:t>
      </w:r>
      <w:proofErr w:type="gramStart"/>
      <w:r w:rsidRPr="00EE4DCA">
        <w:rPr>
          <w:rFonts w:asciiTheme="majorBidi" w:eastAsia="Angsana New" w:hAnsiTheme="majorBidi"/>
          <w:sz w:val="28"/>
        </w:rPr>
        <w:t>ETF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bookmarkEnd w:id="5"/>
      <w:r w:rsidRPr="00AC7258">
        <w:rPr>
          <w:rFonts w:asciiTheme="majorBidi" w:eastAsia="Angsana New" w:hAnsiTheme="majorBidi" w:cs="Angsana New" w:hint="cs"/>
          <w:sz w:val="28"/>
          <w:cs/>
        </w:rPr>
        <w:t>ออกโดย</w:t>
      </w:r>
      <w:proofErr w:type="gramEnd"/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เลขอ้างอิง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AFC4C1A" w14:textId="542DCA76" w:rsidR="000319DD" w:rsidRPr="00AC7258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])</w:t>
      </w:r>
    </w:p>
    <w:p w14:paraId="7C005EF4" w14:textId="29347788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จำนวนที่เสนอขาย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="005A4FF7">
        <w:rPr>
          <w:rFonts w:asciiTheme="majorBidi" w:eastAsia="Angsana New" w:hAnsiTheme="majorBidi" w:cs="Angsana New"/>
          <w:sz w:val="28"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547AADB" w14:textId="0690270E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ราคาเสนอขายต่อหน่วย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="005A4FF7">
        <w:rPr>
          <w:rFonts w:asciiTheme="majorBidi" w:eastAsia="Angsana New" w:hAnsiTheme="majorBidi" w:cs="Angsana New"/>
          <w:sz w:val="28"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</w:p>
    <w:p w14:paraId="197262E9" w14:textId="37023A75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544945D5" w14:textId="157E35EE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1A08D745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60373234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3DFADC36" w14:textId="77777777" w:rsidR="005A4FF7" w:rsidRDefault="000319DD" w:rsidP="005A4FF7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EE4DCA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ของ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โครงการจัดการลงทุน</w:t>
      </w:r>
    </w:p>
    <w:p w14:paraId="408DE150" w14:textId="13D0FB76" w:rsidR="000319DD" w:rsidRPr="005A4FF7" w:rsidRDefault="005A4FF7" w:rsidP="005A4FF7">
      <w:pPr>
        <w:spacing w:before="120" w:after="0" w:line="240" w:lineRule="auto"/>
        <w:ind w:leftChars="653" w:left="1437" w:right="-516" w:firstLineChars="0" w:firstLine="722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/>
          <w:sz w:val="28"/>
        </w:rPr>
        <w:t xml:space="preserve">                      </w:t>
      </w:r>
      <w:r w:rsidR="000319DD" w:rsidRPr="00EE4DCA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="000319DD"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="000319DD" w:rsidRPr="00EE4DCA">
        <w:rPr>
          <w:rFonts w:asciiTheme="majorBidi" w:eastAsia="Angsana New" w:hAnsiTheme="majorBidi" w:cs="Angsana New"/>
          <w:sz w:val="28"/>
        </w:rPr>
        <w:t>NikkoAM</w:t>
      </w:r>
      <w:proofErr w:type="spellEnd"/>
      <w:r w:rsidR="000319DD" w:rsidRPr="00EE4DCA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="000319DD" w:rsidRPr="00EE4DCA">
        <w:rPr>
          <w:rFonts w:asciiTheme="majorBidi" w:eastAsia="Angsana New" w:hAnsiTheme="majorBidi" w:cs="Angsana New"/>
          <w:sz w:val="28"/>
        </w:rPr>
        <w:t>StraitsTrading</w:t>
      </w:r>
      <w:proofErr w:type="spellEnd"/>
      <w:r w:rsidR="000319DD" w:rsidRPr="00EE4DCA">
        <w:rPr>
          <w:rFonts w:asciiTheme="majorBidi" w:eastAsia="Angsana New" w:hAnsiTheme="majorBidi" w:cs="Angsana New"/>
          <w:sz w:val="28"/>
        </w:rPr>
        <w:t xml:space="preserve"> Asia ex Japan REIT ETF  </w:t>
      </w:r>
    </w:p>
    <w:p w14:paraId="1E098D89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6F878194" w14:textId="77777777" w:rsidR="000319DD" w:rsidRPr="00AC7258" w:rsidRDefault="000319DD" w:rsidP="000319DD">
      <w:pPr>
        <w:tabs>
          <w:tab w:val="left" w:pos="3119"/>
        </w:tabs>
        <w:spacing w:after="0" w:line="240" w:lineRule="auto"/>
        <w:ind w:left="-2" w:right="-518" w:firstLineChars="0" w:firstLine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                                                               ประเทศไทย</w:t>
      </w:r>
    </w:p>
    <w:p w14:paraId="3C830F8A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0AF7F5E1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หลักทรัพย์ต่างประเทศ</w:t>
      </w:r>
    </w:p>
    <w:p w14:paraId="65A07CEC" w14:textId="77777777" w:rsidR="000319DD" w:rsidRPr="00AC7258" w:rsidRDefault="000319DD" w:rsidP="000319DD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บริษัท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ศูนย์รับฝากหลักทรัพย์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</w:p>
    <w:p w14:paraId="58E54ED0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>
        <w:rPr>
          <w:rFonts w:asciiTheme="majorBidi" w:eastAsia="Angsana New" w:hAnsiTheme="majorBidi" w:cs="Angsana New" w:hint="cs"/>
          <w:sz w:val="28"/>
          <w:cs/>
        </w:rPr>
        <w:t>ธนาคารกรุงไทย จำกัด (มหาชน)</w:t>
      </w:r>
    </w:p>
    <w:p w14:paraId="700D5CAC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</w:p>
    <w:p w14:paraId="4BA92DE4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2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345263F6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ค่าธรรมเนียมการไถ่ถอนใบแสดงสิทธิ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ของมูลค่าไถ่ถอน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โดยมีจำนวนขั้นต่ำที่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7D1AFEE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pacing w:val="-10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ของ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ทั้งนี้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225715F4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ผู้ออกใบแสดงสิทธิขอสงวนสิทธิในการเปลี่ยนแปลงค่าธรรมเนียมตามข้อ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ได้โดยไม่ถือว่าเป็นการแก้ไขเพิ่มเติมข้อกำหนดสิทธิ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โดยหากมีการเปลี่ยนแปลงค่าธรรมเนียมดังกล่าว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ผู้ออกใบแสดงสิทธิจะดำเนินการในแต่ละกรณีดังต่อไปนี้</w:t>
      </w:r>
    </w:p>
    <w:p w14:paraId="01F1F8FA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3.1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Angsana New" w:hAnsiTheme="majorBidi" w:cs="Angsana New"/>
          <w:spacing w:val="-4"/>
          <w:sz w:val="28"/>
        </w:rPr>
        <w:t>10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ทราบล่วงหน้าไม่น้อยกว่า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หกสิบ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AE93F4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3.2 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Angsana New" w:hAnsiTheme="majorBidi" w:cs="Angsana New"/>
          <w:spacing w:val="6"/>
          <w:sz w:val="28"/>
        </w:rPr>
        <w:t>10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 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Angsana New" w:hAnsiTheme="majorBidi" w:cs="Angsana New"/>
          <w:spacing w:val="12"/>
          <w:sz w:val="28"/>
          <w:cs/>
        </w:rPr>
        <w:t>ผู้ถือ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>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12E3475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3.3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หากค่าธรรมเนียมสุดท้ายที่ปรับเพิ่มขึ้นตามข้อ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มีอัตราเกินกว่าร้อยละ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ของค่าธรรมเนียมเดิม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49F41E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3.4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กรณีลดค่าธรรมเนียม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</w:p>
    <w:p w14:paraId="6CB0D745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1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. และข้อ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2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จะต้องเป็นผู้รับผิดชอบในส่วนดังกล่าว</w:t>
      </w:r>
    </w:p>
    <w:p w14:paraId="573F586B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ค่าธรรมเนียมที่ระบุในส่วนที่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ยังไม่รวมภาษีมูลค่าเพิ่ม</w:t>
      </w:r>
    </w:p>
    <w:p w14:paraId="342FDF82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B9E4184" w14:textId="1E056DFE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3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</w:t>
      </w:r>
      <w:r w:rsidR="005F3E39">
        <w:rPr>
          <w:rFonts w:asciiTheme="majorBidi" w:eastAsia="Angsana New" w:hAnsiTheme="majorBidi" w:cs="Angsana New" w:hint="cs"/>
          <w:b/>
          <w:bCs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ที่รวมอยู่ในราคาเสนอขายตราสารครั้งแรก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b/>
          <w:bCs/>
          <w:sz w:val="28"/>
        </w:rPr>
        <w:t>IPO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) </w:t>
      </w:r>
    </w:p>
    <w:p w14:paraId="71441CC6" w14:textId="65F6B11F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ค่า</w:t>
      </w:r>
      <w:r w:rsidR="005F3E39">
        <w:rPr>
          <w:rFonts w:asciiTheme="majorBidi" w:eastAsia="Angsana New" w:hAnsiTheme="majorBidi" w:cs="Angsana New" w:hint="cs"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ในการซื้อหลักทรัพย์ต่างประเทศ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</w:t>
      </w:r>
    </w:p>
    <w:p w14:paraId="5D10BE21" w14:textId="534B9384" w:rsidR="000319DD" w:rsidRDefault="000319DD" w:rsidP="000319DD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15670AE5" w14:textId="2D19A1CC" w:rsidR="005A4FF7" w:rsidRDefault="005A4FF7" w:rsidP="000319DD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4B60E833" w14:textId="77777777" w:rsidR="005A4FF7" w:rsidRPr="00AC7258" w:rsidRDefault="005A4FF7" w:rsidP="000319DD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665AEEE6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4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</w:p>
    <w:p w14:paraId="506E1729" w14:textId="77777777" w:rsidR="005F3E39" w:rsidRPr="00AC7258" w:rsidRDefault="005F3E39" w:rsidP="005F3E39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ผู้ออกใบแสดงสิทธิตกลงว่า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หากการส่งมอบสิทธิประโยชน์แก่ผู้ถือใบแสดงสิทธิไม่เป็นการขัดต่อกฎหมายและหลักเกณฑ์ใดๆ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ภายใต้การกำกับดูแลของหน่วยงานที่เกี่ยวข้องของผู้ออกใบแสดงสิทธิและผู้ออกหลักทรัพย์ต่างประเทศ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ผู้ออกใบแสดงสิทธิจะดำเนินการดังต่อไปนี้</w:t>
      </w:r>
    </w:p>
    <w:p w14:paraId="498BD182" w14:textId="1AD74B3D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3F14DE8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2B46836A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pacing w:val="4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ต่างประเทศแต่อย่างใด โดยผู้ออกใบ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แสดงสิทธิมีสิทธิแต่เพียงผู้เดียวในการจัดการเกี่ยวกับสิทธิดังกล่าว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เช่น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B2C53F2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E9D4DF7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2.1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กรณีที่หลักทรัพย์ต่างประเทศมีการจ่ายปันผลเป็นเงินสด</w:t>
      </w:r>
    </w:p>
    <w:p w14:paraId="73C501E0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pacing w:val="4"/>
          <w:sz w:val="28"/>
          <w:cs/>
        </w:rPr>
        <w:tab/>
        <w:t xml:space="preserve">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เพื่อให้ตลาดหลักทรัพย์ฯ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ประกาศขึ้น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เครื่องหมาย </w:t>
      </w:r>
      <w:r w:rsidRPr="00AC7258">
        <w:rPr>
          <w:rFonts w:asciiTheme="majorBidi" w:eastAsia="Angsana New" w:hAnsiTheme="majorBidi" w:cstheme="majorBidi"/>
          <w:spacing w:val="-6"/>
          <w:sz w:val="28"/>
        </w:rPr>
        <w:t xml:space="preserve">XD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="Angsana New"/>
          <w:sz w:val="28"/>
        </w:rPr>
        <w:t>5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(ห้า) วันทำการก่อนวันปิดสมุด</w:t>
      </w:r>
      <w:r w:rsidRPr="00AC7258">
        <w:rPr>
          <w:rFonts w:asciiTheme="majorBidi" w:eastAsia="Angsana New" w:hAnsiTheme="majorBidi" w:cs="Angsana New" w:hint="cs"/>
          <w:sz w:val="28"/>
          <w:cs/>
        </w:rPr>
        <w:t>ทะเบียนผู้ถือใบแสดงสิทธิ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หรือตามระยะเวลาที่ตลาดหลักทรัพย์ฯ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7E5E609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ซึ่งเท่ากับเงินปันผลที่ผู้ออกใบแสดงสิทธิได้รับ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หักด้วย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ค่าธรรมเนียมตามที่ระบุในข้อ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 xml:space="preserve">2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ค่าใช้จ่ายในการจัดส่งเงินปันผลให้แก่ผู้ถือใบแสดงสิทธิ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โดยใช้วิธีจัดสรรตามสัดส่วนของจำนวนหน่วย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ตามที่เปิดเผยไว้ในแบบ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69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9B6C441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ผู้ออกใบแสดงสิทธิจะจ่ายเงินปันผลเป็นสกุลเงินบาท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โดยผู้ออกใบแสดงสิทธิจะแจ้งอัตราแลกเปลี่ยนสกุลเงิน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และข้อมูลอื่นๆ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ผ่านช่องทางในการเข้าถึงข้อมูลที่ผู้ถือใบแสดงสิทธิสามารถเข้าถึงได้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แต่ทั้งนี้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ผู้ถือใบแสดงสิทธิเข้าใจและยอมรับว่าอัตราแลกเปลี่ยนดังกล่าวอาจไม่ตรงกันกับอัตราแลกเปลี่ยน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วันที่ผู้ออกใบแสดงสิทธิแจ้งข่าวผ่านระบบการเปิดเผยสารสนเทศของตลาดหลักทรัพย์ฯ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ซึ่งจะคำนวณโดยใช้ข้อมูลอัตราแลกเปลี่ยนเงินตราต่างประเทศที่ประกาศโดยธนาคารแห่งประเทศไทย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วันที่แจ้งข่าว</w:t>
      </w:r>
    </w:p>
    <w:p w14:paraId="7393DB69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0A553745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แล้วแต่กรณี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หลังหักค่าใช้จ่ายที่เกิดขึ้นจากการขายหลักทรัพย์ต่างประเทศดังกล่าวจ่ายให้แก่ผู้ถือใบแสดงสิทธิ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</w:p>
    <w:p w14:paraId="023609BE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สิทธิประโยชน์อื่นๆ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E206FEC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ภายใน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7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เจ็ด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นับจากวันที่ผู้ออกใบแสดงสิทธิได้รับข่าวสารจากผู้ออกหลักทรัพย์ต่างประเทศ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D72AFE3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3D291AC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5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02B5737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9BDA9C1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3C26239C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มีบัญชีซื้อขายหลักทรัพย์ต่างประเทศกำหนด</w:t>
      </w:r>
    </w:p>
    <w:p w14:paraId="1E30F0F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699E12A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5FFE7E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และกรอกแบบฟอร์มพร้อมทั้งลงนามตามที่ผู้ออกใบแสดงสิทธิและ</w:t>
      </w:r>
      <w:r w:rsidRPr="00AC7258">
        <w:rPr>
          <w:rFonts w:asciiTheme="majorBidi" w:eastAsia="Angsana New" w:hAnsiTheme="majorBidi" w:cs="Angsana New"/>
          <w:sz w:val="28"/>
          <w:cs/>
        </w:rPr>
        <w:t>/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หรือบริษัทหลักทรัพย์ที่ผู้ถือใบแสดงสิทธิมีบัญชีซื้อขายหลักทรัพย์ต่างประเทศกำหนด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ผู้ถือใบแสดงสิทธิจะต้องชำระเงินค่าธรรมเนียมการไถ่ถอนก่อนเวลา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00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</w:t>
      </w:r>
      <w:r w:rsidRPr="00AC7258">
        <w:rPr>
          <w:rFonts w:asciiTheme="majorBidi" w:eastAsia="Angsana New" w:hAnsiTheme="majorBidi" w:cs="Angsana New"/>
          <w:sz w:val="28"/>
          <w:cs/>
        </w:rPr>
        <w:t>.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ตามเวลาในประเทศไทย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ของวันที่แจ้งความประสงค์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มิเช่นนั้น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ผู้ออกใบแสดงสิทธิจะดำเนินการในวันทำการถัดไป</w:t>
      </w:r>
    </w:p>
    <w:p w14:paraId="45B319BD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2EF4C11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2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ไถ่ถอน ภายใน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 วันทำการ (“วันทำการ” ในข้อนี้หมายถึง วันที่ตลาดหลักทรัพย์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และตลาดหลักทรัพย์ไทยเปิดทำการ</w:t>
      </w:r>
      <w:r w:rsidRPr="00AC7258">
        <w:rPr>
          <w:rFonts w:asciiTheme="majorBidi" w:eastAsia="Angsana New" w:hAnsiTheme="majorBidi" w:cs="Angsana New" w:hint="cs"/>
          <w:sz w:val="28"/>
          <w:cs/>
        </w:rPr>
        <w:t>พร้อมกัน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3145EAF0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6252CCF5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ผู้ออกใบแสดงสิทธิขอสงวนสิทธิ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br/>
        <w:t>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แสดงสิทธิทั้งสิ้น</w:t>
      </w:r>
    </w:p>
    <w:p w14:paraId="1D8DC6B2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6.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จะต้องรับผิดชอบในความเสียหายใดๆ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ที่เกิดขึ้นจนสิ้นเชิง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และผู้ออกใบแสดงสิทธิสงวนสิทธิที่จะยกเลิกการปฏิบัติตามคำขอของผู้ถือใบแสดงสิทธิได้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และผู้ถือใบแสดงสิทธิจะไม่เรียกร้องค่าเสียหาย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หรือค่าใช้จ่ายใดๆ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จากผู้ออกใบแสดงสิทธิทั้งสิ้น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30C5F85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7.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ผู้ออกใบแสดงสิทธิขอสงวนสิทธิในการเรียกเก็บภาษีใดๆ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หรือการดำเนินการอื่นใดที่เกี่ยวข้อง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ตามที่กรมสรรพากรกำหนด</w:t>
      </w:r>
    </w:p>
    <w:p w14:paraId="6CB96EBE" w14:textId="5FB8C53E" w:rsidR="000319DD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4E73B7C2" w14:textId="485D7E52" w:rsidR="005A4FF7" w:rsidRDefault="005A4FF7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45C3D865" w14:textId="77777777" w:rsidR="005A4FF7" w:rsidRPr="00AC7258" w:rsidRDefault="005A4FF7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0DA71C7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774B916B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2916A391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648DC884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2E525DCD" w14:textId="77777777" w:rsidR="000319DD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8E53FE4" w14:textId="77777777" w:rsidR="000319DD" w:rsidRPr="00F4656A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D0CD10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7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รายละเอียดวิธีการดูแลสภาพคล่อง</w:t>
      </w:r>
    </w:p>
    <w:p w14:paraId="4E57EAB4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กรณีผู้ออกใบแสดงสิทธิจัดให้มีผู้ดูแลสภาพคล่อง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ผู้ดูแลสภาพคล่องจะปฏิบัติหน้าที่ดังต่อไปนี้</w:t>
      </w:r>
    </w:p>
    <w:p w14:paraId="1DD3DA07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ให้สะท้อนราคาหลักทรัพย์ต่างประเทศ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โดยปัจจัยที่ส่งผลต่อการดูแลสภาพคล่องอาจประกอบด้วย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ดอลลาร์สิงคโปร์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</w:t>
      </w:r>
      <w:r>
        <w:rPr>
          <w:rFonts w:ascii="Times New Roman" w:eastAsia="Angsana New" w:hAnsi="Times New Roman" w:cs="Angsana New" w:hint="cs"/>
          <w:spacing w:val="-4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สภาวะเศรษฐกิจประเทศไทย 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36001D4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มีค่ามากกว่าราคาเสนอซื้อสูงสุดไม่เกิน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ในช่วงเวลาทำการของตลาดหลักทรัพย์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นอกเหนือช่วงเวลาดังกล่าว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โดยจะดูแลสภาพคล่องไม่น้อยกว่า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ของช่วงเวลาทำการซื้อขายของตลาดหลักทรัพย์ไทย</w:t>
      </w:r>
    </w:p>
    <w:p w14:paraId="75330033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ผู้ดูแลสภาพคล่องจะกำหนดจำนวนเสนอซื้อและเสนอขายขั้นต่ำเท่ากับ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09B8ABB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4.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เหตุการณ์ที่อาจส่งผลต่อการปฏิบัติหน้าที่ของผู้ดูแลสภาพคล่อง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มีดังต่อไปนี้</w:t>
      </w:r>
    </w:p>
    <w:p w14:paraId="2A25F87C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4.1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ปิดทำการ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หรือหยุดทำการในช่วงพักกลางวัน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DBA6AA4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4.2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หลักทรัพย์ต่างประเทศถูกระงับการซื้อขาย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หรือถูกเพิกถอนจากตลาดหลักทรัพย์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</w:p>
    <w:p w14:paraId="4399D4E5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4.3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ไม่ว่าด้วยเหตุใด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ๆ</w:t>
      </w:r>
    </w:p>
    <w:p w14:paraId="7F891B52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4.4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9EA1997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4.5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E498FD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4.6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เมื่อการซื้อขายในตลาดหลักทรัพย์ไทย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40CDE14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7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หรือราคาของหลักทรัพย์ต่างประเทศ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35491413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4.8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เมื่ออัตราแลกเปลี่ยนสกุลเงิน</w:t>
      </w:r>
      <w:r>
        <w:rPr>
          <w:rFonts w:asciiTheme="majorBidi" w:eastAsia="Angsana New" w:hAnsiTheme="majorBidi" w:cs="Angsana New" w:hint="cs"/>
          <w:sz w:val="28"/>
          <w:cs/>
        </w:rPr>
        <w:t>ดอลลาร์สิงคโปร์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4F93F338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4.9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เมื่อเกิดเหตุการณ์พิเศษ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ตามที่ระบุไว้ในข้อที่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8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ของข้อกำหนดสิทธิ</w:t>
      </w:r>
    </w:p>
    <w:p w14:paraId="79E68EC5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ab/>
        <w:t xml:space="preserve">4.10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เมื่อเกิดกรณีอื่นๆ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ตามที่ผู้ดูแลสภาพคล่องได้แจ้งต่อตลาดหลักทรัพย์ไทย</w:t>
      </w:r>
    </w:p>
    <w:p w14:paraId="1D001D32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86CC3EF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A56736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7757615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03FDA06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.........................................</w:t>
      </w:r>
    </w:p>
    <w:p w14:paraId="1C9BDC38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="Angsana New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บุญ</w:t>
      </w:r>
      <w:proofErr w:type="spellStart"/>
      <w:r w:rsidRPr="00AC7258">
        <w:rPr>
          <w:rFonts w:asciiTheme="majorBidi" w:eastAsia="Angsana New" w:hAnsiTheme="majorBidi" w:cs="Angsana New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="Angsana New" w:hint="cs"/>
          <w:sz w:val="28"/>
          <w:cs/>
        </w:rPr>
        <w:t>นุสาสน์</w:t>
      </w:r>
    </w:p>
    <w:p w14:paraId="225C0120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รองกรรมการผู้จัดการใหญ่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ผู้บริหารสายงาน</w:t>
      </w:r>
    </w:p>
    <w:p w14:paraId="3EA3E59E" w14:textId="77777777" w:rsidR="000319DD" w:rsidRPr="00460DB2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สายงานธุรกิจตลาดเงินตลาดทุน</w:t>
      </w:r>
    </w:p>
    <w:p w14:paraId="30ACB2B2" w14:textId="77777777" w:rsidR="000319DD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C501766" w14:textId="77777777" w:rsidR="000319DD" w:rsidRPr="00DD5CB1" w:rsidRDefault="000319DD" w:rsidP="000319DD">
      <w:pPr>
        <w:spacing w:after="0" w:line="240" w:lineRule="auto"/>
        <w:ind w:leftChars="0" w:left="0" w:right="-518" w:firstLineChars="0" w:firstLine="0"/>
        <w:rPr>
          <w:rFonts w:asciiTheme="majorBidi" w:eastAsia="Angsana New" w:hAnsiTheme="majorBidi" w:cstheme="majorBidi"/>
          <w:sz w:val="28"/>
        </w:rPr>
      </w:pPr>
    </w:p>
    <w:p w14:paraId="1A9201AE" w14:textId="320453FD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sectPr w:rsidR="000319DD">
      <w:headerReference w:type="default" r:id="rId9"/>
      <w:footerReference w:type="default" r:id="rId10"/>
      <w:pgSz w:w="11906" w:h="16838"/>
      <w:pgMar w:top="1296" w:right="1274" w:bottom="0" w:left="1276" w:header="6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A2E4" w14:textId="77777777" w:rsidR="00DA41C7" w:rsidRDefault="00DA41C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7DC1B1" w14:textId="77777777" w:rsidR="00DA41C7" w:rsidRDefault="00DA41C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01DE6F48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0319DD">
      <w:rPr>
        <w:rFonts w:ascii="Angsana New" w:eastAsia="Angsana New" w:hAnsi="Angsana New" w:cs="Angsana New"/>
        <w:b/>
        <w:noProof/>
        <w:color w:val="000000"/>
        <w:sz w:val="28"/>
      </w:rPr>
      <w:t>16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0319DD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AA60" w14:textId="77777777" w:rsidR="00DA41C7" w:rsidRDefault="00DA41C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3F6B4D5" w14:textId="77777777" w:rsidR="00DA41C7" w:rsidRDefault="00DA41C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2F280B" w:rsidRDefault="002F280B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D"/>
    <w:rsid w:val="00002CD0"/>
    <w:rsid w:val="00005D0E"/>
    <w:rsid w:val="000319DD"/>
    <w:rsid w:val="00044975"/>
    <w:rsid w:val="000A3BAF"/>
    <w:rsid w:val="00113BBD"/>
    <w:rsid w:val="00161821"/>
    <w:rsid w:val="00193A1F"/>
    <w:rsid w:val="00195B95"/>
    <w:rsid w:val="001C52CD"/>
    <w:rsid w:val="001D468C"/>
    <w:rsid w:val="001F7279"/>
    <w:rsid w:val="0021065A"/>
    <w:rsid w:val="002449E6"/>
    <w:rsid w:val="002476F2"/>
    <w:rsid w:val="002B4AA7"/>
    <w:rsid w:val="002C128B"/>
    <w:rsid w:val="002C3C36"/>
    <w:rsid w:val="002D0439"/>
    <w:rsid w:val="002E357E"/>
    <w:rsid w:val="002F280B"/>
    <w:rsid w:val="003145C0"/>
    <w:rsid w:val="00340DC2"/>
    <w:rsid w:val="00345F9A"/>
    <w:rsid w:val="0035112D"/>
    <w:rsid w:val="00362CC6"/>
    <w:rsid w:val="00364173"/>
    <w:rsid w:val="003753C6"/>
    <w:rsid w:val="003B0664"/>
    <w:rsid w:val="003B46A2"/>
    <w:rsid w:val="00405892"/>
    <w:rsid w:val="004229C0"/>
    <w:rsid w:val="00422B8E"/>
    <w:rsid w:val="00432888"/>
    <w:rsid w:val="00460DB2"/>
    <w:rsid w:val="00461423"/>
    <w:rsid w:val="004917E3"/>
    <w:rsid w:val="0049465F"/>
    <w:rsid w:val="004C2C50"/>
    <w:rsid w:val="004C72E1"/>
    <w:rsid w:val="004E2DD9"/>
    <w:rsid w:val="004E33B5"/>
    <w:rsid w:val="005068DB"/>
    <w:rsid w:val="005256A9"/>
    <w:rsid w:val="00531067"/>
    <w:rsid w:val="0055005E"/>
    <w:rsid w:val="005A4FF7"/>
    <w:rsid w:val="005E7E6D"/>
    <w:rsid w:val="005F0124"/>
    <w:rsid w:val="005F3E39"/>
    <w:rsid w:val="00602E67"/>
    <w:rsid w:val="00630E0A"/>
    <w:rsid w:val="0064632B"/>
    <w:rsid w:val="00662E35"/>
    <w:rsid w:val="00674A85"/>
    <w:rsid w:val="006A08BB"/>
    <w:rsid w:val="006B76C9"/>
    <w:rsid w:val="00752073"/>
    <w:rsid w:val="007550D3"/>
    <w:rsid w:val="007B513D"/>
    <w:rsid w:val="007E0ECA"/>
    <w:rsid w:val="007F66F0"/>
    <w:rsid w:val="00801E8F"/>
    <w:rsid w:val="008D513F"/>
    <w:rsid w:val="00902505"/>
    <w:rsid w:val="009301B2"/>
    <w:rsid w:val="009317E2"/>
    <w:rsid w:val="00933B36"/>
    <w:rsid w:val="00950A96"/>
    <w:rsid w:val="009536EB"/>
    <w:rsid w:val="009D03F4"/>
    <w:rsid w:val="009E7292"/>
    <w:rsid w:val="00A03324"/>
    <w:rsid w:val="00A456A7"/>
    <w:rsid w:val="00AA2D7A"/>
    <w:rsid w:val="00AC3B54"/>
    <w:rsid w:val="00AC7258"/>
    <w:rsid w:val="00AE6976"/>
    <w:rsid w:val="00AF080D"/>
    <w:rsid w:val="00AF5344"/>
    <w:rsid w:val="00B20467"/>
    <w:rsid w:val="00B31F74"/>
    <w:rsid w:val="00B35AC6"/>
    <w:rsid w:val="00B454AD"/>
    <w:rsid w:val="00B57369"/>
    <w:rsid w:val="00B65511"/>
    <w:rsid w:val="00BA0D7E"/>
    <w:rsid w:val="00C26CD8"/>
    <w:rsid w:val="00C45B6B"/>
    <w:rsid w:val="00C77833"/>
    <w:rsid w:val="00CD19DA"/>
    <w:rsid w:val="00CD26F2"/>
    <w:rsid w:val="00CF2332"/>
    <w:rsid w:val="00D1372D"/>
    <w:rsid w:val="00D3602D"/>
    <w:rsid w:val="00D662C6"/>
    <w:rsid w:val="00DA41C7"/>
    <w:rsid w:val="00DB468B"/>
    <w:rsid w:val="00DD346F"/>
    <w:rsid w:val="00DD5CB1"/>
    <w:rsid w:val="00DE5897"/>
    <w:rsid w:val="00E12D14"/>
    <w:rsid w:val="00E370AB"/>
    <w:rsid w:val="00E612DD"/>
    <w:rsid w:val="00E92580"/>
    <w:rsid w:val="00EA68D0"/>
    <w:rsid w:val="00EE30FA"/>
    <w:rsid w:val="00EE6CCC"/>
    <w:rsid w:val="00EE7CED"/>
    <w:rsid w:val="00F11C1D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AF1F373-8FE7-C549-B93F-722C1EF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23DD8E-DAE1-4EA3-9BE1-FBBC2518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8583</Words>
  <Characters>48927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varapinyok pansirichote</cp:lastModifiedBy>
  <cp:revision>4</cp:revision>
  <cp:lastPrinted>2021-10-18T01:26:00Z</cp:lastPrinted>
  <dcterms:created xsi:type="dcterms:W3CDTF">2021-11-18T08:20:00Z</dcterms:created>
  <dcterms:modified xsi:type="dcterms:W3CDTF">2021-11-23T07:21:00Z</dcterms:modified>
</cp:coreProperties>
</file>