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6A34" w14:textId="77777777" w:rsidR="003E2853" w:rsidRPr="003E2853" w:rsidRDefault="003E2853" w:rsidP="003E2853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2C511787" w14:textId="77777777" w:rsidR="003E2853" w:rsidRPr="003E2853" w:rsidRDefault="003E2853" w:rsidP="003E2853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2EAC26FC" w14:textId="77777777" w:rsidR="003E2853" w:rsidRPr="003E2853" w:rsidRDefault="003E2853" w:rsidP="003E2853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68AE7A2A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510B5AD0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2BB821A7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77CFCFE4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68252662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172BD609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3EFBC178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5B4404E8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6907771A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33FB9D9E" w14:textId="77777777" w:rsidR="003E2853" w:rsidRPr="003E2853" w:rsidRDefault="003E2853" w:rsidP="003E2853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14CB7BE4" w14:textId="5E7119E7" w:rsidR="000609EB" w:rsidRPr="009421B0" w:rsidRDefault="000609EB" w:rsidP="003E2853">
      <w:pPr>
        <w:pStyle w:val="Heading2"/>
        <w:shd w:val="clear" w:color="auto" w:fill="D9D9D9" w:themeFill="background1" w:themeFillShade="D9"/>
      </w:pPr>
      <w:bookmarkStart w:id="0" w:name="_GoBack"/>
      <w:bookmarkEnd w:id="0"/>
      <w:r w:rsidRPr="009421B0">
        <w:rPr>
          <w:cs/>
        </w:rPr>
        <w:t>การกำกับดูแลกิจการ</w:t>
      </w:r>
    </w:p>
    <w:p w14:paraId="5D5C84E9" w14:textId="77777777" w:rsidR="000609EB" w:rsidRPr="009421B0" w:rsidRDefault="00772616" w:rsidP="00FD6327">
      <w:pPr>
        <w:pStyle w:val="Heading3"/>
      </w:pPr>
      <w:r w:rsidRPr="009421B0">
        <w:rPr>
          <w:cs/>
        </w:rPr>
        <w:t>นโยบายการกำกับดูแลกิจการที่ดี</w:t>
      </w:r>
    </w:p>
    <w:p w14:paraId="4163C97E" w14:textId="77777777" w:rsidR="00772616" w:rsidRPr="009421B0" w:rsidRDefault="00772616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ด้ตระหนักถึงความสำคัญของการกำกับดูแลกิจการที่ดีว่าเป็นสิ่งสำคัญที่จะช่วยส่งเสริมการดำเนินงานของบริษัท</w:t>
      </w:r>
      <w:r w:rsidR="00ED3E2E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และบริษัทย่อย ให้มีประสิทธิภาพและมีการเจริญเติบโตอย่างยั่งยืน ซึ่งจะนำไปสู่ประโยชน์สูงสุดต่อผู้มีส่วนเกี่ยวข้องทุกฝ่าย ตั้งแต่พนักงาน ผู้ลงทุน ผู้ถือหุ้น และผู้มีส่วนได้เสียอื่นๆ ดังนั้นคณะกรรมการบริษัท</w:t>
      </w:r>
      <w:r w:rsidR="00C87B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จึงได้เห็นควรให้มีการจัดทำนโยบายเกี่ยวกับการกำกับดูแลกิจการที่ดีขึ้น โดยครอบคลุมเนื้อหาหลักการสำคัญตั้งแต่โครงสร้าง บทบาท หน้าที่ และความรับผิดชอบของคณะกรรมการ จนถึงหลักการในการบริหารงานของผู้บริหารอย่างโปร่งใส ชัดเจน และสามารถตรวจสอบได้เพื่อเป็นแนวทางในการบริหารองค์กรทำให้เกิดความเชื่อมั่นว่าการดำเนินงานใดๆ ของบริษัท</w:t>
      </w:r>
      <w:r w:rsidR="00C87B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และบริษัทย่อย เป็นไปด้วยความเป็นธรรม และคำนึงถึงประโยชน์สูงสุดของผู้ถือหุ้นและผู้มีส่วนได้เสียทุกฝ่าย</w:t>
      </w:r>
    </w:p>
    <w:p w14:paraId="2C35C15D" w14:textId="77777777" w:rsidR="00772616" w:rsidRPr="009421B0" w:rsidRDefault="00772616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เพื่อให้บริษัท</w:t>
      </w:r>
      <w:r w:rsidR="00ED3E2E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มีความน่าเชื่อถือสำหรับผู้ถือหุ้นและผู้มีส่วนได้เสียทุกฝ่าย และเพื่อประโยชน์ในการสร้างคุณค่าให้กิจการอย่างยั่งยืน ตรงตามความมุ่งหวังของทั้งภาคธุรกิจ ผู้ลงทุน ตลอดจนตลาดทุนและสังคมโดยรวม บริษัท</w:t>
      </w:r>
      <w:r w:rsidR="00ED3E2E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ึงได้จัดทำนโยบายเกี่ยวกับการกำกับดูแลกิจการที่ดีโดยยึดหลักปฏิบัติตามหลักการกำกับดูแลกิจการที่ดีสำหรับบริษัทจดทะเบียน ปี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2560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ซึ่งจัดทำโดยคณะกรรมการกำกับหลักทรัพย์และตลาดหลักทรัพย์ เพื่อเป็นแนวทางในการกำกับดูแลกิจการของบริษัท</w:t>
      </w:r>
      <w:r w:rsidR="00ED3E2E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ฯ</w:t>
      </w:r>
    </w:p>
    <w:p w14:paraId="2547D76A" w14:textId="77777777" w:rsidR="00ED3E2E" w:rsidRPr="009421B0" w:rsidRDefault="005B3C78" w:rsidP="00FD6327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lang w:eastAsia="th-TH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  <w:t>หลักการและนโยบายการกำกับดูแลกิจการ</w:t>
      </w:r>
    </w:p>
    <w:p w14:paraId="501FD40D" w14:textId="77777777" w:rsidR="005B3C78" w:rsidRPr="009421B0" w:rsidRDefault="005B3C78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คณะกรรมการบริษัท</w:t>
      </w:r>
      <w:r w:rsidR="006A7B43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ได้ให้ความสำคัญต่อการปฏิบัติตามหลักการกำกับดูแลกิจการที่ดี โดยครอบคลุมหลักปฏิบัติตามหลักการกำกับดูแลกิจการ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Corporate Governance) 8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หลักปฏิบัติ ดังนี้</w:t>
      </w:r>
    </w:p>
    <w:p w14:paraId="7016C8B1" w14:textId="77777777" w:rsidR="001C4BE4" w:rsidRPr="009421B0" w:rsidRDefault="001C4BE4" w:rsidP="00FD6327">
      <w:pPr>
        <w:spacing w:after="120"/>
        <w:ind w:left="1259" w:hanging="1259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1: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บทบาทและความรับผิดชอบของคณะกรรมการ</w:t>
      </w:r>
    </w:p>
    <w:p w14:paraId="351E2391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1.1</w:t>
      </w:r>
    </w:p>
    <w:p w14:paraId="60472F7D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ทำความเข้าใจบทบาทและตระหนักถึงความรับผิดชอบในฐานะผู้นำที่ต้องกำกับดูแลให้องค์กรมีการบริหารจัดการที่ดี ซึ่งครอบคลุมถึง</w:t>
      </w:r>
    </w:p>
    <w:p w14:paraId="25F5C8FF" w14:textId="77777777" w:rsidR="001C4BE4" w:rsidRPr="009421B0" w:rsidRDefault="001C4BE4" w:rsidP="009D5CFF">
      <w:pPr>
        <w:numPr>
          <w:ilvl w:val="0"/>
          <w:numId w:val="26"/>
        </w:numPr>
        <w:ind w:left="714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การกำหนดวัตถุประสงค์และเป้าหมาย</w:t>
      </w:r>
    </w:p>
    <w:p w14:paraId="612C9868" w14:textId="77777777" w:rsidR="001C4BE4" w:rsidRPr="009421B0" w:rsidRDefault="001C4BE4" w:rsidP="009D5CFF">
      <w:pPr>
        <w:numPr>
          <w:ilvl w:val="0"/>
          <w:numId w:val="26"/>
        </w:numPr>
        <w:ind w:left="714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การกำหนดกลยุทธ์ นโยบายการดำเนินงาน ตลอดจนการจัดสรรทรัพยากรสำคัญเพื่อให้บรรลุวัตถุประสงค์และเป้าหมาย</w:t>
      </w:r>
    </w:p>
    <w:p w14:paraId="06DFA959" w14:textId="77777777" w:rsidR="001C4BE4" w:rsidRPr="009421B0" w:rsidRDefault="001C4BE4" w:rsidP="009D5CFF">
      <w:pPr>
        <w:numPr>
          <w:ilvl w:val="0"/>
          <w:numId w:val="26"/>
        </w:numPr>
        <w:spacing w:after="120"/>
        <w:ind w:left="72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การติดตาม ประเมินผล และดูแลการรายงานผลการดำเนินงาน</w:t>
      </w:r>
    </w:p>
    <w:p w14:paraId="4D706D75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1.2</w:t>
      </w:r>
    </w:p>
    <w:p w14:paraId="6D240F32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ในการสร้างคุณค่าให้แก่กิจการอย่างยั่งยืน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คณะกรรมการจะกำกับดูแลบริษัทให้นำไปสู่ผลการกำกับดูแลกิจการที่ดี </w:t>
      </w:r>
      <w:r w:rsidRPr="009421B0">
        <w:rPr>
          <w:rFonts w:ascii="Browallia New" w:hAnsi="Browallia New" w:cs="Browallia New"/>
          <w:sz w:val="28"/>
          <w:szCs w:val="28"/>
        </w:rPr>
        <w:t xml:space="preserve">(governance outcome) </w:t>
      </w:r>
      <w:r w:rsidRPr="009421B0">
        <w:rPr>
          <w:rFonts w:ascii="Browallia New" w:hAnsi="Browallia New" w:cs="Browallia New"/>
          <w:sz w:val="28"/>
          <w:szCs w:val="28"/>
          <w:cs/>
        </w:rPr>
        <w:t>อย่างน้อยดังต่อไปนี้</w:t>
      </w:r>
    </w:p>
    <w:p w14:paraId="1B67EE5F" w14:textId="77777777" w:rsidR="001C4BE4" w:rsidRPr="009421B0" w:rsidRDefault="001C4BE4" w:rsidP="009D5CFF">
      <w:pPr>
        <w:numPr>
          <w:ilvl w:val="0"/>
          <w:numId w:val="27"/>
        </w:numPr>
        <w:ind w:left="714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สามารถแข่งขันได้ และมีผลประกอบการที่ดีโดยคำนึงถึงผลกระทบในระยะยาว </w:t>
      </w:r>
    </w:p>
    <w:p w14:paraId="7D307A11" w14:textId="77777777" w:rsidR="001C4BE4" w:rsidRPr="009421B0" w:rsidRDefault="001C4BE4" w:rsidP="009D5CFF">
      <w:pPr>
        <w:numPr>
          <w:ilvl w:val="0"/>
          <w:numId w:val="27"/>
        </w:numPr>
        <w:ind w:left="714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ประกอบธุรกิจอย่างมีจริยธรรม เคารพสิทธิและมีความรับผิดชอบต่อผู้ถือหุ้นและผู้มีส่วนได้เสีย </w:t>
      </w:r>
    </w:p>
    <w:p w14:paraId="47C7C9EC" w14:textId="77777777" w:rsidR="001C4BE4" w:rsidRPr="009421B0" w:rsidRDefault="001C4BE4" w:rsidP="009D5CFF">
      <w:pPr>
        <w:numPr>
          <w:ilvl w:val="0"/>
          <w:numId w:val="27"/>
        </w:numPr>
        <w:ind w:left="714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เป็นประโยชน์ต่อสังคม และพัฒนาหรือลดผลกระทบด้านลบต่อสิ่งแวดล้อม </w:t>
      </w:r>
    </w:p>
    <w:p w14:paraId="569A445D" w14:textId="77777777" w:rsidR="001C4BE4" w:rsidRPr="009421B0" w:rsidRDefault="001C4BE4" w:rsidP="009D5CFF">
      <w:pPr>
        <w:numPr>
          <w:ilvl w:val="0"/>
          <w:numId w:val="27"/>
        </w:numPr>
        <w:spacing w:after="120"/>
        <w:ind w:left="72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สามารถปรับตัวได้ภายใต้ปัจจัยการเปลี่ยนแปลง </w:t>
      </w:r>
    </w:p>
    <w:p w14:paraId="773D979F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คณะกรรมการจะยึดหลักปฏิบัติดังต่อไปนี้ในการกำกับดูแลบริษัท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ให้นำไปสู่ผลการกำกับดูแลกิจการที่ดี </w:t>
      </w:r>
    </w:p>
    <w:p w14:paraId="10EEA7ED" w14:textId="77777777" w:rsidR="001C4BE4" w:rsidRPr="009421B0" w:rsidRDefault="001C4BE4" w:rsidP="00FD6327">
      <w:pPr>
        <w:spacing w:after="120"/>
        <w:ind w:left="1077" w:hanging="72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lastRenderedPageBreak/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คณะกรรมการจะคำนึงถึงจริยธรรมผลกระทบต่อสังคมและสิ่งแวดล้อมเป็นสำคัญ นอกเหนือจากผลประกอบการทางการเงิน</w:t>
      </w:r>
    </w:p>
    <w:p w14:paraId="2EACD7A3" w14:textId="77777777" w:rsidR="001C4BE4" w:rsidRPr="009421B0" w:rsidRDefault="001C4BE4" w:rsidP="00FD6327">
      <w:pPr>
        <w:spacing w:after="120"/>
        <w:ind w:left="1077" w:hanging="72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ประพฤติตนเป็นแบบอย่างในฐานะผู้นำในการกำกับดูแลกิจการเพื่อขับเคลื่อนวัฒนธรรมองค์กรที่ยึดมั่นในจริยธรรม</w:t>
      </w:r>
    </w:p>
    <w:p w14:paraId="37D945F5" w14:textId="77777777" w:rsidR="001C4BE4" w:rsidRPr="009421B0" w:rsidRDefault="001C4BE4" w:rsidP="00FD6327">
      <w:pPr>
        <w:spacing w:after="120"/>
        <w:ind w:left="1077" w:hanging="72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คณะกรรมการจะจัดให้มีนโยบายสำหรับกรรมการ ผู้บริหาร และพนักงาน ที่แสดงถึงหลักการและแนวทางในการดำเนินงานเป็นลายลักษณ์อักษร อาทิ จรรยาบรรณในการประกอบธุรกิจ เป็นต้น</w:t>
      </w:r>
    </w:p>
    <w:p w14:paraId="255D9542" w14:textId="77777777" w:rsidR="001C4BE4" w:rsidRPr="009421B0" w:rsidRDefault="001C4BE4" w:rsidP="00FD6327">
      <w:pPr>
        <w:spacing w:after="120"/>
        <w:ind w:left="1080" w:hanging="72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คณะกรรมการจะกำกับดูแลให้มีการสื่อสารเพื่อให้กรรมการ ผู้บริหาร และพนักงานทุกคนเข้าใจ มีกลไกเพียงพอที่เอื้อให้มีการปฏิบัติจริงตามนโยบายข้างต้น ติดตามผลการปฏิบัติ และทบทวนนโยบายและการปฏิบัติเป็นประจำ</w:t>
      </w:r>
    </w:p>
    <w:p w14:paraId="1233C2DF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57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1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</w:p>
    <w:p w14:paraId="66C799D6" w14:textId="77777777" w:rsidR="001C4BE4" w:rsidRPr="009421B0" w:rsidRDefault="001C4BE4" w:rsidP="00FD6327">
      <w:pPr>
        <w:spacing w:after="120"/>
        <w:ind w:left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คณะกรรมการจะดูแลให้กรรมการทุกคนและผู้บริหารปฏิบัติหน้าที่ด้วยความรับผิดชอบระมัดระวัง (</w:t>
      </w:r>
      <w:r w:rsidRPr="009421B0">
        <w:rPr>
          <w:rFonts w:ascii="Browallia New" w:hAnsi="Browallia New" w:cs="Browallia New"/>
          <w:sz w:val="28"/>
          <w:szCs w:val="28"/>
        </w:rPr>
        <w:t xml:space="preserve">duty of care)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และซื่อสัตย์สุจริตต่อองค์กร (</w:t>
      </w:r>
      <w:r w:rsidRPr="009421B0">
        <w:rPr>
          <w:rFonts w:ascii="Browallia New" w:hAnsi="Browallia New" w:cs="Browallia New"/>
          <w:sz w:val="28"/>
          <w:szCs w:val="28"/>
        </w:rPr>
        <w:t xml:space="preserve">duty of loyalty)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และดูแลให้การดำเนินงานเป็นไปตามกฎหมาย ข้อบังคับ และมติที่ประชุมผู้ถือหุ้น ตลอดจนนโยบายหรือแนวทางที่ได้กำหนดไว้รวมทั้งมีกระบวนการอนุมัติการดำเนินงานที่สำคัญ เช่น การลงทุน การทำธุรกรรมที่มีผลกระทบต่อบริษัทอย่างมีนัยสำคัญ การทำรายการกับบุคคลที่เกี่ยวโยงกัน การได้มา/จำหน่ายไปซึ่งทรัพย์สิน การจ่ายเงินปันผล เป็นต้น</w:t>
      </w:r>
    </w:p>
    <w:p w14:paraId="126582C2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57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1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4</w:t>
      </w:r>
    </w:p>
    <w:p w14:paraId="5B56020D" w14:textId="77777777" w:rsidR="001C4BE4" w:rsidRPr="009421B0" w:rsidRDefault="001C4BE4" w:rsidP="00FD6327">
      <w:pPr>
        <w:spacing w:after="120"/>
        <w:ind w:left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คณะกรรมการจะทำความเข้าใจขอบเขตหน้าที่และความรับผิดชอบของคณะกรรมการ และกำหนดขอบเขตการมอบหมายหน้าที่และความรับผิดชอบให้ประธานเจ้าหน้าที่บริหารและฝ่ายจัดการอย่างชัดเจน ตลอดจนติดตามดูแลให้ประธานเจ้าหน้าที่บริหารและฝ่ายจัดการปฏิบัติหน้าที่ตามที่ได้รับมอบหมาย </w:t>
      </w:r>
    </w:p>
    <w:p w14:paraId="0D9981B2" w14:textId="77777777" w:rsidR="001C4BE4" w:rsidRPr="009421B0" w:rsidRDefault="001C4BE4" w:rsidP="00FD6327">
      <w:pPr>
        <w:spacing w:after="120"/>
        <w:ind w:left="1080" w:hanging="72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คณะกรรมการจะจัดทำกฎบัตรหรือนโยบายเกี่ยวกับการกำกับดูแลกิจการของคณะกรรมการ ที่ระบุหน้าที่และความรับผิดชอบของคณะกรรมการเพื่อใช้อ้างอิงในการปฏิบัติหน้าที่ของกรรมการทุกคน และจะจัดให้มีการทบทวนกฎบัตรดังกล่าวเป็นประจำอย่างน้อยปีละครั้ง รวมทั้งทบทวนการแบ่งบทบาทหน้าที่คณะกรรมการ ประธานเจ้าหน้าที่บริหาร และฝ่ายจัดการ อย่างสม่ำเสมอเพื่อให้สอดคล้องกับทิศทางขององค์กร</w:t>
      </w:r>
      <w:r w:rsidRPr="009421B0">
        <w:rPr>
          <w:rFonts w:ascii="Browallia New" w:hAnsi="Browallia New" w:cs="Browallia New"/>
          <w:sz w:val="28"/>
          <w:szCs w:val="28"/>
        </w:rPr>
        <w:t xml:space="preserve">  </w:t>
      </w:r>
    </w:p>
    <w:p w14:paraId="55113C64" w14:textId="77777777" w:rsidR="001C4BE4" w:rsidRPr="009421B0" w:rsidRDefault="001C4BE4" w:rsidP="00FD6327">
      <w:pPr>
        <w:spacing w:after="120"/>
        <w:ind w:left="1077" w:hanging="72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คณะกรรมการจะทำความเข้าใจขอบเขตหน้าที่ของตน และมอบหมายอำนาจการจัดการบริษัทให้แก่ฝ่ายจัดการ โดยทำการบันทึกเป็นลายลักษณ์อักษร อย่างไรก็ดี การมอบหมายดังกล่าวมิได้เป็นการปลดเปลื้องหน้าที่ความรับผิดชอบของคณะกรรมการ คณะกรรมการจะต้องติดตามดูแลฝ่ายจัดการให้ปฏิบัติหน้าที่ตามที่ได้รับมอบหมาย ทั้งนี้ ขอบเขตหน้าที่ของคณะกรรมการ ประธานเจ้าหน้าที่บริหารและฝ่ายจัดการอาจพิจารณาแบ่งออกเป็น ดังนี้</w:t>
      </w:r>
    </w:p>
    <w:p w14:paraId="1146A10C" w14:textId="77777777" w:rsidR="001C4BE4" w:rsidRPr="009421B0" w:rsidRDefault="001C4BE4" w:rsidP="00FD6327">
      <w:pPr>
        <w:spacing w:after="120"/>
        <w:ind w:left="107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เรื่องที่ควรดูแลให้มีการดำเนินการ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5D9CFF3B" w14:textId="77777777" w:rsidR="001C4BE4" w:rsidRPr="009421B0" w:rsidRDefault="001C4BE4" w:rsidP="00FD6327">
      <w:pPr>
        <w:spacing w:after="120"/>
        <w:ind w:left="1077"/>
        <w:jc w:val="thaiDistribute"/>
        <w:rPr>
          <w:rFonts w:ascii="Browallia New" w:hAnsi="Browallia New" w:cs="Browallia New"/>
          <w:sz w:val="28"/>
          <w:szCs w:val="28"/>
          <w:u w:val="single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หมายถึง เรื่องที่คณะกรรมการเป็นผู้รับผิดชอบหลักให้มีในการดำเนินการอย่างเหมาะสม ทั้งนี้ คณะกรรมการอาจมอบหมายให้ฝ่ายจัดการเป็นผู้เสนอเรื่องเพื่อพิจารณาได้ ซึ่งได้แก่เรื่องดังต่อไปนี้</w:t>
      </w:r>
    </w:p>
    <w:p w14:paraId="6AF86B46" w14:textId="77777777" w:rsidR="001C4BE4" w:rsidRPr="009421B0" w:rsidRDefault="001C4BE4" w:rsidP="009D5CFF">
      <w:pPr>
        <w:numPr>
          <w:ilvl w:val="0"/>
          <w:numId w:val="30"/>
        </w:numPr>
        <w:ind w:left="144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การกำหนดวัตถุประสงค์ เป้าหมายหลักในการประกอบธุรกิจ</w:t>
      </w:r>
    </w:p>
    <w:p w14:paraId="57384B66" w14:textId="77777777" w:rsidR="001C4BE4" w:rsidRPr="009421B0" w:rsidRDefault="001C4BE4" w:rsidP="009D5CFF">
      <w:pPr>
        <w:numPr>
          <w:ilvl w:val="0"/>
          <w:numId w:val="30"/>
        </w:numPr>
        <w:ind w:left="144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การสร้างวัฒนธรรมองค์กรที่ยึดมั่นในจริยธรรม รวมทั้งประพฤติตนเป็นต้นแบบ</w:t>
      </w:r>
    </w:p>
    <w:p w14:paraId="25B16258" w14:textId="77777777" w:rsidR="001C4BE4" w:rsidRPr="009421B0" w:rsidRDefault="001C4BE4" w:rsidP="009D5CFF">
      <w:pPr>
        <w:numPr>
          <w:ilvl w:val="0"/>
          <w:numId w:val="30"/>
        </w:numPr>
        <w:ind w:left="144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lastRenderedPageBreak/>
        <w:t>การดูแลโครงสร้าง และการปฏิบัติของคณะกรรมการ ให้เหมาะสมต่อการบรรลุวัตถุประสงค์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และเป้าหมายหลักในการประกอบธุรกิจ อย่างมีประสิทธิภาพ</w:t>
      </w:r>
    </w:p>
    <w:p w14:paraId="21169F17" w14:textId="77777777" w:rsidR="001C4BE4" w:rsidRPr="009421B0" w:rsidRDefault="001C4BE4" w:rsidP="009D5CFF">
      <w:pPr>
        <w:numPr>
          <w:ilvl w:val="0"/>
          <w:numId w:val="30"/>
        </w:numPr>
        <w:ind w:left="144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การสรรหา พัฒนา กำหนดค่าตอบแทนและประเมินผลงานของประธานเจ้าหน้าที่บริหาร</w:t>
      </w:r>
    </w:p>
    <w:p w14:paraId="7BE1F604" w14:textId="77777777" w:rsidR="001C4BE4" w:rsidRPr="009421B0" w:rsidRDefault="001C4BE4" w:rsidP="009D5CFF">
      <w:pPr>
        <w:numPr>
          <w:ilvl w:val="0"/>
          <w:numId w:val="30"/>
        </w:numPr>
        <w:spacing w:after="120"/>
        <w:ind w:left="144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การกำหนดโครงสร้างค่าตอบแทนที่เป็นเครื่องจูงใจให้บุคลากรปฏิบัติงานให้สอดคล้องกับ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วัตถุประสงค์ เป้าหมายหลักขององค์กร</w:t>
      </w:r>
    </w:p>
    <w:p w14:paraId="26A7EE4B" w14:textId="77777777" w:rsidR="001C4BE4" w:rsidRPr="009421B0" w:rsidRDefault="001C4BE4" w:rsidP="00FD6327">
      <w:pPr>
        <w:spacing w:after="120"/>
        <w:ind w:left="1080"/>
        <w:jc w:val="thaiDistribute"/>
        <w:rPr>
          <w:rFonts w:ascii="Browallia New" w:hAnsi="Browallia New" w:cs="Browallia New"/>
          <w:sz w:val="28"/>
          <w:szCs w:val="28"/>
          <w:u w:val="single"/>
        </w:rPr>
      </w:pP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เรื่องที่ดำเนินการร่วมกับฝ่ายจัดการ</w:t>
      </w:r>
    </w:p>
    <w:p w14:paraId="136D6A06" w14:textId="77777777" w:rsidR="001C4BE4" w:rsidRPr="009421B0" w:rsidRDefault="001C4BE4" w:rsidP="00FD6327">
      <w:pPr>
        <w:spacing w:after="120"/>
        <w:ind w:left="108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หมายถึง เรื่องที่คณะกรรมการ ประธานเจ้าหน้าที่บริหาร และฝ่ายจัดการจะพิจารณาร่วมกันโดยฝ่ายจัดการเสนอให้คณะกรรมการเห็นชอบ ซึ่งคณะกรรมการจะกำกับดูแลให้นโยบายภาพรวมสอดคล้องกับวัตถุประสงค์ และเป้าหมายหลักในการประกอบธุรกิจ รวมทั้ง มอบหมายให้ฝ่ายจัดการ ไปดำเนินการโดยคณะกรรมการติดตามและให้ฝ่ายจัดการรายงานให้คณะกรรมการทราบเป็นระยะๆ ตามที่เหมาะสม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ซึ่งได้แก่เรื่องดังต่อไปนี้</w:t>
      </w:r>
    </w:p>
    <w:p w14:paraId="67891330" w14:textId="77777777" w:rsidR="001C4BE4" w:rsidRPr="009421B0" w:rsidRDefault="001C4BE4" w:rsidP="009D5CFF">
      <w:pPr>
        <w:numPr>
          <w:ilvl w:val="1"/>
          <w:numId w:val="30"/>
        </w:numPr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การกำหนดและทบทวนกลยุทธ์ เป้าหมาย แผนงานประจำปี </w:t>
      </w:r>
    </w:p>
    <w:p w14:paraId="10B1FC52" w14:textId="77777777" w:rsidR="001C4BE4" w:rsidRPr="009421B0" w:rsidRDefault="001C4BE4" w:rsidP="009D5CFF">
      <w:pPr>
        <w:numPr>
          <w:ilvl w:val="1"/>
          <w:numId w:val="30"/>
        </w:numPr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การดูแลความเหมาะสมเพียงพอของระบบบริหารความเสี่ยงและการควบคุมภายใน </w:t>
      </w:r>
    </w:p>
    <w:p w14:paraId="17298E23" w14:textId="77777777" w:rsidR="001C4BE4" w:rsidRPr="009421B0" w:rsidRDefault="001C4BE4" w:rsidP="009D5CFF">
      <w:pPr>
        <w:numPr>
          <w:ilvl w:val="1"/>
          <w:numId w:val="30"/>
        </w:numPr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การกำหนดอำนาจดำเนินการที่เหมาะสมกับความรับผิดชอบของฝ่ายจัดการ </w:t>
      </w:r>
    </w:p>
    <w:p w14:paraId="303E9EF8" w14:textId="77777777" w:rsidR="001C4BE4" w:rsidRPr="009421B0" w:rsidRDefault="001C4BE4" w:rsidP="009D5CFF">
      <w:pPr>
        <w:numPr>
          <w:ilvl w:val="1"/>
          <w:numId w:val="30"/>
        </w:numPr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การกำหนดกรอบการจัดสรรทรัพยากร การพัฒนาและงบประมาณ เช่น นโยบายและแผนการบริหารจัดการบุคคล และนโยบายด้านเทคโนโลยีสารสนเทศ </w:t>
      </w:r>
    </w:p>
    <w:p w14:paraId="6D656A28" w14:textId="77777777" w:rsidR="001C4BE4" w:rsidRPr="009421B0" w:rsidRDefault="001C4BE4" w:rsidP="009D5CFF">
      <w:pPr>
        <w:numPr>
          <w:ilvl w:val="1"/>
          <w:numId w:val="30"/>
        </w:numPr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การติดตามและประเมินผลการดำเนินงาน </w:t>
      </w:r>
    </w:p>
    <w:p w14:paraId="66A6671B" w14:textId="77777777" w:rsidR="001C4BE4" w:rsidRPr="009421B0" w:rsidRDefault="001C4BE4" w:rsidP="009D5CFF">
      <w:pPr>
        <w:numPr>
          <w:ilvl w:val="1"/>
          <w:numId w:val="30"/>
        </w:numPr>
        <w:spacing w:after="12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การดูแลให้การเปิดเผยข้อมูลทางการเงินและไม่ใช่การเงินมีความน่าเชื่อถือ</w:t>
      </w:r>
    </w:p>
    <w:p w14:paraId="18CE6A47" w14:textId="77777777" w:rsidR="001C4BE4" w:rsidRPr="009421B0" w:rsidRDefault="001C4BE4" w:rsidP="00FD6327">
      <w:pPr>
        <w:spacing w:after="120"/>
        <w:ind w:left="1080"/>
        <w:jc w:val="thaiDistribute"/>
        <w:rPr>
          <w:rFonts w:ascii="Browallia New" w:hAnsi="Browallia New" w:cs="Browallia New"/>
          <w:sz w:val="28"/>
          <w:szCs w:val="28"/>
          <w:u w:val="single"/>
        </w:rPr>
      </w:pP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เรื่องที่คณะกรรมการไม่ควรดำเนินการ</w:t>
      </w:r>
      <w:r w:rsidRPr="009421B0">
        <w:rPr>
          <w:rFonts w:ascii="Browallia New" w:hAnsi="Browallia New" w:cs="Browallia New"/>
          <w:sz w:val="28"/>
          <w:szCs w:val="28"/>
          <w:u w:val="single"/>
        </w:rPr>
        <w:t xml:space="preserve"> </w:t>
      </w:r>
    </w:p>
    <w:p w14:paraId="41CFD5BF" w14:textId="77777777" w:rsidR="001C4BE4" w:rsidRPr="009421B0" w:rsidRDefault="001C4BE4" w:rsidP="00FD6327">
      <w:pPr>
        <w:spacing w:after="120"/>
        <w:ind w:left="1080"/>
        <w:jc w:val="thaiDistribute"/>
        <w:rPr>
          <w:rFonts w:ascii="Browallia New" w:hAnsi="Browallia New" w:cs="Browallia New"/>
          <w:sz w:val="28"/>
          <w:szCs w:val="28"/>
          <w:u w:val="single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หมายถึง เรื่องที่คณะกรรมการจะกำกับดูแลระดับนโยบาย โดยมอบหมายให้ประธานเจ้าหน้าที่บริหารและฝ่ายจัดการเป็นผู้รับผิดชอบหลักในการดำเนินการ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ซึ่งได้แก่เรื่องดังต่อไปนี้</w:t>
      </w:r>
    </w:p>
    <w:p w14:paraId="5D47E3D1" w14:textId="77777777" w:rsidR="001C4BE4" w:rsidRPr="009421B0" w:rsidRDefault="001C4BE4" w:rsidP="009D5CFF">
      <w:pPr>
        <w:numPr>
          <w:ilvl w:val="0"/>
          <w:numId w:val="31"/>
        </w:numPr>
        <w:ind w:left="1434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การจัดการ (</w:t>
      </w:r>
      <w:r w:rsidRPr="009421B0">
        <w:rPr>
          <w:rFonts w:ascii="Browallia New" w:hAnsi="Browallia New" w:cs="Browallia New"/>
          <w:sz w:val="28"/>
          <w:szCs w:val="28"/>
        </w:rPr>
        <w:t xml:space="preserve">execution)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ให้เป็นไปตามกลยุทธ์ นโยบาย แผนงานที่คณะกรรมการอนุมัติแล้ว </w:t>
      </w:r>
    </w:p>
    <w:p w14:paraId="29FBA431" w14:textId="77777777" w:rsidR="001C4BE4" w:rsidRPr="009421B0" w:rsidRDefault="001C4BE4" w:rsidP="00FD6327">
      <w:pPr>
        <w:ind w:left="144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คณะกรรมการควรปล่อยให้ฝ่ายจัดการรับผิดชอบการตัดสินใจดำเนินงาน การจัดซื้อจัดจ้างการรับบุคลากรเข้าทำงาน ฯลฯ ตามกรอบนโยบายที่กำหนดไว้และติดตามดูแลผล โดยไม่แทรกแซงการตัดสินใจ เว้นแต่มีเหตุจำเป็น</w:t>
      </w:r>
    </w:p>
    <w:p w14:paraId="35D6A86B" w14:textId="77777777" w:rsidR="001C4BE4" w:rsidRPr="009421B0" w:rsidRDefault="001C4BE4" w:rsidP="009D5CFF">
      <w:pPr>
        <w:numPr>
          <w:ilvl w:val="0"/>
          <w:numId w:val="31"/>
        </w:numPr>
        <w:spacing w:after="12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เรื่องที่ข้อกำหนดห้ามไว้ เช่น การอนุมัติรายการที่กรรมการมีส่วนได้เสีย เป็นต้น</w:t>
      </w:r>
    </w:p>
    <w:p w14:paraId="0707E8B1" w14:textId="77777777" w:rsidR="001C4BE4" w:rsidRPr="009421B0" w:rsidRDefault="001C4BE4" w:rsidP="00FD6327">
      <w:pPr>
        <w:spacing w:after="120"/>
        <w:ind w:left="1260" w:hanging="12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2: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กำหนดวัตถุประสงค์และเป้าหมายหลักของบริษัท ที่เป็นไปเพื่อความยั่งยืน</w:t>
      </w:r>
    </w:p>
    <w:p w14:paraId="55767D48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2.1</w:t>
      </w:r>
    </w:p>
    <w:p w14:paraId="3DB108BA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คณะกรรมการจะกำหนดหรือดูแลให้วัตถุประสงค์และเป้าหมายหลักของบริษัท (</w:t>
      </w:r>
      <w:r w:rsidRPr="009421B0">
        <w:rPr>
          <w:rFonts w:ascii="Browallia New" w:hAnsi="Browallia New" w:cs="Browallia New"/>
          <w:sz w:val="28"/>
          <w:szCs w:val="28"/>
        </w:rPr>
        <w:t xml:space="preserve">objectives) </w:t>
      </w:r>
      <w:r w:rsidRPr="009421B0">
        <w:rPr>
          <w:rFonts w:ascii="Browallia New" w:hAnsi="Browallia New" w:cs="Browallia New"/>
          <w:sz w:val="28"/>
          <w:szCs w:val="28"/>
          <w:cs/>
        </w:rPr>
        <w:t>เป็นไปเพื่อความยั่งยืน โดยเป็นวัตถุประสงค์และเป้าหมายที่สอดคล้องกับการสร้างคุณค่าให้ทั้งบริษัท ลูกค้า ผู้มีส่วนได้เสีย และสังคมโดยรวม</w:t>
      </w:r>
    </w:p>
    <w:p w14:paraId="4BA88BAE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คณะกรรมการมีหน้าที่รับผิดชอบดูแลให้บริษัท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มีวัตถุประสงค์หรือเป้าหมายหลัก (</w:t>
      </w:r>
      <w:r w:rsidRPr="009421B0">
        <w:rPr>
          <w:rFonts w:ascii="Browallia New" w:hAnsi="Browallia New" w:cs="Browallia New"/>
          <w:sz w:val="28"/>
          <w:szCs w:val="28"/>
        </w:rPr>
        <w:t>objectives)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ที่ชัดเจน เหมาะสม สามารถใช้เป็นแนวคิดหลักในการกำหนดรูปแบบธุรกิจ (</w:t>
      </w:r>
      <w:r w:rsidRPr="009421B0">
        <w:rPr>
          <w:rFonts w:ascii="Browallia New" w:hAnsi="Browallia New" w:cs="Browallia New"/>
          <w:sz w:val="28"/>
          <w:szCs w:val="28"/>
        </w:rPr>
        <w:t xml:space="preserve">business model)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และสื่อสาร ให้ทุกคนในองค์กรขับเคลื่อนไปในทิศทางเดียวกัน โดยจัดทำเป็นวิสัยทัศน์ และค่านิยมร่วมขององค์กร (</w:t>
      </w:r>
      <w:r w:rsidRPr="009421B0">
        <w:rPr>
          <w:rFonts w:ascii="Browallia New" w:hAnsi="Browallia New" w:cs="Browallia New"/>
          <w:sz w:val="28"/>
          <w:szCs w:val="28"/>
        </w:rPr>
        <w:t xml:space="preserve">vision and values) </w:t>
      </w:r>
      <w:r w:rsidRPr="009421B0">
        <w:rPr>
          <w:rFonts w:ascii="Browallia New" w:hAnsi="Browallia New" w:cs="Browallia New"/>
          <w:sz w:val="28"/>
          <w:szCs w:val="28"/>
          <w:cs/>
        </w:rPr>
        <w:t>หรือวัตถุประสงค์และหลักการ (</w:t>
      </w:r>
      <w:r w:rsidRPr="009421B0">
        <w:rPr>
          <w:rFonts w:ascii="Browallia New" w:hAnsi="Browallia New" w:cs="Browallia New"/>
          <w:sz w:val="28"/>
          <w:szCs w:val="28"/>
        </w:rPr>
        <w:t xml:space="preserve">principles and purposes) </w:t>
      </w:r>
      <w:r w:rsidRPr="009421B0">
        <w:rPr>
          <w:rFonts w:ascii="Browallia New" w:hAnsi="Browallia New" w:cs="Browallia New"/>
          <w:sz w:val="28"/>
          <w:szCs w:val="28"/>
          <w:cs/>
        </w:rPr>
        <w:t>หรืออื่นๆ ในทำนองเดียวกัน</w:t>
      </w:r>
    </w:p>
    <w:p w14:paraId="1C037053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ในการบรรลุวัตถุประสงค์หรือเป้าหมายหลัก คณะกรรมการจะกำหนดรูปแบบธุรกิจ (</w:t>
      </w:r>
      <w:r w:rsidRPr="009421B0">
        <w:rPr>
          <w:rFonts w:ascii="Browallia New" w:hAnsi="Browallia New" w:cs="Browallia New"/>
          <w:sz w:val="28"/>
          <w:szCs w:val="28"/>
        </w:rPr>
        <w:t xml:space="preserve">business model) </w:t>
      </w:r>
      <w:r w:rsidRPr="009421B0">
        <w:rPr>
          <w:rFonts w:ascii="Browallia New" w:hAnsi="Browallia New" w:cs="Browallia New"/>
          <w:sz w:val="28"/>
          <w:szCs w:val="28"/>
          <w:cs/>
        </w:rPr>
        <w:t>ที่สามารถสร้างคุณค่าให้ทั้งแก่บริษัท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ผู้มีส่วนได้เสีย และสังคมโดยรวมควบคู่กันไปโดยพิจารณาถึง</w:t>
      </w:r>
    </w:p>
    <w:p w14:paraId="4AF8D906" w14:textId="77777777" w:rsidR="001C4BE4" w:rsidRPr="009421B0" w:rsidRDefault="001C4BE4" w:rsidP="009D5CFF">
      <w:pPr>
        <w:numPr>
          <w:ilvl w:val="1"/>
          <w:numId w:val="31"/>
        </w:num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สภาพแวดล้อมและการเปลี่ยนแปลงปัจจัยต่างๆ รวมทั้งการนำเทคโนโลยีมาใช้อย่างเหมาะสม</w:t>
      </w:r>
    </w:p>
    <w:p w14:paraId="47AA8FD9" w14:textId="77777777" w:rsidR="001C4BE4" w:rsidRPr="009421B0" w:rsidRDefault="001C4BE4" w:rsidP="009D5CFF">
      <w:pPr>
        <w:numPr>
          <w:ilvl w:val="1"/>
          <w:numId w:val="31"/>
        </w:num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ความต้องการของลูกค้าและผู้มีส่วนได้เสีย</w:t>
      </w:r>
    </w:p>
    <w:p w14:paraId="755D5B69" w14:textId="77777777" w:rsidR="001C4BE4" w:rsidRPr="009421B0" w:rsidRDefault="001C4BE4" w:rsidP="009D5CFF">
      <w:pPr>
        <w:numPr>
          <w:ilvl w:val="1"/>
          <w:numId w:val="31"/>
        </w:num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ความพร้อม ความชำนาญ ความสามารถในการแข่งขันของบริษัท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1988B459" w14:textId="77777777" w:rsidR="001C4BE4" w:rsidRPr="009421B0" w:rsidRDefault="001C4BE4" w:rsidP="009D5CFF">
      <w:pPr>
        <w:numPr>
          <w:ilvl w:val="1"/>
          <w:numId w:val="31"/>
        </w:num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วัตถุประสงค์ในการจัดตั้งบริษัท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2C7B6EB5" w14:textId="77777777" w:rsidR="001C4BE4" w:rsidRPr="009421B0" w:rsidRDefault="001C4BE4" w:rsidP="009D5CFF">
      <w:pPr>
        <w:numPr>
          <w:ilvl w:val="1"/>
          <w:numId w:val="31"/>
        </w:num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กลุ่มลูกค้าหลักของบริษัท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1652EE52" w14:textId="77777777" w:rsidR="001C4BE4" w:rsidRPr="009421B0" w:rsidRDefault="001C4BE4" w:rsidP="009D5CFF">
      <w:pPr>
        <w:numPr>
          <w:ilvl w:val="1"/>
          <w:numId w:val="31"/>
        </w:num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ความสามารถในการทำกำไร หรือแข่งขันด้วยการสร้างคุณค่าให้บริษัท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และลูกค้า (</w:t>
      </w:r>
      <w:r w:rsidRPr="009421B0">
        <w:rPr>
          <w:rFonts w:ascii="Browallia New" w:hAnsi="Browallia New" w:cs="Browallia New"/>
          <w:sz w:val="28"/>
          <w:szCs w:val="28"/>
        </w:rPr>
        <w:t>value proposition)</w:t>
      </w:r>
    </w:p>
    <w:p w14:paraId="068D8E18" w14:textId="77777777" w:rsidR="001C4BE4" w:rsidRPr="009421B0" w:rsidRDefault="001C4BE4" w:rsidP="009D5CFF">
      <w:pPr>
        <w:numPr>
          <w:ilvl w:val="1"/>
          <w:numId w:val="31"/>
        </w:numPr>
        <w:spacing w:after="120"/>
        <w:ind w:left="1349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ความสามารถในการดำรงอยู่ของบริษัท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ในระยะยาว ภายใต้ปัจจัยทั้งโอกาสและความเสี่ยงที่มีผลกระทบต่อบริษัท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และผู้มีส่วนได้เสียได้</w:t>
      </w:r>
    </w:p>
    <w:p w14:paraId="7F90DB13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คณะกรรมการจะส่งเสริมค่านิยมขององค์กรในการกำกับดูแลกิจการที่ดี เช่น ความรับผิดชอบในผลการกระทำ (</w:t>
      </w:r>
      <w:r w:rsidRPr="009421B0">
        <w:rPr>
          <w:rFonts w:ascii="Browallia New" w:hAnsi="Browallia New" w:cs="Browallia New"/>
          <w:sz w:val="28"/>
          <w:szCs w:val="28"/>
        </w:rPr>
        <w:t xml:space="preserve">accountability) </w:t>
      </w:r>
      <w:r w:rsidRPr="009421B0">
        <w:rPr>
          <w:rFonts w:ascii="Browallia New" w:hAnsi="Browallia New" w:cs="Browallia New"/>
          <w:sz w:val="28"/>
          <w:szCs w:val="28"/>
          <w:cs/>
        </w:rPr>
        <w:t>ความเที่ยงธรรม (</w:t>
      </w:r>
      <w:r w:rsidRPr="009421B0">
        <w:rPr>
          <w:rFonts w:ascii="Browallia New" w:hAnsi="Browallia New" w:cs="Browallia New"/>
          <w:sz w:val="28"/>
          <w:szCs w:val="28"/>
        </w:rPr>
        <w:t xml:space="preserve">integrity) </w:t>
      </w:r>
      <w:r w:rsidRPr="009421B0">
        <w:rPr>
          <w:rFonts w:ascii="Browallia New" w:hAnsi="Browallia New" w:cs="Browallia New"/>
          <w:sz w:val="28"/>
          <w:szCs w:val="28"/>
          <w:cs/>
        </w:rPr>
        <w:t>ความโปร่งใส (</w:t>
      </w:r>
      <w:r w:rsidRPr="009421B0">
        <w:rPr>
          <w:rFonts w:ascii="Browallia New" w:hAnsi="Browallia New" w:cs="Browallia New"/>
          <w:sz w:val="28"/>
          <w:szCs w:val="28"/>
        </w:rPr>
        <w:t>transparency)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ความเอาใจใส่ (</w:t>
      </w:r>
      <w:r w:rsidRPr="009421B0">
        <w:rPr>
          <w:rFonts w:ascii="Browallia New" w:hAnsi="Browallia New" w:cs="Browallia New"/>
          <w:sz w:val="28"/>
          <w:szCs w:val="28"/>
        </w:rPr>
        <w:t xml:space="preserve">due consideration of social and environmental responsibilities)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เป็นต้น </w:t>
      </w:r>
    </w:p>
    <w:p w14:paraId="7331561E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คณะกรรมการจะส่งเสริมการสื่อสาร และเสริมสร้างให้วัตถุประสงค์และเป้าหมายหลักขององค์กรสะท้อนอยู่ในการตัดสินใจและการดำเนินงานของบุคลากรในทุกระดับ จนกลายเป็นวัฒนธรรมองค์กร</w:t>
      </w:r>
    </w:p>
    <w:p w14:paraId="46C1C498" w14:textId="77777777" w:rsidR="001C4BE4" w:rsidRPr="009421B0" w:rsidRDefault="001C4BE4" w:rsidP="009D5CFF">
      <w:pPr>
        <w:keepNext/>
        <w:keepLines/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2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="00964E75" w:rsidRPr="009421B0">
        <w:rPr>
          <w:rFonts w:ascii="Browallia New" w:hAnsi="Browallia New" w:cs="Browallia New"/>
          <w:b/>
          <w:bCs/>
          <w:sz w:val="28"/>
          <w:szCs w:val="28"/>
        </w:rPr>
        <w:t>2</w:t>
      </w:r>
    </w:p>
    <w:p w14:paraId="129FD343" w14:textId="77777777" w:rsidR="001C4BE4" w:rsidRPr="009421B0" w:rsidRDefault="001C4BE4" w:rsidP="00FD6327">
      <w:pPr>
        <w:keepNext/>
        <w:keepLines/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คณะกรรมการจะกำกับดูแลให้ วัตถุประสงค์และเป้าหมาย ตลอดจนกลยุทธ์ในระยะเวลาปานกลางและ/หรือประจำปีของบริษัท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สอดคล้องกับการบรรลุวัตถุประสงค์และเป้าหมายหลักของบริษัท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โดยมีการนำเทคโนโลยีมาใช้อย่างเหมาะสม และปลอดภัย</w:t>
      </w:r>
    </w:p>
    <w:p w14:paraId="1878753A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กับดูแลให้การจัดทำกลยุทธ์และแผนงานประจำปีที่สอดคล้องกับวัตถุประสงค์และเป้าหมายหลัก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โดยคำนึงถึงปัจจัยแวดล้อมของบริษัท ณ ขณะนั้น ตลอดจนโอกาสและความเสี่ยงที่ยอมรับได้และสนับสนุนให้มีการจัดทำ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หรือทบทวนวัตถุประสงค์ เป้าหมาย และกลยุทธ์สำหรับระยะปานกลาง 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-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ปีด้วย เพื่อให้มั่นใจว่ากลยุทธ์และแผนงานประจำปีได้คำนึงถึงผลกระทบในระยะเวลาที่ยาวขึ้น และยังพอจะคาดการณ์ได้ตามสมควร</w:t>
      </w:r>
    </w:p>
    <w:p w14:paraId="6035FB46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ในการกำหนดกลยุทธ์และแผนงานประจำปี คณะกรรมการจะดูแลให้มีการวิเคราะห์สภาพแวดล้อม ปัจจัยและความเสี่ยงต่างๆ ที่อาจมีผลกระทบต่อผู้มีส่วนได้เสียที่เกี่ยวข้องตลอดสาย </w:t>
      </w:r>
      <w:r w:rsidRPr="009421B0">
        <w:rPr>
          <w:rFonts w:ascii="Browallia New" w:hAnsi="Browallia New" w:cs="Browallia New"/>
          <w:sz w:val="28"/>
          <w:szCs w:val="28"/>
        </w:rPr>
        <w:t xml:space="preserve">value chain </w:t>
      </w:r>
      <w:r w:rsidRPr="009421B0">
        <w:rPr>
          <w:rFonts w:ascii="Browallia New" w:hAnsi="Browallia New" w:cs="Browallia New"/>
          <w:sz w:val="28"/>
          <w:szCs w:val="28"/>
          <w:cs/>
        </w:rPr>
        <w:t>รวมทั้งปัจจัยต่างๆ ที่อาจมีผลต่อการบรรลุเป้าหมายหลักของบริษัท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โดยมีกลไกที่ทำให้เข้าใจความต้องการของผู้มีส่วนได้เสียอย่างแท้จริง</w:t>
      </w:r>
    </w:p>
    <w:p w14:paraId="11F59808" w14:textId="77777777" w:rsidR="001C4BE4" w:rsidRPr="009421B0" w:rsidRDefault="001C4BE4" w:rsidP="009D5CFF">
      <w:pPr>
        <w:numPr>
          <w:ilvl w:val="0"/>
          <w:numId w:val="32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ระบุวิธีการ กระบวนการ ช่องทางการมีส่วนร่วมหรือช่องทางการสื่อสารระหว่างผู้มีส่วนได้เสียกับ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ไว้ชัดเจน เพื่อให้บริษัท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สามารถเข้าถึงและได้รับข้อมูลประเด็นหรือความต้องการของผู้มีส่วนได้เสียแต่ละกลุ่มได้อย่างถูกต้องใกล้เคียงมากที่สุด</w:t>
      </w:r>
    </w:p>
    <w:p w14:paraId="15D61817" w14:textId="77777777" w:rsidR="001C4BE4" w:rsidRPr="009421B0" w:rsidRDefault="001C4BE4" w:rsidP="009D5CFF">
      <w:pPr>
        <w:numPr>
          <w:ilvl w:val="0"/>
          <w:numId w:val="32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ระบุผู้มีส่วนได้เสียที่เกี่ยวข้องของบริษัท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ทั้งภายในและภายนอก ทั้งที่เป็นตัวบุคคล กลุ่มบุคคล หน่วยงานองค์กร เช่น พนักงาน ผู้ลงทุน ลูกค้า คู่ค้า ชุมชน หน่วยงานราชการ หน่วยงานกำกับดูแล เป็นต้น</w:t>
      </w:r>
    </w:p>
    <w:p w14:paraId="5166F223" w14:textId="77777777" w:rsidR="001C4BE4" w:rsidRPr="009421B0" w:rsidRDefault="001C4BE4" w:rsidP="009D5CFF">
      <w:pPr>
        <w:numPr>
          <w:ilvl w:val="0"/>
          <w:numId w:val="32"/>
        </w:numPr>
        <w:spacing w:after="120"/>
        <w:ind w:left="1440" w:hanging="44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ระบุประเด็นและความคาดหวังของผู้มีส่วนได้เสีย เพื่อนำไปวิเคราะห์และจัดระดับประเด็นดังกล่าวตามความสำคัญและผลกระทบที่จะเกิดขึ้นต่อทั้งบริษัท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และผู้มีส่วนได้เสีย ทั้งนี้ เพื่อเลือกเรื่องสำคัญที่จะเป็นการสร้างคุณค่าร่วมกับผู้มีส่วนได้เสียมาดำเนินการให้เกิดผล</w:t>
      </w:r>
    </w:p>
    <w:p w14:paraId="75640300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ในการกำหนดกลยุทธ์ คณะกรรมการจะกำหนดเป้าหมายให้เหมาะสมกับสภาพแวดล้อมทางธุรกิจและศักยภาพของบริษัท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โดยคณะกรรมการจะพิจารณากำหนดเป้าหมายทั้งที่เป็นตัวเงินและไม่ใช่ตัวเงิน นอกจากนี้ คณะกรรมการจะตระหนักถึงความเสี่ยงของการตั้งเป้าหมายที่อาจนำไปสู่การประพฤติที่ผิดกฎหมาย หรือขาดจริยธรรม (</w:t>
      </w:r>
      <w:r w:rsidRPr="009421B0">
        <w:rPr>
          <w:rFonts w:ascii="Browallia New" w:hAnsi="Browallia New" w:cs="Browallia New"/>
          <w:sz w:val="28"/>
          <w:szCs w:val="28"/>
        </w:rPr>
        <w:t>unethical conduct)</w:t>
      </w:r>
    </w:p>
    <w:p w14:paraId="18D4127C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กับดูแลให้มีการถ่ายทอดวัตถุประสงค์และเป้าหมายผ่านกลยุทธ์และแผนงานให้ทั่วทั้งองค์กร</w:t>
      </w:r>
    </w:p>
    <w:p w14:paraId="1AD5DFB6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กำกับดูแลให้มีการจัดสรรทรัพยากรและการควบคุมการดำเนินงานที่เหมาะสมและติดตามการดำเนินการตามกลยุทธ์และแผนงานประจำปี โดยจัดให้มีผู้ทำหน้าที่รับผิดชอบดูแลและติดตามผลการดำเนินงาน </w:t>
      </w:r>
    </w:p>
    <w:p w14:paraId="19F41998" w14:textId="77777777" w:rsidR="001C4BE4" w:rsidRPr="009421B0" w:rsidRDefault="001C4BE4" w:rsidP="00FD6327">
      <w:pPr>
        <w:spacing w:after="120"/>
        <w:ind w:left="1260" w:hanging="12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เสริมสร้างคณะกรรมการที่มีประสิทธิผล</w:t>
      </w:r>
    </w:p>
    <w:p w14:paraId="448692D7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3.1</w:t>
      </w:r>
    </w:p>
    <w:p w14:paraId="79BC2BE7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คณะกรรมการมีหน้าที่รับผิดชอบในการกำหนดและทบทวนโครงสร้างคณะกรรมการ ทั้งในเรื่องขนาดองค์ประกอบ สัดส่วนกรรมการที่เป็นอิสระที่เหมาะสมและจำเป็นต่อการนำพาองค์กรสู่วัตถุประสงค์และเป้าหมายหลักที่กำหนดไว้</w:t>
      </w:r>
    </w:p>
    <w:p w14:paraId="42ED290A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คณะกรรมการมีหน้าที่ดูแลให้คณะกรรมการประกอบด้วยกรรมการที่มีคุณสมบัติหลากหลายทั้งในด้านทักษะ ประสบการณ์ ความสามารถและคุณลักษณะเฉพาะด้าน เพื่อให้มั่นใจว่า จะได้คณะกรรมการโดยรวมที่มีคุณสมบัติเหมาะสม สามารถ เข้าใจและตอบสนองความต้องการของผู้มีส่วนได้เสียได้ รวมทั้งต้องมีกรรมการที่ไม่ได้เป็นผู้บริหารอย่างน้อย 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คนที่มีประสบการณ์ในธุรกิจหรืออุตสาหกรรมหลักที่บริษัท</w:t>
      </w:r>
      <w:r w:rsidR="00C04A69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ดำเนินกิจการอยู่</w:t>
      </w:r>
    </w:p>
    <w:p w14:paraId="1F4C42A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คณะกรรมการจะพิจารณาจำนวนกรรมการที่เหมาะสม สามารถปฏิบัติหน้าที่ได้อย่างมีประสิทธิภาพโดยต้องมีจำนวนกรรมการไม่น้อยกว่า 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คน และไม่เกิน </w:t>
      </w:r>
      <w:r w:rsidRPr="009421B0">
        <w:rPr>
          <w:rFonts w:ascii="Browallia New" w:hAnsi="Browallia New" w:cs="Browallia New"/>
          <w:sz w:val="28"/>
          <w:szCs w:val="28"/>
        </w:rPr>
        <w:t>12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คน </w:t>
      </w:r>
    </w:p>
    <w:p w14:paraId="4BA67263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มีสัดส่วนระหว่างกรรมการที่เป็นผู้บริหารและกรรมการที่ไม่เป็นผู้บริหารที่สะท้อนอำนาจที่ถ่วงดุลกันอย่างเหมาะสม โดย</w:t>
      </w:r>
    </w:p>
    <w:p w14:paraId="4B7F18C1" w14:textId="77777777" w:rsidR="001C4BE4" w:rsidRPr="009421B0" w:rsidRDefault="001C4BE4" w:rsidP="009D5CFF">
      <w:pPr>
        <w:numPr>
          <w:ilvl w:val="1"/>
          <w:numId w:val="29"/>
        </w:numPr>
        <w:ind w:left="1440" w:hanging="44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กรรมการส่วนใหญ่เป็นกรรมการที่ไม่เป็นผู้บริหารที่สามารถให้ความเห็นเกี่ยวกับการทำงานของฝ่ายจัดการได้อย่างอิสระ </w:t>
      </w:r>
    </w:p>
    <w:p w14:paraId="65E58751" w14:textId="77777777" w:rsidR="001C4BE4" w:rsidRPr="009421B0" w:rsidRDefault="001C4BE4" w:rsidP="009D5CFF">
      <w:pPr>
        <w:numPr>
          <w:ilvl w:val="1"/>
          <w:numId w:val="29"/>
        </w:numPr>
        <w:spacing w:after="120"/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กรรมการอิสระมีจำนวนและคุณสมบัติของกรรมการอิสระตามหลักเกณฑ์ของ</w:t>
      </w:r>
      <w:r w:rsidR="00C04A69" w:rsidRPr="009421B0">
        <w:rPr>
          <w:rFonts w:ascii="Browallia New" w:hAnsi="Browallia New" w:cs="Browallia New"/>
          <w:sz w:val="28"/>
          <w:szCs w:val="28"/>
          <w:cs/>
        </w:rPr>
        <w:t xml:space="preserve">สำนักงาน ก.ล.ต.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</w:t>
      </w:r>
      <w:r w:rsidR="00C87B6A" w:rsidRPr="009421B0">
        <w:rPr>
          <w:rFonts w:ascii="Browallia New" w:hAnsi="Browallia New" w:cs="Browallia New"/>
          <w:sz w:val="28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รวมทั้งดูแลให้กรรมการอิสระสามารถทำงานร่วมกับคณะกรรมการทั้งหมดได้อย่างมีประสิทธิภาพและสามารถแสดงความเห็นได้อย่างอิสระ</w:t>
      </w:r>
    </w:p>
    <w:p w14:paraId="31851B26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คณะกรรมการจะดำเนินการเปิดเผยนโยบายในการกำหนดองค์ประกอบของคณะกรรมการที่มีความหลากหลาย และข้อมูลกรรมการ อาทิ อายุ ประวัติการศึกษา ประสบการณ์ สัดส่วนการถือหุ้น จำนวนปีที่ดำรงตำแหน่งกรรมการ และการดำรงตำแหน่งกรรมการในบริษัทจดทะเบียนอื่น ในรายงานประจำปีและบน </w:t>
      </w:r>
      <w:r w:rsidRPr="009421B0">
        <w:rPr>
          <w:rFonts w:ascii="Browallia New" w:hAnsi="Browallia New" w:cs="Browallia New"/>
          <w:sz w:val="28"/>
          <w:szCs w:val="28"/>
        </w:rPr>
        <w:t xml:space="preserve">website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5A6F49C9" w14:textId="77777777" w:rsidR="001C4BE4" w:rsidRPr="009421B0" w:rsidRDefault="001C4BE4" w:rsidP="009D5CFF">
      <w:pPr>
        <w:numPr>
          <w:ilvl w:val="0"/>
          <w:numId w:val="35"/>
        </w:numPr>
        <w:spacing w:after="120"/>
        <w:ind w:left="360" w:hanging="27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2</w:t>
      </w:r>
    </w:p>
    <w:p w14:paraId="7A6E7AB5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คณะกรรมการจะเลือกบุคคลที่เหมาะสมเป็นประธานกรรมการ และดูแลให้มั่นใจว่าองค์ประกอบและการดำเนินงานของคณะกรรมการเอื้อต่อการใช้ดุลพินิจในการตัดสินใจอย่างมีอิสระ</w:t>
      </w:r>
    </w:p>
    <w:p w14:paraId="5AFD2482" w14:textId="77777777" w:rsidR="00AC5515" w:rsidRPr="009421B0" w:rsidRDefault="00AC5515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</w:p>
    <w:p w14:paraId="7B667806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ประธานกรรมการควรเป็นกรรมการอิสระ</w:t>
      </w:r>
    </w:p>
    <w:p w14:paraId="38FA50BF" w14:textId="75F88B19" w:rsidR="00AC5515" w:rsidRPr="009421B0" w:rsidRDefault="00AC5515" w:rsidP="000A0A42">
      <w:pPr>
        <w:spacing w:after="120"/>
        <w:ind w:left="990" w:firstLine="3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ทั้งนี้ ประธานกรรมการของบริษัทฯ ไม่เป็นกรรมการอิสระ อย่างไรก็ตาม ที่ประชุมคณะกรรมการบริษัทฯ ครั้งที่ </w:t>
      </w:r>
      <w:r w:rsidRPr="009421B0">
        <w:rPr>
          <w:rFonts w:ascii="Browallia New" w:hAnsi="Browallia New" w:cs="Browallia New"/>
          <w:sz w:val="28"/>
          <w:szCs w:val="28"/>
        </w:rPr>
        <w:t xml:space="preserve">3/2561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จัดขึ้นเมื่อวันที่ </w:t>
      </w:r>
      <w:r w:rsidRPr="009421B0">
        <w:rPr>
          <w:rFonts w:ascii="Browallia New" w:hAnsi="Browallia New" w:cs="Browallia New"/>
          <w:sz w:val="28"/>
          <w:szCs w:val="28"/>
        </w:rPr>
        <w:t xml:space="preserve">27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ธันวาคม </w:t>
      </w:r>
      <w:r w:rsidRPr="009421B0">
        <w:rPr>
          <w:rFonts w:ascii="Browallia New" w:hAnsi="Browallia New" w:cs="Browallia New"/>
          <w:sz w:val="28"/>
          <w:szCs w:val="28"/>
        </w:rPr>
        <w:t xml:space="preserve">2561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ได้มีมติอนุมัติแต่งตั้ง พลตำรวจเอกเจตน์ มงคลหัตถี กรรมการอิสระ ทำหน้าที่ร่วมพิจารณากำหนดวาระการประชุมคณะกรรมการแต่ละครั้ง เพื่อให้เป็นไปตามหลักการกำกับดูแลกิจการที่ดี</w:t>
      </w:r>
    </w:p>
    <w:p w14:paraId="25176B34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ประธานกรรมการและประธานเจ้าหน้าที่บริหารมีหน้าที่ความรับผิดชอบต่างกัน คณะกรรมการจะกำหนดอำนาจหน้าที่ของประธานกรรมการและประธานเจ้าหน้าที่บริหารให้ชัดเจน และเพื่อไม่ให้คนใดคนหนึ่งมีอำนาจโดยไม่จำกัด 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จะแยกบุคคลที่ดำรงตำแหน่งประธานกรรมการออกจากบุคคลที่ดำรงตำแหน่งประธานเจ้าหน้าที่บริหาร</w:t>
      </w:r>
    </w:p>
    <w:p w14:paraId="0E786876" w14:textId="77777777" w:rsidR="001C4BE4" w:rsidRPr="009421B0" w:rsidRDefault="001C4BE4" w:rsidP="00FD6327">
      <w:pPr>
        <w:spacing w:after="120"/>
        <w:ind w:left="986" w:hanging="62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ประธานกรรมการมีบทบาทเป็นผู้นำของคณะกรรมการ โดยหน้าที่ของประธานกรรมการจะครอบคลุมเรื่องดังต่อไปนี้</w:t>
      </w:r>
    </w:p>
    <w:p w14:paraId="3C4C1DAE" w14:textId="77777777" w:rsidR="001C4BE4" w:rsidRPr="009421B0" w:rsidRDefault="001C4BE4" w:rsidP="009D5CFF">
      <w:pPr>
        <w:numPr>
          <w:ilvl w:val="1"/>
          <w:numId w:val="26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การกำกับ ติดตาม และดูแลให้มั่นใจได้ว่า การปฏิบัติหน้าที่ของคณะกรรมการเป็นไปอย่างมีประสิทธิภาพ และบรรลุตามวัตถุประสงค์และเป้าหมายหลักขององค์กร</w:t>
      </w:r>
    </w:p>
    <w:p w14:paraId="4F1B797F" w14:textId="77777777" w:rsidR="001C4BE4" w:rsidRPr="009421B0" w:rsidRDefault="001C4BE4" w:rsidP="009D5CFF">
      <w:pPr>
        <w:numPr>
          <w:ilvl w:val="1"/>
          <w:numId w:val="26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การดูแลให้มั่นใจว่า กรรมการทุกคนมีส่วนร่วมในการส่งเสริมให้เกิดวัฒนธรรมองค์กรที่มีจริยธรรม และการกำกับดูแลกิจการที่ดี</w:t>
      </w:r>
    </w:p>
    <w:p w14:paraId="6C10DC71" w14:textId="77777777" w:rsidR="001C4BE4" w:rsidRPr="009421B0" w:rsidRDefault="001C4BE4" w:rsidP="009D5CFF">
      <w:pPr>
        <w:numPr>
          <w:ilvl w:val="1"/>
          <w:numId w:val="26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กำหนดวาระการประชุมคณะกรรมการโดยหารือร่วมกับประธานเจ้าหน้าที่บริหารและมีมาตรการที่ดูแลให้เรื่องสำคัญได้ถูกบรรจุเป็นวาระการประชุม</w:t>
      </w:r>
    </w:p>
    <w:p w14:paraId="5DE5DD0D" w14:textId="77777777" w:rsidR="001C4BE4" w:rsidRPr="009421B0" w:rsidRDefault="001C4BE4" w:rsidP="009D5CFF">
      <w:pPr>
        <w:numPr>
          <w:ilvl w:val="1"/>
          <w:numId w:val="26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จัดสรรเวลาไว้อย่างเพียงพอที่ฝ่ายจัดการจะเสนอเรื่องและมากพอที่กรรมการจะอภิปรายประเด็นสำคัญกันอย่างรอบคอบโดยทั่วกัน การส่งเสริมให้กรรมการมีการใช้ดุลยพินิจที่รอบคอบ ให้ความเห็นได้อย่างอิสระ</w:t>
      </w:r>
    </w:p>
    <w:p w14:paraId="565E1B41" w14:textId="77777777" w:rsidR="001C4BE4" w:rsidRPr="009421B0" w:rsidRDefault="001C4BE4" w:rsidP="009D5CFF">
      <w:pPr>
        <w:numPr>
          <w:ilvl w:val="1"/>
          <w:numId w:val="26"/>
        </w:numPr>
        <w:spacing w:after="120"/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การเสริมสร้างความสัมพันธ์อันดีระหว่างกรรมการที่เป็นผู้บริหารและกรรมการที่ไม่เป็นผู้บริหาร และระหว่างคณะกรรมการและฝ่ายจัดการ</w:t>
      </w:r>
    </w:p>
    <w:p w14:paraId="73487D2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คณะกรรมการจะกำหนดนโยบายให้กรรมการอิสระมีการดำรงตำแหน่งต่อเนื่องไม่เกิน 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ปีนับจากวันที่ได้รับการแต่งตั้งให้ดำรงตำแหน่งกรรมการอิสระครั้งแรก ในกรณีที่จะแต่งตั้งกรรมการอิสระนั้นให้ดำรงตำแหน่งต่อไป คณะกรรมการจะพิจารณาอย่างสมเหตุสมผลถึงความจำเป็นดังกล่าว </w:t>
      </w:r>
    </w:p>
    <w:p w14:paraId="3EF63AA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6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เพื่อให้เรื่องสำคัญได้รับการพิจารณาในรายละเอียดอย่างรอบคอบ คณะกรรมการอาจพิจารณาแต่งตั้งคณะกรรมการชุดย่อย เพื่อพิจารณาประเด็นเฉพาะเรื่อง กลั่นกรองข้อมูล และเสนอแนวทางพิจารณาก่อนเสนอให้คณะกรรมการเห็นชอบต่อไป</w:t>
      </w:r>
    </w:p>
    <w:p w14:paraId="0733F6E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7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คณะกรรมการจะดูแลให้มีการเปิดเผยบทบาทและหน้าที่ของคณะกรรมการ และคณะกรรมการชุดย่อย จำนวนครั้งของการประชุมและจำนวนครั้งที่กรรมการแต่ละท่านเข้าร่วมประชุมในปีที่ผ่านมาและรายงานผลการปฏิบัติงานของคณะกรรมการชุดย่อยทุกชุด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6F93A92C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0ECDF21A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มีหน้าที่กำกับดูแลให้การสรรหาและคัดเลือกกรรมการมีกระบวนการที่โปร่งใสและชัดเจนเพื่อให้ได้คณะกรรมการที่มีคุณสมบัติสอดคล้องกับองค์ประกอบที่กำหนดไว้</w:t>
      </w:r>
    </w:p>
    <w:p w14:paraId="0DCD7F54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การประชุมเพื่อพิจารณาหลักเกณฑ์และวิธีการสรรหาบุคคลเพื่อให้ได้กรรมการที่มีคุณสมบัติที่จะทำให้คณะกรรมการมีองค์ประกอบความรู้ความชำนาญที่เหมาะสมรวมทั้งมีการพิจารณาประวัติของบุคคลดังกล่าว และจัดทำความเห็นคณะกรรมการ ก่อนจะนำเสนอที่ประชุมผู้ถือหุ้นให้เป็นผู้แต่งตั้งกรรมการ นอกจากนี้ 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จะแจ้งให้ผู้ถือหุ้นทราบถึงข้อมูลอย่างเพียงพอเกี่ยวกับบุคคลที่ได้รับการเสนอชื่อเพื่อประกอบการตัดสินใจ</w:t>
      </w:r>
    </w:p>
    <w:p w14:paraId="1F9A6F9E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คณะกรรมการจะทบทวนหลักเกณฑ์และวิธีการสรรหากรรมการ ก่อนที่จะมีการสรรหากรรมการที่ครบวาระ และในกรณีที่คณะกรรมการเสนอชื่อกรรมการรายเดิม ให้คำนึงถึงผลการปฏิบัติหน้าที่ของกรรมการรายดังกล่าวประกอบด้วย</w:t>
      </w:r>
    </w:p>
    <w:p w14:paraId="02B8B96C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 xml:space="preserve">4 </w:t>
      </w:r>
    </w:p>
    <w:p w14:paraId="03AE207B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ในการเสนอค่าตอบแทนคณะกรรมการให้ผู้ถือหุ้นอนุมัติ คณะกรรมการจะพิจารณาให้โครงสร้างและอัตราค่าตอบแทนมีความเหมาะสมกับความรับผิดชอบและจูงใจให้คณะกรรมการนำพาองค์กรให้ดำเนินงานตามเป้าหมายทั้งระยะสั้นและระยะยาว</w:t>
      </w:r>
    </w:p>
    <w:p w14:paraId="4A20C3A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ค่าตอบแทนของกรรมการจะต้องสอดคล้องกับกลยุทธ์และเป้าหมายระยะยาวของบริษัท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ประสบการณ์ ภาระหน้าที่ ขอบเขตของบทบาทและความรับผิดชอบ (</w:t>
      </w:r>
      <w:r w:rsidRPr="009421B0">
        <w:rPr>
          <w:rFonts w:ascii="Browallia New" w:hAnsi="Browallia New" w:cs="Browallia New"/>
          <w:sz w:val="28"/>
          <w:szCs w:val="28"/>
        </w:rPr>
        <w:t>Accountability and Responsibility)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รวมถึงประโยชน์ที่คาดว่าจะได้รับจากกรรมการแต่ละคน ทั้งนี้ อยู่ในลักษณะที่เปรียบเทียบได้กับระดับที่ปฏิบัติอยู่ในอุตสาหกรรม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65FF04F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ผู้ถือหุ้นต้องเป็นผู้อนุมัติโครงสร้างและอัตราค่าตอบแทนกรรมการ ทั้งรูปแบบที่เป็นตัวเงินและไม่ใช่ตัวเงิน โดยคณะกรรมการจะพิจารณาค่าตอบแทนแต่ละรูปแบบให้มีความเหมาะสม ทั้งค่าตอบแทนในอัตราคงที่ (เช่น ค่าตอบแทนประจำ เบี้ยประชุม) และค่าตอบแทนตามผลดำเนินงานของบริษัท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(เช่น โบนัส บำเหน็จ) โดยเชื่อมโยงกับมูลค่าที่บริษัท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สร้างให้กับผู้ถือหุ้น แต่ไม่อยู่ในระดับที่สูงเกินไปจนทำให้เกิดการมุ่งเน้นแต่ผลประกอบการระยะสั้น</w:t>
      </w:r>
    </w:p>
    <w:p w14:paraId="036EA62B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เปิดเผยนโยบายและหลักเกณฑ์การกำหนดค่าตอบแทนกรรมการที่สะท้อนถึงภาระหน้าที่และความรับผิดชอบของแต่ละคน รวมทั้งรูปแบบและจำนวนของค่าตอบแทนด้วย ทั้งนี้ จำนวนเงินค่าตอบแทนที่เปิดเผย ให้รวมถึงค่าตอบแทนที่กรรมการแต่ละท่านได้รับจากการเป็นกรรมการของบริษัทย่อยด้วย</w:t>
      </w:r>
    </w:p>
    <w:p w14:paraId="46E96DB4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5</w:t>
      </w:r>
    </w:p>
    <w:p w14:paraId="04226112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มีหน้าที่กำกับดูแลให้กรรมการทุกคนมีความรับผิดชอบในการปฏิบัติหน้าที่และจัดสรรเวลาอย่างเพียงพอ</w:t>
      </w:r>
    </w:p>
    <w:p w14:paraId="35F29860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คณะกรรมการจะดูแลให้มั่นใจว่า มีกลไกสนับสนุนให้กรรมการเข้าใจบทบาทหน้าที่ของตน</w:t>
      </w:r>
    </w:p>
    <w:p w14:paraId="36CC747D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หนดหลักเกณฑ์ในการดำรงตำแหน่งในบริษัทอื่นของกรรมการโดยพิจารณาถึงประสิทธิภาพการทำงานของกรรมการที่ดำรงตำแหน่งหลายบริษัท และเพื่อให้มั่นใจว่ากรรมการสามารถทุ่มเทเวลาในการปฏิบัติหน้าที่ในบริษัทได้มีอย่างเพียงพอ โดยจะกำหนดจำนวนบริษัทจดทะเบียนที่กรรมการแต่ละคนจะไปดำรงตำแหน่งให้เหมาะสมกับลักษณะหรือสภาพธุรกิจของบริษัท</w:t>
      </w:r>
    </w:p>
    <w:p w14:paraId="5C9DC28A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คณะกรรมการจะจัดให้มีระบบการรายงานการดำรงตำแหน่งอื่นของกรรมการ และเปิดเผยให้เป็นที่รับทราบ</w:t>
      </w:r>
    </w:p>
    <w:p w14:paraId="2B3D0DE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ในกรณีที่กรรมการดำรงตำแหน่งกรรมการหรือผู้บริหาร หรือมีส่วนได้เสียไม่ว่าโดยตรงหรือโดยอ้อมในกิจการอื่นที่มีความขัดแย้ง หรือสามารถใช้โอกาสหรือข้อมูลของบริษัท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เพื่อประโยชน์ของตน คณะกรรมการต้องดูแลให้มั่นใจว่า 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มีมาตรการป้องกันอย่างเพียงพอและมีการแจ้งให้ผู้ถือหุ้นรับทราบตามความเหมาะสม</w:t>
      </w:r>
    </w:p>
    <w:p w14:paraId="604A8A90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ให้กรรมการแต่ละคนเข้าร่วมประชุมไม่น้อยกว่ากึ่งหนึ่งของจำนวนการประชุมคณะกรรมการบริษัท</w:t>
      </w:r>
      <w:r w:rsidR="00FE6AD1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ทั้งหมดที่ได้จัดให้มีขึ้นในรอบปี เว้นแต่ในกรณีที่มีเหตุจำเป็น </w:t>
      </w:r>
    </w:p>
    <w:p w14:paraId="26B2B2FF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6</w:t>
      </w:r>
    </w:p>
    <w:p w14:paraId="30899DB4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มีหน้าที่กำกับดูแลให้มีกรอบและกลไกในการกำกับดูแลนโยบายและการดำเนินงานของบริษัทย่อยและกิจการอื่นที่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ไปลงทุนอย่างมีนัยสำคัญ ในระดับที่เหมาะสมกับกิจการแต่ละแห่ง รวมทั้งบริษัทย่อยและกิจการอื่นที่บริษัท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ไปลงทุนมีความเข้าใจถูกต้องตรงกันด้วย</w:t>
      </w:r>
    </w:p>
    <w:p w14:paraId="2A73DDA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6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คณะกรรมการจะพิจารณากำหนดนโยบายการกำกับดูแลบริษัทย่อย ซึ่งรวมถึง</w:t>
      </w:r>
    </w:p>
    <w:p w14:paraId="3A0B32A6" w14:textId="77777777" w:rsidR="001C4BE4" w:rsidRPr="009421B0" w:rsidRDefault="001C4BE4" w:rsidP="009D5CFF">
      <w:pPr>
        <w:numPr>
          <w:ilvl w:val="0"/>
          <w:numId w:val="33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ระดับการแต่งตั้งบุคคลไปเป็นกรรมการ ผู้บริหาร หรือผู้มีอำนาจควบคุมในบริษัทย่อยโดยให้คณะกรรมการเป็นผู้แต่งตั้งเว้นแต่บริษัทดังกล่าวเป็นบริษัทขนาดเล็กที่เป็น </w:t>
      </w:r>
      <w:r w:rsidRPr="009421B0">
        <w:rPr>
          <w:rFonts w:ascii="Browallia New" w:hAnsi="Browallia New" w:cs="Browallia New"/>
          <w:sz w:val="28"/>
          <w:szCs w:val="28"/>
        </w:rPr>
        <w:t xml:space="preserve">operating arms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คณะกรรมการอาจมอบหมายให้ประธานเจ้าหน้าที่บริหารเป็นผู้พิจารณาแต่งตั้งก็ได้ </w:t>
      </w:r>
    </w:p>
    <w:p w14:paraId="5AA2E21F" w14:textId="23FE5E41" w:rsidR="001C4BE4" w:rsidRPr="009421B0" w:rsidRDefault="001C4BE4" w:rsidP="009D5CFF">
      <w:pPr>
        <w:numPr>
          <w:ilvl w:val="0"/>
          <w:numId w:val="33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กำหนดขอบเขตหน้าที่และความรับผิดชอบของบุคคลที่เป็นตัวแทนของบริษัทตามข้อ (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) และให้ตัวแทนของบริษัท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>ฯ ร</w:t>
      </w:r>
      <w:r w:rsidRPr="009421B0">
        <w:rPr>
          <w:rFonts w:ascii="Browallia New" w:hAnsi="Browallia New" w:cs="Browallia New"/>
          <w:sz w:val="28"/>
          <w:szCs w:val="28"/>
          <w:cs/>
        </w:rPr>
        <w:t>ดูแลให้การปฏิบัติเป็นไปตามนโยบายของบริษัทย่อย และในกรณีที่บริษัทย่อยมีผู้ร่วมลงทุนอื่น คณะกรรมการจะกำหนดนโยบายให้ตัวแทนทำหน้าที่อย่างดีที่สุดเพื่อผลประโยชน์ของบริษัทย่อย และให้สอดคล้องกับนโยบายของบริษัทแม่</w:t>
      </w:r>
    </w:p>
    <w:p w14:paraId="35C9949B" w14:textId="77777777" w:rsidR="001C4BE4" w:rsidRPr="009421B0" w:rsidRDefault="001C4BE4" w:rsidP="009D5CFF">
      <w:pPr>
        <w:numPr>
          <w:ilvl w:val="0"/>
          <w:numId w:val="33"/>
        </w:num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ระบบการควบคุมภายในของบริษัทย่อยที่เหมาะสมและรัดกุมเพียงพอและการทำรายการต่างๆ เป็นไปอย่างถูกต้องตามกฎหมาย และหลักเกณฑ์ที่เกี่ยวข้อง</w:t>
      </w:r>
    </w:p>
    <w:p w14:paraId="1156D3E1" w14:textId="77777777" w:rsidR="001C4BE4" w:rsidRPr="009421B0" w:rsidRDefault="001C4BE4" w:rsidP="009D5CFF">
      <w:pPr>
        <w:numPr>
          <w:ilvl w:val="0"/>
          <w:numId w:val="33"/>
        </w:numPr>
        <w:spacing w:after="120"/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การเปิดเผยข้อมูลฐานะการเงินและผลการดำเนินงานการทำรายการกับบุคคลที่เกี่ยวโยงกัน การได้มาหรือจำหน่ายไปซึ่งทรัพย์สิน การทำรายการอื่นที่สำคัญ การเพิ่มทุน การลดทุน การเลิกบริษัทย่อย เป็นต้น</w:t>
      </w:r>
    </w:p>
    <w:p w14:paraId="4B0B22D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6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หากเป็นการเข้าร่วมลงทุนในกิจการอื่นอย่างมีนัยสำคัญ เช่น มีสัดส่วนการถือหุ้นที่มีสิทธิออกเสียงตั้งแต่ร้อยละ </w:t>
      </w:r>
      <w:r w:rsidRPr="009421B0">
        <w:rPr>
          <w:rFonts w:ascii="Browallia New" w:hAnsi="Browallia New" w:cs="Browallia New"/>
          <w:sz w:val="28"/>
          <w:szCs w:val="28"/>
        </w:rPr>
        <w:t>20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แต่ไม่เกินร้อยละ </w:t>
      </w:r>
      <w:r w:rsidRPr="009421B0">
        <w:rPr>
          <w:rFonts w:ascii="Browallia New" w:hAnsi="Browallia New" w:cs="Browallia New"/>
          <w:sz w:val="28"/>
          <w:szCs w:val="28"/>
        </w:rPr>
        <w:t>50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และจำนวนเงินลงทุนหรืออาจต้องลงทุนเพิ่มเติมมีนัยสำคัญต่อบริษัท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ในกรณีที่จำเป็นคณะกรรมการจะดูแลให้มีการจัดทำสัญญาระหว่างผู้ถือหุ้น (</w:t>
      </w:r>
      <w:r w:rsidRPr="009421B0">
        <w:rPr>
          <w:rFonts w:ascii="Browallia New" w:hAnsi="Browallia New" w:cs="Browallia New"/>
          <w:sz w:val="28"/>
          <w:szCs w:val="28"/>
        </w:rPr>
        <w:t>Shareholders’ Agreement</w:t>
      </w:r>
      <w:r w:rsidRPr="009421B0">
        <w:rPr>
          <w:rFonts w:ascii="Browallia New" w:hAnsi="Browallia New" w:cs="Browallia New"/>
          <w:sz w:val="28"/>
          <w:szCs w:val="28"/>
          <w:cs/>
        </w:rPr>
        <w:t>)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หรือข้อตกลงอื่นเพื่อให้เกิดความชัดเจนเกี่ยวกับอำนาจในการบริหารจัดการและการมีส่วนร่วมในการตัดสินใจในเรื่องสำคัญ การติดตามผลการดำเนินงาน เพื่อสามารถใช้เป็นข้อมูลในการจัดทำงบการเงินของบริษัท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ได้มีตามมาตรฐานและกำหนดเวลา</w:t>
      </w:r>
    </w:p>
    <w:p w14:paraId="0544BCF2" w14:textId="77777777" w:rsidR="001C4BE4" w:rsidRPr="009421B0" w:rsidRDefault="001C4BE4" w:rsidP="009D5CFF">
      <w:pPr>
        <w:keepNext/>
        <w:keepLines/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</w:t>
      </w:r>
    </w:p>
    <w:p w14:paraId="391148C9" w14:textId="77777777" w:rsidR="001C4BE4" w:rsidRPr="009421B0" w:rsidRDefault="001C4BE4" w:rsidP="00FD6327">
      <w:pPr>
        <w:keepNext/>
        <w:keepLines/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คณะกรรมการจะจัดให้มีการประเมินผลการทำงานของกรรมการทั้งคณะ รวมทั้งประเมินผลการทำงานของกรรมการรายบุคคล เพื่อพิจารณาทบทวนผลงาน ปัญหาและอุปสรรคในแต่ละปี เพื่อสามารถนำผลการประเมินไปใช้ในการพัฒนาและปรับปรุงการปฏิบัติงานในด้านต่างๆได้</w:t>
      </w:r>
      <w:r w:rsidRPr="009421B0" w:rsidDel="00B32A1E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67221BB0" w14:textId="77777777" w:rsidR="001C4BE4" w:rsidRPr="009421B0" w:rsidRDefault="001C4BE4" w:rsidP="009D5CFF">
      <w:pPr>
        <w:keepNext/>
        <w:keepLines/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8</w:t>
      </w:r>
    </w:p>
    <w:p w14:paraId="228D1285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กับดูแลให้คณะกรรมการและกรรมการแต่ละคนมีความรู้ความเข้าใจเกี่ยวกับบทบาทหน้าที่ลักษณะการประกอบธุรกิจ และกฎหมายที่เกี่ยวข้องกับการประกอบธุรกิจ ตลอดจนสนับสนุนให้กรรมการทุกคนได้รับการเสริมสร้างทักษะและความรู้สำหรับการปฏิบัติหน้าที่กรรมการอย่างสม่ำเสมอ</w:t>
      </w:r>
    </w:p>
    <w:p w14:paraId="190C3B2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8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คณะกรรมการจะดูแลให้มั่นใจว่า บุคคลที่ได้รับแต่งตั้งเป็นกรรมการใหม่ จะได้รับการแนะนำและมีข้อมูลที่เป็นประโยชน์ต่อการปฏิบัติหน้าที่ ซึ่งรวมถึงความเข้าใจในวัตถุประสงค์ เป้าหมายหลัก วิสัยทัศน์ พันธกิจ ค่านิยมองค์กร ตลอดจนลักษณะธุรกิจและแนวทางการดำเนินธุรกิจของบริษัท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054621E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8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คณะกรรมการจะดูแลให้กรรมการได้รับการอบรมและพัฒนาความรู้ที่จำเป็นอย่างต่อเนื่อง</w:t>
      </w:r>
    </w:p>
    <w:p w14:paraId="6E8F99D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8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คณะกรรมการจะทำความเข้าใจเกี่ยวกับกฎหมาย กฎเกณฑ์ มาตรฐาน ความเสี่ยง และสภาพแวดล้อมที่เกี่ยวข้องกับการประกอบธุรกิจ รวมทั้งได้รับทราบข้อมูลที่เป็นปัจจุบันอย่างสม่ำเสมอ</w:t>
      </w:r>
    </w:p>
    <w:p w14:paraId="160DE82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8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คณะกรรมการจะเปิดเผยข้อมูลการฝึกอบรมและพัฒนาความรู้อย่างต่อเนื่องของคณะกรรมการในรายงานประจำปี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2E8F3326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9</w:t>
      </w:r>
    </w:p>
    <w:p w14:paraId="46AA07A1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ดูแลให้มั่นใจว่าการดำเนินงานของคณะกรรมการเป็นไปด้วยความเรียบร้อยสามารถเข้าถึงข้อมูลที่จำเป็น และมีเลขานุการบริษัทที่มีความรู้และประสบการณ์ที่จำเป็นและเหมาะสมต่อการสนับสนุนการดำเนินงานของคณะกรรมการ</w:t>
      </w:r>
    </w:p>
    <w:p w14:paraId="03F388A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กำหนดการประชุมและวาระการประชุมคณะกรรมการเป็นการล่วงหน้าเพื่อให้กรรมการสามารถจัดเวลาและเข้าร่วมประชุมได้</w:t>
      </w:r>
    </w:p>
    <w:p w14:paraId="30CD3380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จำนวนครั้งของการประชุมคณะกรรมการจะพิจารณาให้เหมาะสมกับภาระหน้าที่และความรับผิดชอบของคณะกรรมการและลักษณะการดำเนินธุรกิจ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แต่ไม่น้อยกว่า 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ครั้งต่อปี</w:t>
      </w:r>
    </w:p>
    <w:p w14:paraId="4B3D7304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คณะกรรมการจะดูแลให้มีกลไกให้กรรมการแต่ละคน รวมทั้งฝ่ายจัดการมีอิสระที่จะเสนอเรื่องที่เป็นประโยชน์ต่อบริษัทเข้าสู่วาระการประชุม</w:t>
      </w:r>
    </w:p>
    <w:p w14:paraId="0F723F2A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เอกสารประกอบการประชุมจะจัดส่งให้แก่กรรมการเป็นการล่วงหน้าไม่น้อยกว่าเจ็ดวันก่อนวันประชุม เว้นแต่ในกรณีจำเป็นเร่งด่วนเพื่อรักษาสิทธิหรือประโยชน์ของบริษัท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จะแจ้งการนัดประชุมโดยวิธีอื่นและกำหนดวันประชุมให้เร็วกว่านั้นก็ได้</w:t>
      </w:r>
    </w:p>
    <w:p w14:paraId="2CEDF88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นับสนุนให้ประธานเจ้าหน้าที่บริหารเชิญผู้บริหารระดับสูงเข้าร่วมประชุมคณะกรรมการเพื่อให้สารสนเทศรายละเอียดเพิ่มเติมในฐานะที่เกี่ยวข้องกับปัญหาโดยตรง และเพื่อให้มีโอกาสรู้จักผู้บริหารระดับสูงสำหรับใช้ประกอบการพิจารณาแผนการสืบทอดตำแหน่ง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406393A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6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คณะกรรมการจะเข้าถึงสารสนเทศที่จำเป็นเพิ่มเติมได้จากประธานเจ้าหน้าที่บริหาร เลขานุการบริษัท หรือผู้บริหารอื่นที่ได้รับมอบหมาย ภายในขอบเขตนโยบายที่กำหนด และในกรณีที่จำเป็น คณะกรรมการอาจจัดให้มีความเห็นอิสระจากที่ปรึกษาหรือผู้ประกอบวิชาชีพภายนอก โดยถือเป็นค่าใช้จ่ายของบริษัท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4724543F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7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อาจพิจารณากำหนดเป็นนโยบายให้กรรมการที่ไม่เป็นผู้บริหารมีโอกาสที่จะประชุมระหว่างกันเองตามความจำเป็นเพื่ออภิปรายปัญหาต่างๆ เกี่ยวกับการจัดการที่อยู่ในความสนใจ โดยไม่มีฝ่ายจัดการร่วมด้วย โดยแจ้งให้ประธานเจ้าหน้าที่บริหารทราบถึงผลการประชุมด้วย </w:t>
      </w:r>
    </w:p>
    <w:p w14:paraId="57C0C1E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8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คณะกรรมการจะกำหนดคุณสมบัติและประสบการณ์ของเลขานุการบริษัท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ที่เหมาะสมที่จะปฏิบัติหน้าที่ในการให้คำแนะนำเกี่ยวกับด้านกฎหมายและกฎเกณฑ์ต่างๆ ที่คณะกรรมการจะต้องทราบ ดูแลการจัดการเอกสารการประชุมคณะกรรมการ เอกสารสำคัญต่างๆ และกิจกรรมของคณะกรรมการ รวมทั้งประสานงานให้มีการปฏิบัติตามมติคณะกรรมการ นอกจากนี้ คณะกรรมการจะเปิดเผยคุณสมบัติและประสบการณ์ของเลขานุการบริษัท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ในรายงานประจำปี และบน </w:t>
      </w:r>
      <w:r w:rsidRPr="009421B0">
        <w:rPr>
          <w:rFonts w:ascii="Browallia New" w:hAnsi="Browallia New" w:cs="Browallia New"/>
          <w:sz w:val="28"/>
          <w:szCs w:val="28"/>
        </w:rPr>
        <w:t xml:space="preserve">website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18DBFD5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9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เลขานุการบริษัท</w:t>
      </w:r>
      <w:r w:rsidR="005E7DDD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จะฝึกอบรมและพัฒนาความรู้อย่างต่อเนื่องที่จะเป็นประโยชน์ต่อการปฏิบัติหน้าที่และในกรณีที่มีหลักสูตรรับรอง (</w:t>
      </w:r>
      <w:r w:rsidRPr="009421B0">
        <w:rPr>
          <w:rFonts w:ascii="Browallia New" w:hAnsi="Browallia New" w:cs="Browallia New"/>
          <w:sz w:val="28"/>
          <w:szCs w:val="28"/>
        </w:rPr>
        <w:t xml:space="preserve">certified program) </w:t>
      </w:r>
      <w:r w:rsidRPr="009421B0">
        <w:rPr>
          <w:rFonts w:ascii="Browallia New" w:hAnsi="Browallia New" w:cs="Browallia New"/>
          <w:sz w:val="28"/>
          <w:szCs w:val="28"/>
          <w:cs/>
        </w:rPr>
        <w:t>เลขานุการบริษัท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จะเข้ารับการอบรมหลักสูตรดังกล่าวด้วย</w:t>
      </w:r>
    </w:p>
    <w:p w14:paraId="4A93739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</w:p>
    <w:p w14:paraId="15C70290" w14:textId="77777777" w:rsidR="001C4BE4" w:rsidRPr="009421B0" w:rsidRDefault="001C4BE4" w:rsidP="00FD6327">
      <w:pPr>
        <w:spacing w:after="120"/>
        <w:ind w:left="1260" w:hanging="12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4: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สรรหาและพัฒนาผู้บริหารระดับสูงและการบริหารบุคลากร</w:t>
      </w:r>
    </w:p>
    <w:p w14:paraId="0EBA0E74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4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1</w:t>
      </w:r>
    </w:p>
    <w:p w14:paraId="12C93E34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ดำเนินการให้มั่นใจว่ามีการสรรหาและพัฒนาประธานเจ้าหน้าที่บริหารและผู้บริหารระดับสูงให้มีความรู้ ทักษะ ประสบการณ์ และคุณลักษณะที่จำเป็นต่อการขับเคลื่อนองค์กรไปสู่เป้าหมาย</w:t>
      </w:r>
    </w:p>
    <w:p w14:paraId="4D63FDFF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พิจารณาหรือมอบหมายให้คณะกรรมการพิจารณาหลักเกณฑ์และวิธีการสรรหาบุคคลที่มีคุณสมบัติเหมาะสมเพื่อดำรงตำแหน่งประธานเจ้าหน้าที่บริหาร</w:t>
      </w:r>
    </w:p>
    <w:p w14:paraId="101406D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ติดตามดูแลให้ประธานเจ้าหน้าที่บริหารดูแลให้มีผู้บริหารระดับสูงที่เหมาะสมโดยอย่างน้อยคณะกรรมการจะร่วมกับประธานเจ้าหน้าที่บริหารพิจารณาหลักเกณฑ์และวิธีการในการสรรหาและแต่งตั้งบุคคล เห็นชอบบุคคลที่ประธานเจ้าหน้าที่บริหารเสนอให้เป็นผู้บริหารระดับสูง</w:t>
      </w:r>
    </w:p>
    <w:p w14:paraId="6B5637F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เพื่อให้การดำเนินธุรกิจเป็นไปอย่างต่อเนื่อง คณะกรรมการจะกำกับดูแลให้มีแผนสืบทอดตำแหน่ง (</w:t>
      </w:r>
      <w:r w:rsidRPr="009421B0">
        <w:rPr>
          <w:rFonts w:ascii="Browallia New" w:hAnsi="Browallia New" w:cs="Browallia New"/>
          <w:sz w:val="28"/>
          <w:szCs w:val="28"/>
        </w:rPr>
        <w:t xml:space="preserve">Succession Plan) </w:t>
      </w:r>
      <w:r w:rsidRPr="009421B0">
        <w:rPr>
          <w:rFonts w:ascii="Browallia New" w:hAnsi="Browallia New" w:cs="Browallia New"/>
          <w:sz w:val="28"/>
          <w:szCs w:val="28"/>
          <w:cs/>
        </w:rPr>
        <w:t>เพื่อเป็นการเตรียมสืบทอดตำแหน่งประธานเจ้าหน้าที่บริหารและผู้บริหารระดับสูง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65AE203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</w:rPr>
        <w:t>.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่งเสริมและสนับสนุนให้ประธานเจ้าหน้าที่บริหารและผู้บริหารระดับสูงได้รับการอบรมและพัฒนา เพื่อเพิ่มพูนความรู้และประสบการณ์ที่เป็นประโยชน์ต่อการปฏิบัติงาน</w:t>
      </w:r>
    </w:p>
    <w:p w14:paraId="64162F26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4.2</w:t>
      </w:r>
    </w:p>
    <w:p w14:paraId="421BB0DA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คณะกรรมการจะกำกับดูแลให้มีการกำหนดโครงสร้างค่าตอบแทนและการประเมินผลที่เหมาะสม</w:t>
      </w:r>
    </w:p>
    <w:p w14:paraId="3B5C7230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4.2.1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หนดโครงสร้างค่าตอบแทนที่เป็นเครื่องจูงใจให้ผู้บริหารและพนักงานทุกระดับปฏิบัติงานให้สอดคล้องกับวัตถุประสงค์และเป้าหมายหลักขององค์กรและสอดคล้องกับผลประโยชน์ของ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ในระยะยาว</w:t>
      </w:r>
    </w:p>
    <w:p w14:paraId="649570DB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4.2.</w:t>
      </w:r>
      <w:r w:rsidRPr="009421B0">
        <w:rPr>
          <w:rFonts w:ascii="Browallia New" w:hAnsi="Browallia New" w:cs="Browallia New"/>
          <w:sz w:val="28"/>
          <w:szCs w:val="28"/>
          <w:cs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คณะกรรมการจะพิจารณาเห็นชอบหลักเกณฑ์และปัจจัยในการประเมินผลงาน ตลอดจนอนุมัติโครงสร้างค่าตอบแทนของผู้บริหารระดับสูง และติดตามให้ประธานเจ้าหน้าที่บริหารประเมินผู้บริหารระดับสูงให้สอดคล้องกับหลักการประเมินดังกล่าว</w:t>
      </w:r>
    </w:p>
    <w:p w14:paraId="54175E18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4.3</w:t>
      </w:r>
    </w:p>
    <w:p w14:paraId="1F81A513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ทำความเข้าใจโครงสร้างและความสัมพันธ์ของผู้ถือหุ้นที่อาจมีผลกระทบต่อการบริหารและการดำเนินงานของ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4BA68206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4.3.1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คณะกรรมการจะทำความเข้าใจโครงสร้างและความสัมพันธ์ของผู้ถือหุ้น ซึ่งอาจอยู่ในรูปแบบของข้อตกลงภายในกิจการครอบครัวไม่ว่าจะเป็นลายลักษณ์อักษรหรือไม่ ข้อตกลงผู้ถือหุ้น หรือนโยบายของกลุ่มบริษัทแม่ ซึ่งมีผลต่ออำนาจในการควบคุมการบริหารจัดการบริษัท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4DD6FBE4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4.3.2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คณะกรรมการจะดูแลไม่ให้ข้อตกลงตามข้อ </w:t>
      </w:r>
      <w:r w:rsidRPr="009421B0">
        <w:rPr>
          <w:rFonts w:ascii="Browallia New" w:hAnsi="Browallia New" w:cs="Browallia New"/>
          <w:sz w:val="28"/>
          <w:szCs w:val="28"/>
        </w:rPr>
        <w:t>4.3.1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เป็นอุปสรรคต่อการปฏิบัติหน้าที่ของคณะกรรมการ เช่น การมีบุคคลที่เหมาะสมมาสืบทอดตำแหน่ง</w:t>
      </w:r>
    </w:p>
    <w:p w14:paraId="4B8A404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4.3.3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คณะกรรมการจะดูแลให้มีการเปิดเผยข้อมูลตามข้อตกลงต่างๆ ที่มีผลกระทบต่อการควบคุมบริษัท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11CFE312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4.4</w:t>
      </w:r>
    </w:p>
    <w:p w14:paraId="6F46DAC4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คณะกรรมการจะติดตามดูแลการบริหารและพัฒนาบุคลากรให้มีความรู้ ทักษะ ประสบการณ์และแรงจูงใจที่เหมาะสม</w:t>
      </w:r>
    </w:p>
    <w:p w14:paraId="0C437802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4.4.1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คณะกรรมการจะดูแลให้มีการบริหารทรัพยากรบุคคลที่สอดคล้องกับทิศทางและกลยุทธ์ขององค์กร พนักงานในทุกระดับมีความรู้ ความสามารถ แรงจูงใจที่เหมาะสม และได้รับการปฏิบัติอย่างเป็นธรรมเพื่อรักษาบุคลากรที่มีความสามารถขององค์กรไว้</w:t>
      </w:r>
    </w:p>
    <w:p w14:paraId="135FA04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4.4.2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คณะกรรมการจะดูแลให้มีการจัดตั้งกองทุนสำรองรองเลี้ยงชีพหรือกลไกอื่นเพื่อดูแลให้พนักงาน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มีการออมอย่างเพียงพอสำหรับรองรับการเกษียณ รวมทั้งสนับสนุนให้พนักงานมีความรู้ความเข้าใจในการบริหารจัดการเงิน การเลือกนโยบายการลงทุนที่สอดคล้องกับช่วงอายุ ระดับความเสี่ยง</w:t>
      </w:r>
    </w:p>
    <w:p w14:paraId="56954698" w14:textId="77777777" w:rsidR="001C4BE4" w:rsidRPr="009421B0" w:rsidRDefault="001C4BE4" w:rsidP="00FD6327">
      <w:pPr>
        <w:spacing w:after="120"/>
        <w:ind w:left="1260" w:hanging="12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5: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การประกอบธุรกิจอย่างมีความรับผิดชอบ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</w:p>
    <w:p w14:paraId="37C21DE5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5.1</w:t>
      </w:r>
    </w:p>
    <w:p w14:paraId="2D01AA84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ให้ความสำคัญและสนับสนุนการดำเนินการที่ก่อให้เกิดมูลค่าแก่ธุรกิจควบคู่ไปกับการสร้างคุณประโยชน์ต่อลูกค้าหรือผู้ที่เกี่ยวข้อง และมีความรับผิดชอบต่อสังคมและสิ่งแวดล้อม</w:t>
      </w:r>
    </w:p>
    <w:p w14:paraId="33F7590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5.1.1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คณะกรรมการจะให้ความสำคัญกับการสร้างวัฒนธรรมองค์กร และดูแลให้ฝ่ายจัดการนำไปเป็นส่วนหนึ่งในการทบทวนกลยุทธ์ การวางแผนพัฒนาปรับปรุงการดำเนินงานและการติดตามผลการดำเนินงาน</w:t>
      </w:r>
    </w:p>
    <w:p w14:paraId="331E470B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5.1.2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คณะกรรมการจะส่งเสริมการดำเนินการ เพื่อเพิ่มคุณค่าให้บริษัท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ตามสภาพปัจจัยแวดล้อมที่เปลี่ยนแปลงอยู่เสมอ ซึ่งอาจครอบคลุมการกำหนดรูปแบบธุรกิจ (</w:t>
      </w:r>
      <w:r w:rsidRPr="009421B0">
        <w:rPr>
          <w:rFonts w:ascii="Browallia New" w:hAnsi="Browallia New" w:cs="Browallia New"/>
          <w:sz w:val="28"/>
          <w:szCs w:val="28"/>
        </w:rPr>
        <w:t xml:space="preserve">Business Model) </w:t>
      </w:r>
      <w:r w:rsidRPr="009421B0">
        <w:rPr>
          <w:rFonts w:ascii="Browallia New" w:hAnsi="Browallia New" w:cs="Browallia New"/>
          <w:sz w:val="28"/>
          <w:szCs w:val="28"/>
          <w:cs/>
        </w:rPr>
        <w:t>วิธีคิดมุมมองในการออกแบบและพัฒนาสินค้าและบริการ การวิจัย การปรับปรุงกระบวนการผลิตและกระบวนการทำงาน รวมทั้งการร่วมมือกับคู่ค้า</w:t>
      </w:r>
    </w:p>
    <w:p w14:paraId="2B983602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การดำเนินการข้างต้นควรมีลักษณะเป็นไปเพื่อการสร้างประโยชน์ร่วมกันทั้งแก่บริษัท ลูกค้า คู่ค้า สังคมและสิ่งแวดล้อม และไม่สนับสนุนให้เกิดพฤติกรรมที่ไม่เหมาะสม กิจกรรมที่ผิดกฎหมายหรือขาดจริยธรรม</w:t>
      </w:r>
    </w:p>
    <w:p w14:paraId="095CA95F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5.2</w:t>
      </w:r>
    </w:p>
    <w:p w14:paraId="42DA4F4B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คณะกรรมการจะติดตามดูแลให้ฝ่ายจัดการประกอบธุรกิจอย่างมีความรับผิดชอบต่อสังคมและสิ่งแวดล้อม และสะท้อนอยู่ในแผนดำเนินการ (</w:t>
      </w:r>
      <w:r w:rsidRPr="009421B0">
        <w:rPr>
          <w:rFonts w:ascii="Browallia New" w:hAnsi="Browallia New" w:cs="Browallia New"/>
          <w:sz w:val="28"/>
          <w:szCs w:val="28"/>
        </w:rPr>
        <w:t xml:space="preserve">Operational Plan) </w:t>
      </w:r>
      <w:r w:rsidRPr="009421B0">
        <w:rPr>
          <w:rFonts w:ascii="Browallia New" w:hAnsi="Browallia New" w:cs="Browallia New"/>
          <w:sz w:val="28"/>
          <w:szCs w:val="28"/>
          <w:cs/>
        </w:rPr>
        <w:t>เพื่อให้มั่นใจได้ว่า ทุกฝ่ายขององค์กรได้ดำเนินการสอดคล้องกับวัตถุประสงค์ เป้าหมายหลัก และแผนกลยุทธ์ (</w:t>
      </w:r>
      <w:r w:rsidRPr="009421B0">
        <w:rPr>
          <w:rFonts w:ascii="Browallia New" w:hAnsi="Browallia New" w:cs="Browallia New"/>
          <w:sz w:val="28"/>
          <w:szCs w:val="28"/>
        </w:rPr>
        <w:t xml:space="preserve">Strategies)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4C20C96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5.2.1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คณะกรรมการจะดูแลให้มีกลไกที่ทำให้มั่นใจว่า 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ประกอบธุรกิจอย่างมีจริยธรรมมีความรับผิดชอบต่อสังคมและสิ่งแวดล้อม ไม่ละเมิดสิทธิของผู้มีส่วนได้เสีย เพื่อเป็นแนวทางให้ทุกส่วนในองค์กรสามารถบรรลุวัตถุประสงค์ เป้าหมายหลัก ที่เป็นไปด้วยความยั่งยืน โดยจัดทำนโยบายจรรยาบรรณทางธุรกิจให้ครอบคลุมเรื่องดังต่อไปนี้</w:t>
      </w:r>
    </w:p>
    <w:p w14:paraId="20DBA0D5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 xml:space="preserve">(1) </w:t>
      </w:r>
      <w:r w:rsidRPr="009421B0">
        <w:rPr>
          <w:rFonts w:ascii="Browallia New" w:hAnsi="Browallia New" w:cs="Browallia New"/>
          <w:sz w:val="28"/>
          <w:szCs w:val="28"/>
          <w:cs/>
        </w:rPr>
        <w:tab/>
      </w: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ความรับผิดชอบต่อพนักงานและลูกจ้าง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ปฏิบัติให้เป็นไปตามกฎหมายและมาตรฐานที่เกี่ยวข้องและปฏิบัติต่อพนักงานและลูกจ้างอย่างเป็นธรรมและเคารพสิทธิมนุษยชน ได้แก่ การกำหนดค่าตอบแทนและค่าผลประโยชน์อื่นๆ ที่เป็นธรรม การจัดสวัสดิการที่ไม่น้อยกว่าที่กฎหมายกำหนดหรือมากกว่าตามความเหมาะสม การดูแลสุขภาพอนามัยและความปลอดภัยในการทำงาน การอบรมให้ความรู้ พัฒนาศักยภาพและส่งเสริมความก้าวหน้า รวมถึงเปิดโอกาสให้พนักงานมีโอกาสพัฒนาทักษะการทำงานในด้านอื่นๆ</w:t>
      </w:r>
    </w:p>
    <w:p w14:paraId="24B5BD22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</w: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ความรับผิดชอบต่อลูกค้า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โดยปฏิบัติให้เป็นไปตามกฎหมายและมาตรฐานที่เกี่ยวข้อง และคำนึงถึงสุขภาพ ความปลอดภัย ความเป็นธรรม การเก็บรักษาข้อมูลลูกค้า การบริการหลังการขายตลอดช่วงอายุสินค้าและบริการ การติดตามวัดผลความพึงพอใจของลูกค้าเพื่อการพัฒนาปรับปรุงสินค้าและบริการ รวมทั้งการโฆษณาประชาสัมพันธ์และการส่งเสริมการขายต้องกระทำอย่างมีความรับผิดชอบ ไม่ทำให้เกิดความเข้าใจผิด หรือใช้ประโยชน์จากความเข้าใจผิดของลูกค้า</w:t>
      </w:r>
    </w:p>
    <w:p w14:paraId="6B258C34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(3)</w:t>
      </w:r>
      <w:r w:rsidRPr="009421B0">
        <w:rPr>
          <w:rFonts w:ascii="Browallia New" w:hAnsi="Browallia New" w:cs="Browallia New"/>
          <w:sz w:val="28"/>
          <w:szCs w:val="28"/>
          <w:cs/>
        </w:rPr>
        <w:tab/>
      </w: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ความรับผิดชอบต่อคู่ค้า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โดยมีกระบวนการจัดซื้อจัดจ้างและเงื่อนไขสัญญาหรือข้อตกลงที่เป็นธรรม การช่วยให้ความรู้ พัฒนาศักยภาพและยกระดับความสามารถในการผลิตและให้บริการให้ได้มาตรฐาน ชี้แจงและดูแลให้คู่ค้าเคารพสิทธิมนุษยชนและปฏิบัติต่อแรงงานตนเองอย่างเป็นธรรม รับผิดชอบต่อสังคมและสิ่งแวดล้อม รวมถึงติดตามตรวจสอบและประเมินผลคู่ค้าเพื่อพัฒนาการประกอบธุรกิจระหว่างกันอย่างยั่งยืน</w:t>
      </w:r>
    </w:p>
    <w:p w14:paraId="1A809257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(4)</w:t>
      </w:r>
      <w:r w:rsidRPr="009421B0">
        <w:rPr>
          <w:rFonts w:ascii="Browallia New" w:hAnsi="Browallia New" w:cs="Browallia New"/>
          <w:sz w:val="28"/>
          <w:szCs w:val="28"/>
          <w:cs/>
        </w:rPr>
        <w:tab/>
      </w: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ความรับผิดชอบต่อชุมชน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นำความรู้และประสบการณ์ทางธุรกิจมาพัฒนาโครงการที่สามารถสร้างเสริมประโยชน์ต่อชุมชนได้อย่างเป็นรูปธรรม มีการติดตามและวัดผลความคืบหน้าและความสำเร็จในระยะยาว</w:t>
      </w:r>
    </w:p>
    <w:p w14:paraId="517AD95D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(5)</w:t>
      </w:r>
      <w:r w:rsidRPr="009421B0">
        <w:rPr>
          <w:rFonts w:ascii="Browallia New" w:hAnsi="Browallia New" w:cs="Browallia New"/>
          <w:sz w:val="28"/>
          <w:szCs w:val="28"/>
          <w:cs/>
        </w:rPr>
        <w:tab/>
      </w: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ความรับผิดชอบต่อสิ่งแวดล้อม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โดยป้องกัน ลด จัดการและดูแลให้มั่นใจว่าบริษัท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จะไม่สร้างหรือก่อให้เกิดผลกระทบในทางลบต่อสิ่งแวดล้อม ซึ่งครอบคลุมการใช้วัตถุดิบ การใช้พลังงาน การใช้น้ำ การใช้ทรัพยากรหมุนเวียน การปลดปล่อยและจัดการของเสียที่เกิดจากการประกอบธุรกิจ การปล่อยก๊าซเรือนกระจก เป็นต้น</w:t>
      </w:r>
    </w:p>
    <w:p w14:paraId="70F1A2BE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(6)</w:t>
      </w:r>
      <w:r w:rsidRPr="009421B0">
        <w:rPr>
          <w:rFonts w:ascii="Browallia New" w:hAnsi="Browallia New" w:cs="Browallia New"/>
          <w:sz w:val="28"/>
          <w:szCs w:val="28"/>
          <w:cs/>
        </w:rPr>
        <w:tab/>
      </w: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การแข่งขันอย่างเป็นธรรม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โดยการประกอบธุรกิจอย่างเปิดเผยโปร่งใสและไม่สร้างความได้เปรียบทางการแข่งขันอย่างไม่เป็นธรรม</w:t>
      </w:r>
    </w:p>
    <w:p w14:paraId="00FD4AB0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/>
          <w:sz w:val="28"/>
          <w:szCs w:val="28"/>
        </w:rPr>
        <w:t>(7)</w:t>
      </w:r>
      <w:r w:rsidRPr="009421B0">
        <w:rPr>
          <w:rFonts w:ascii="Browallia New" w:hAnsi="Browallia New" w:cs="Browallia New"/>
          <w:sz w:val="28"/>
          <w:szCs w:val="28"/>
          <w:cs/>
        </w:rPr>
        <w:tab/>
      </w:r>
      <w:r w:rsidRPr="009421B0">
        <w:rPr>
          <w:rFonts w:ascii="Browallia New" w:hAnsi="Browallia New" w:cs="Browallia New"/>
          <w:sz w:val="28"/>
          <w:szCs w:val="28"/>
          <w:u w:val="single"/>
          <w:cs/>
        </w:rPr>
        <w:t>การต่อต้านการทุจริตและคอร์รัปชั่น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ปฏิบัติให้เป็นไปตามกฎหมายและมาตรฐานที่เกี่ยวข้องและกำหนดให้บริษัทมีและประกาศนโยบายการต่อต้านการทุจริตและคอร์รัปชั่นต่อสาธารณะโดย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อาจพิจารณาเข้าร่วมเป็นภาคีเครือข่ายในการต่อต้านการทุจริตและคอร์รัปชั่น รวมถึงสนับสนุนให้บริษัทอื่นๆ และคู่ค้ามีและประกาศนโยบายการต่อต้านการทุจริตและคอร์รัปชั่น รวมทั้งเข้าร่วมเป็นภาคีเครือข่ายด้วย </w:t>
      </w:r>
    </w:p>
    <w:p w14:paraId="1026F890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5.3</w:t>
      </w:r>
    </w:p>
    <w:p w14:paraId="421A6FC0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คณะกรรมการจะติดตามดูแลให้ฝ่ายจัดการจัดสรรและจัดการทรัพยากรให้เป็นไปอย่างมีประสิทธิภาพ และประสิทธิผล เพื่อให้สามารถบรรลุวัตถุประสงค์และเป้าหมายหลักได้อย่างยั่งยืน</w:t>
      </w:r>
    </w:p>
    <w:p w14:paraId="0B3DEA0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5.3.1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คณะกรรมการจะตระหนักถึงความจำเป็นของทรัพยากรที่ต้องใช้ รวมทั้งตระหนักว่าการใช้ทรัพยากรแต่ละประเภทมีผลกระทบต่อกันและกัน</w:t>
      </w:r>
    </w:p>
    <w:p w14:paraId="61473B5F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5.3.2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คณะกรรมการจะตระหนักว่า รูปแบบธุรกิจ (</w:t>
      </w:r>
      <w:r w:rsidRPr="009421B0">
        <w:rPr>
          <w:rFonts w:ascii="Browallia New" w:hAnsi="Browallia New" w:cs="Browallia New"/>
          <w:sz w:val="28"/>
          <w:szCs w:val="28"/>
        </w:rPr>
        <w:t xml:space="preserve">business model) </w:t>
      </w:r>
      <w:r w:rsidRPr="009421B0">
        <w:rPr>
          <w:rFonts w:ascii="Browallia New" w:hAnsi="Browallia New" w:cs="Browallia New"/>
          <w:sz w:val="28"/>
          <w:szCs w:val="28"/>
          <w:cs/>
        </w:rPr>
        <w:t>ที่ต่างกัน ทำให้เกิดผลกระทบต่อทรัพยากรที่ต่างกันด้วย ดังนั้น ในการตัดสินใจเลือกรูปแบบธุรกิจ ให้คำนึงถึงผลกระทบและความคุ้มค่าที่จะเกิดขึ้นต่อทรัพยากร โดยยังคงอยู่บนพื้นฐานของการมีจริยธรรม มีความรับผิดชอบและสร้างคุณค่าให้แก่บริษัท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อย่างยั่งยืน</w:t>
      </w:r>
    </w:p>
    <w:p w14:paraId="04BD93E4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5.3.3    คณะกรรมการจะดูแลให้มั่นใจว่า ในการบรรลุวัตถุประสงค์ และเป้าหมายหลักของกิจการ ฝ่ายจัดการมีการทบทวน พัฒนา ดูแล การใช้ทรัพยากรให้เป็นไปอย่างมีประสิทธิภาพและประสิทธิผล โดยคำนึงถึงการเปลี่ยนแปลงของปัจจัยภายในและภายนอกอยู่เสมอ</w:t>
      </w:r>
    </w:p>
    <w:p w14:paraId="77DF4646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</w:t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ทรัพยากรที่บริษัทพึงคำนึงถึงมีอย่างน้อย </w:t>
      </w:r>
      <w:r w:rsidR="001A3888"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ประเภท ได้แก่ การเงิน (</w:t>
      </w:r>
      <w:r w:rsidRPr="009421B0">
        <w:rPr>
          <w:rFonts w:ascii="Browallia New" w:hAnsi="Browallia New" w:cs="Browallia New"/>
          <w:sz w:val="28"/>
          <w:szCs w:val="28"/>
        </w:rPr>
        <w:t>Financial Capital)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ภูมิปัญญา (</w:t>
      </w:r>
      <w:r w:rsidRPr="009421B0">
        <w:rPr>
          <w:rFonts w:ascii="Browallia New" w:hAnsi="Browallia New" w:cs="Browallia New"/>
          <w:sz w:val="28"/>
          <w:szCs w:val="28"/>
        </w:rPr>
        <w:t>Intellectual Capital)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ด้านบุคลากร (</w:t>
      </w:r>
      <w:r w:rsidRPr="009421B0">
        <w:rPr>
          <w:rFonts w:ascii="Browallia New" w:hAnsi="Browallia New" w:cs="Browallia New"/>
          <w:sz w:val="28"/>
          <w:szCs w:val="28"/>
        </w:rPr>
        <w:t>Human Capital)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สังคมและความสัมพันธ์ (</w:t>
      </w:r>
      <w:r w:rsidRPr="009421B0">
        <w:rPr>
          <w:rFonts w:ascii="Browallia New" w:hAnsi="Browallia New" w:cs="Browallia New"/>
          <w:sz w:val="28"/>
          <w:szCs w:val="28"/>
        </w:rPr>
        <w:t xml:space="preserve">Social and Relationship Capital)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และธรรมชาติ (</w:t>
      </w:r>
      <w:r w:rsidRPr="009421B0">
        <w:rPr>
          <w:rFonts w:ascii="Browallia New" w:hAnsi="Browallia New" w:cs="Browallia New"/>
          <w:sz w:val="28"/>
          <w:szCs w:val="28"/>
        </w:rPr>
        <w:t>Natural Capital)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1F11EDC6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5.4</w:t>
      </w:r>
    </w:p>
    <w:p w14:paraId="0DDB78A2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คณะกรรมการจะจัดให้มีกรอบการกำกับดูแลและการบริหารจัดการเทคโนโลยีสารสนเทศระดับองค์กร ที่สอดคล้องกับความต้องการของบริษัท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รวมทั้งดูแลให้มีการนำเทคโนโลยีสารสนเทศมาใช้ในการเพิ่มโอกาสทางธุรกิจและพัฒนาการดำเนินงาน การบริหารความเสี่ยง เพื่อให้บริษัท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สามารถบรรลุวัตถุประสงค์และเป้าหมายหลักของ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บริษัท</w:t>
      </w:r>
    </w:p>
    <w:p w14:paraId="37AF9F1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5.4.1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คณะกรรมการจะจัดให้มีนโยบายในเรื่องการจัดสรรและการบริหารทรัพยากรด้านเทคโนโลยีสารสนเทศ ซึ่งครอบคลุมถึงการจัดสรรทรัพยากรให้เพียงพอต่อการดำเนินธุรกิจ และการกำหนดแนวทางเพื่อรองรับในกรณีที่ไม่สามารถจัดสรรทรัพยากรได้เพียงพอตามที่กำหนดไว้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67761C3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5.4.2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การบริหารความเสี่ยงขององค์กรครอบคลุมถึงการบริหารและจัดการความเสี่ยงด้านเทคโนโลยีสารสนเทศด้วย</w:t>
      </w:r>
    </w:p>
    <w:p w14:paraId="3924C63E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5.4.3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คณะกรรมการจะจัดให้มีนโยบายและมาตรการรักษาความมั่นคงปลอดภัยของระบบสารสนเทศ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52D5F9B6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กรอบการกำกับดูแลและการบริหารจัดการเทคโนโลยีสารสนเทศระดับองค์กร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ได้แก่</w:t>
      </w:r>
    </w:p>
    <w:p w14:paraId="75D99601" w14:textId="77777777" w:rsidR="001C4BE4" w:rsidRPr="009421B0" w:rsidRDefault="001C4BE4" w:rsidP="00FD6327">
      <w:p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ได้ทำตามกฎหมาย ระเบียบ ข้อบังคับและมาตรฐานต่างๆ ที่เกี่ยวข้องกับการใช้เทคโนโลยีสารสนเทศ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375C8ADE" w14:textId="77777777" w:rsidR="001C4BE4" w:rsidRPr="009421B0" w:rsidRDefault="001C4BE4" w:rsidP="00FD6327">
      <w:p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บริษัท</w:t>
      </w:r>
      <w:r w:rsidR="00263DEF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มีระบบการรักษาความปลอดภัยของข้อมูล ในการรักษาความลับ (</w:t>
      </w:r>
      <w:r w:rsidRPr="009421B0">
        <w:rPr>
          <w:rFonts w:ascii="Browallia New" w:hAnsi="Browallia New" w:cs="Browallia New"/>
          <w:sz w:val="28"/>
          <w:szCs w:val="28"/>
        </w:rPr>
        <w:t>Confidentiality)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การรักษาความน่าเชื่อถือ (</w:t>
      </w:r>
      <w:r w:rsidRPr="009421B0">
        <w:rPr>
          <w:rFonts w:ascii="Browallia New" w:hAnsi="Browallia New" w:cs="Browallia New"/>
          <w:sz w:val="28"/>
          <w:szCs w:val="28"/>
        </w:rPr>
        <w:t xml:space="preserve">Integrity)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และความพร้อมใช้ของข้อมูล (</w:t>
      </w:r>
      <w:r w:rsidRPr="009421B0">
        <w:rPr>
          <w:rFonts w:ascii="Browallia New" w:hAnsi="Browallia New" w:cs="Browallia New"/>
          <w:sz w:val="28"/>
          <w:szCs w:val="28"/>
        </w:rPr>
        <w:t xml:space="preserve">Availability) </w:t>
      </w:r>
      <w:r w:rsidRPr="009421B0">
        <w:rPr>
          <w:rFonts w:ascii="Browallia New" w:hAnsi="Browallia New" w:cs="Browallia New"/>
          <w:sz w:val="28"/>
          <w:szCs w:val="28"/>
          <w:cs/>
        </w:rPr>
        <w:t>รวมทั้งป้องกันมิให้มีการนำข้อมูลไปใช้ในทางมิชอบ หรือมีการแก้ไขเปลี่ยนแปลงข้อมูลโดยไม่ได้รับอนุญาต</w:t>
      </w:r>
    </w:p>
    <w:p w14:paraId="74482CB4" w14:textId="77777777" w:rsidR="001C4BE4" w:rsidRPr="009421B0" w:rsidRDefault="001C4BE4" w:rsidP="00FD6327">
      <w:pPr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(3)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ได้พิจารณาความเสี่ยงด้านเทคโนโลยีสารสนเทศ และมีมาตรการในการบริหารจัดการความเสี่ยงดังกล่าว ในด้านต่างๆ เช่น การบริหารความต่อเนื่องทางธุรกิจ (</w:t>
      </w:r>
      <w:r w:rsidRPr="009421B0">
        <w:rPr>
          <w:rFonts w:ascii="Browallia New" w:hAnsi="Browallia New" w:cs="Browallia New"/>
          <w:sz w:val="28"/>
          <w:szCs w:val="28"/>
        </w:rPr>
        <w:t>Business Continuity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</w:rPr>
        <w:t xml:space="preserve">Management) </w:t>
      </w:r>
      <w:r w:rsidRPr="009421B0">
        <w:rPr>
          <w:rFonts w:ascii="Browallia New" w:hAnsi="Browallia New" w:cs="Browallia New"/>
          <w:sz w:val="28"/>
          <w:szCs w:val="28"/>
          <w:cs/>
        </w:rPr>
        <w:t>การบริหารจัดการเหตุการณ์ที่ส่งผลกระทบต่อความมั่นคงปลอดภัยของระบบสารสนเทศ (</w:t>
      </w:r>
      <w:r w:rsidRPr="009421B0">
        <w:rPr>
          <w:rFonts w:ascii="Browallia New" w:hAnsi="Browallia New" w:cs="Browallia New"/>
          <w:sz w:val="28"/>
          <w:szCs w:val="28"/>
        </w:rPr>
        <w:t xml:space="preserve">Incident Management) </w:t>
      </w:r>
      <w:r w:rsidRPr="009421B0">
        <w:rPr>
          <w:rFonts w:ascii="Browallia New" w:hAnsi="Browallia New" w:cs="Browallia New"/>
          <w:sz w:val="28"/>
          <w:szCs w:val="28"/>
          <w:cs/>
        </w:rPr>
        <w:t>การบริหารจัดการทรัพย์สินสารสนเทศ (</w:t>
      </w:r>
      <w:r w:rsidRPr="009421B0">
        <w:rPr>
          <w:rFonts w:ascii="Browallia New" w:hAnsi="Browallia New" w:cs="Browallia New"/>
          <w:sz w:val="28"/>
          <w:szCs w:val="28"/>
        </w:rPr>
        <w:t>Asset Management)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เป็นต้น</w:t>
      </w:r>
    </w:p>
    <w:p w14:paraId="0FE7EF3A" w14:textId="77777777" w:rsidR="001C4BE4" w:rsidRPr="009421B0" w:rsidRDefault="001C4BE4" w:rsidP="00FD6327">
      <w:pPr>
        <w:spacing w:after="120"/>
        <w:ind w:left="144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(4)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ได้พิจารณาการจัดสรรและบริหารทรัพยากรด้านเทคโนโลยีสารสนเทศ มีการกำหนดหลักเกณฑ์และปัจจัยในการกำหนดลำดับความสำคัญของแผนงานด้านเทคโนโลยีสารสนเทศ เช่น ความเหมาะสมสอดคล้องกับแผนกลยุทธ์ ผลกระทบต่อการดำเนินธุรกิจ ความเร่งด่วนในการใช้งาน งบประมาณและทรัพยากรบุคคลด้านเทคโนโลยีสารสนเทศ และความสอดคล้องกับรูปแบบธุรกิจ (</w:t>
      </w:r>
      <w:r w:rsidRPr="009421B0">
        <w:rPr>
          <w:rFonts w:ascii="Browallia New" w:hAnsi="Browallia New" w:cs="Browallia New"/>
          <w:sz w:val="28"/>
          <w:szCs w:val="28"/>
        </w:rPr>
        <w:t xml:space="preserve">Business Model) </w:t>
      </w:r>
      <w:r w:rsidRPr="009421B0">
        <w:rPr>
          <w:rFonts w:ascii="Browallia New" w:hAnsi="Browallia New" w:cs="Browallia New"/>
          <w:sz w:val="28"/>
          <w:szCs w:val="28"/>
          <w:cs/>
        </w:rPr>
        <w:t>เป็นต้น</w:t>
      </w:r>
    </w:p>
    <w:p w14:paraId="4FD14508" w14:textId="77777777" w:rsidR="001C4BE4" w:rsidRPr="009421B0" w:rsidRDefault="001C4BE4" w:rsidP="00FD6327">
      <w:pPr>
        <w:spacing w:after="120"/>
        <w:ind w:left="1260" w:hanging="12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6: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ดูแลให้มีระบบการบริหารความเสี่ยงและการควบคุมภายในที่เหมาะสม</w:t>
      </w:r>
    </w:p>
    <w:p w14:paraId="2A523041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6.1</w:t>
      </w:r>
    </w:p>
    <w:p w14:paraId="2E11FA1E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คณะกรรมการจะกำกับดูแลให้มั่นใจว่า 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มีระบบการบริหารความเสี่ยงและการควบคุมภายในที่จะทำให้บรรลุวัตถุประสงค์อย่างมีประสิทธิผล และมีการปฏิบัติให้เป็นไปตามกฎหมายและมาตรฐานที่เกี่ยวข้อง</w:t>
      </w:r>
    </w:p>
    <w:p w14:paraId="02B515D6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คณะกรรมการจะทำความเข้าใจความเสี่ยงที่สำคัญของบริษัท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และอนุมัติความเสี่ยงที่ยอมรับได้</w:t>
      </w:r>
    </w:p>
    <w:p w14:paraId="78136A6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คณะกรรมการจะพิจารณาและอนุมัตินโยบายการบริหารความเสี่ยงที่สอดคล้องกับวัตถุประสงค์ เป้าหมายหลัก กลยุทธ์ และความเสี่ยงที่ยอมรับได้ของบริษัท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สำหรับเป็นกรอบการปฏิบัติงานในกระบวนการบริหารความเสี่ยงของทุกคนในองค์กรให้เป็นทิศทางเดียวกัน ทั้งนี้ คณะกรรมการจะให้ความสำคัญกับสัญญาณเตือนภัยล่วงหน้าและดูแลให้มีการทบทวนนโยบายการบริหารความเสี่ยงเป็นประจำ </w:t>
      </w:r>
    </w:p>
    <w:p w14:paraId="1BE63CC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มีการระบุความเสี่ยง โดยพิจารณาปัจจัยทั้งภายนอกและภายในองค์กรที่อาจส่งผลให้บริษัท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ไม่สามารถบรรลุวัตถุประสงค์ที่กำหนดไว้</w:t>
      </w:r>
    </w:p>
    <w:p w14:paraId="6AB667CC" w14:textId="77777777" w:rsidR="001C4BE4" w:rsidRPr="009421B0" w:rsidRDefault="001C4BE4" w:rsidP="00FD6327">
      <w:pPr>
        <w:spacing w:after="120"/>
        <w:ind w:left="99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ความเสี่ยงหลักที่คณะกรรมการจะให้ความสำคัญ อาจแบ่งออกเป็น ความเสี่ยงด้านกลยุทธ์ (</w:t>
      </w:r>
      <w:r w:rsidRPr="009421B0">
        <w:rPr>
          <w:rFonts w:ascii="Browallia New" w:hAnsi="Browallia New" w:cs="Browallia New"/>
          <w:sz w:val="28"/>
          <w:szCs w:val="28"/>
        </w:rPr>
        <w:t xml:space="preserve">Strategic Risk) </w:t>
      </w:r>
      <w:r w:rsidRPr="009421B0">
        <w:rPr>
          <w:rFonts w:ascii="Browallia New" w:hAnsi="Browallia New" w:cs="Browallia New"/>
          <w:sz w:val="28"/>
          <w:szCs w:val="28"/>
          <w:cs/>
        </w:rPr>
        <w:t>ความเสี่ยงด้านการปฏิบัติงาน (</w:t>
      </w:r>
      <w:r w:rsidRPr="009421B0">
        <w:rPr>
          <w:rFonts w:ascii="Browallia New" w:hAnsi="Browallia New" w:cs="Browallia New"/>
          <w:sz w:val="28"/>
          <w:szCs w:val="28"/>
        </w:rPr>
        <w:t xml:space="preserve">Operational Risk) </w:t>
      </w:r>
      <w:r w:rsidRPr="009421B0">
        <w:rPr>
          <w:rFonts w:ascii="Browallia New" w:hAnsi="Browallia New" w:cs="Browallia New"/>
          <w:sz w:val="28"/>
          <w:szCs w:val="28"/>
          <w:cs/>
        </w:rPr>
        <w:t>ความเสี่ยงด้านการเงิน (</w:t>
      </w:r>
      <w:r w:rsidRPr="009421B0">
        <w:rPr>
          <w:rFonts w:ascii="Browallia New" w:hAnsi="Browallia New" w:cs="Browallia New"/>
          <w:sz w:val="28"/>
          <w:szCs w:val="28"/>
        </w:rPr>
        <w:t xml:space="preserve">Financial Risk)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และความเสี่ยงด้านการปฏิบัติตามกฎระเบียบข้อบังคับ </w:t>
      </w:r>
      <w:r w:rsidRPr="009421B0">
        <w:rPr>
          <w:rFonts w:ascii="Browallia New" w:hAnsi="Browallia New" w:cs="Browallia New"/>
          <w:sz w:val="28"/>
          <w:szCs w:val="28"/>
        </w:rPr>
        <w:t xml:space="preserve">(Compliance Risk) </w:t>
      </w:r>
      <w:r w:rsidRPr="009421B0">
        <w:rPr>
          <w:rFonts w:ascii="Browallia New" w:hAnsi="Browallia New" w:cs="Browallia New"/>
          <w:sz w:val="28"/>
          <w:szCs w:val="28"/>
          <w:cs/>
        </w:rPr>
        <w:t>เป็นต้น</w:t>
      </w:r>
    </w:p>
    <w:p w14:paraId="72B8DE3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คณะกรรมการจะดูแลให้มั่นใจว่า 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ได้มีการประเมินผลกระทบและโอกาสที่เกิดขึ้นของ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ความเสี่ยงที่ได้ระบุไว้เพื่อจัดลำดับความเสี่ยง และมีวิธีจัดการความเสี่ยงที่เหมาะสม</w:t>
      </w:r>
    </w:p>
    <w:p w14:paraId="3931CD6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6.1.5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คณะกรรมการอาจมอบหมายให้คณะกรรมการตรวจสอบกลั่นกรองข้อ </w:t>
      </w:r>
      <w:r w:rsidRPr="009421B0">
        <w:rPr>
          <w:rFonts w:ascii="Browallia New" w:hAnsi="Browallia New" w:cs="Browallia New"/>
          <w:sz w:val="28"/>
          <w:szCs w:val="28"/>
        </w:rPr>
        <w:t>6.1.1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</w:rPr>
        <w:t>– 6.1.4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ก่อนเสนอให้คณะกรรมการพิจารณา </w:t>
      </w:r>
    </w:p>
    <w:p w14:paraId="46A1D82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6.1.6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คณะกรรมการจะติดตามและประเมินประสิทธิผลของการบริหารความเสี่ยงอย่างสม่ำเสมอ</w:t>
      </w:r>
    </w:p>
    <w:p w14:paraId="49ED89E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6.1.7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คณะกรรมการมีหน้าที่ดูแลให้บริษัท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ประกอบธุรกิจให้เป็นไปตามกฎหมาย และมาตรฐานที่เกี่ยวข้อง ทั้งของในประเทศและในระดับสากล</w:t>
      </w:r>
    </w:p>
    <w:p w14:paraId="38CF94C5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6.1.8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ในกรณีที่บริษัท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มีบริษัทย่อยหรือกิจการอื่นที่บริษัท</w:t>
      </w:r>
      <w:r w:rsidR="001A3888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ไปลงทุนอย่างมีนัยสำคัญ (เช่น มีสัดส่วนการ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 xml:space="preserve">ถือหุ้นที่มีสิทธิออกเสียงตั้งแต่ร้อยละ </w:t>
      </w:r>
      <w:r w:rsidRPr="009421B0">
        <w:rPr>
          <w:rFonts w:ascii="Browallia New" w:hAnsi="Browallia New" w:cs="Browallia New"/>
          <w:sz w:val="28"/>
          <w:szCs w:val="28"/>
        </w:rPr>
        <w:t>20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แต่ไม่เกินร้อยละ </w:t>
      </w:r>
      <w:r w:rsidRPr="009421B0">
        <w:rPr>
          <w:rFonts w:ascii="Browallia New" w:hAnsi="Browallia New" w:cs="Browallia New"/>
          <w:sz w:val="28"/>
          <w:szCs w:val="28"/>
        </w:rPr>
        <w:t xml:space="preserve">50)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คณะกรรมการจะนำผลประเมินระบบควบคุมภายในและการบริหารความเสี่ยงมาเป็นส่วนหนึ่งในการพิจารณาตามข้อ </w:t>
      </w:r>
      <w:r w:rsidRPr="009421B0">
        <w:rPr>
          <w:rFonts w:ascii="Browallia New" w:hAnsi="Browallia New" w:cs="Browallia New"/>
          <w:sz w:val="28"/>
          <w:szCs w:val="28"/>
        </w:rPr>
        <w:t>6.1.1</w:t>
      </w:r>
      <w:r w:rsidR="005651D9" w:rsidRPr="009421B0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</w:rPr>
        <w:t>–</w:t>
      </w:r>
      <w:r w:rsidR="005651D9" w:rsidRPr="009421B0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</w:rPr>
        <w:t xml:space="preserve">6.1.7 </w:t>
      </w:r>
      <w:r w:rsidRPr="009421B0">
        <w:rPr>
          <w:rFonts w:ascii="Browallia New" w:hAnsi="Browallia New" w:cs="Browallia New"/>
          <w:sz w:val="28"/>
          <w:szCs w:val="28"/>
          <w:cs/>
        </w:rPr>
        <w:t>ด้วย</w:t>
      </w:r>
    </w:p>
    <w:p w14:paraId="0E8B121A" w14:textId="77777777" w:rsidR="001C4BE4" w:rsidRPr="009421B0" w:rsidRDefault="001C4BE4" w:rsidP="009D5CFF">
      <w:pPr>
        <w:keepNext/>
        <w:keepLines/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6.2</w:t>
      </w:r>
    </w:p>
    <w:p w14:paraId="08421C55" w14:textId="77777777" w:rsidR="001C4BE4" w:rsidRPr="009421B0" w:rsidRDefault="001C4BE4" w:rsidP="00FD6327">
      <w:pPr>
        <w:keepNext/>
        <w:keepLines/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คณะกรรมการจะจัดตั้งคณะกรรมการตรวจสอบที่สามารถปฏิบัติหน้าที่ได้อย่างมีประสิทธิภาพและอิสระ</w:t>
      </w:r>
    </w:p>
    <w:p w14:paraId="6B4594C9" w14:textId="77777777" w:rsidR="001C4BE4" w:rsidRPr="009421B0" w:rsidRDefault="001C4BE4" w:rsidP="00FD6327">
      <w:pPr>
        <w:keepNext/>
        <w:keepLines/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6.2.1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คณะกรรมการจะจัดให้มีคณะกรรมการตรวจสอบประกอบด้วยกรรมการอย่างน้อย 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คน ซึ่งทุกคนต้องเป็นกรรมการอิสระ และมีคุณสมบัติและหน้าที่ตามหลักเกณฑ์ของ</w:t>
      </w:r>
      <w:r w:rsidR="00C04A69" w:rsidRPr="009421B0">
        <w:rPr>
          <w:rFonts w:ascii="Browallia New" w:hAnsi="Browallia New" w:cs="Browallia New"/>
          <w:sz w:val="28"/>
          <w:szCs w:val="28"/>
          <w:cs/>
        </w:rPr>
        <w:t xml:space="preserve">สำนักงาน ก.ล.ต.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</w:t>
      </w:r>
      <w:r w:rsidR="00C87B6A" w:rsidRPr="009421B0">
        <w:rPr>
          <w:rFonts w:ascii="Browallia New" w:hAnsi="Browallia New" w:cs="Browallia New"/>
          <w:sz w:val="28"/>
          <w:szCs w:val="28"/>
          <w:cs/>
        </w:rPr>
        <w:t xml:space="preserve">ตลาดหลักทรัพย์ฯ </w:t>
      </w:r>
    </w:p>
    <w:p w14:paraId="6769CDCA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6.2.2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คณะกรรมการจะกำหนดหน้าที่ของคณะกรรมการตรวจสอบไว้เป็นลายลักษณ์อักษร โดยมีหน้าที่อย่างน้อยตามที่ระบุไว้ในกฎบัตรของคณะกรรมการตรวจสอบ</w:t>
      </w:r>
    </w:p>
    <w:p w14:paraId="6108B870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6.2.3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คณะกรรมการจะดูแลให้บริษัท</w:t>
      </w:r>
      <w:r w:rsidR="00A36D32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จัดให้มีกลไกหรือเครื่องมือที่จะทำให้คณะกรรมการตรวจสอบสามารถเข้าถึงข้อมูลที่จำเป็นต่อการปฏิบัติหน้าที่ที่ได้รับมอบหมาย เช่น เอื้ออำนวยให้คณะกรรมการตรวจสอบสามารถเรียกผู้ที่เกี่ยวข้องมาให้ข้อมูล การได้หารือร่วมกับผู้สอบบัญชี หรือแสวงหาความเห็นที่เป็นอิสระจากที่ปรึกษาทางวิชาชีพอื่นใดมาประกอบการพิจารณาของคณะกรรมการตรวจสอบได้</w:t>
      </w:r>
    </w:p>
    <w:p w14:paraId="26989CC5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6.2.4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บุคคลหรือหน่วยงานตรวจสอบภายในที่มีความเป็นอิสระในการปฏิบัติหน้าที่เป็นผู้รับผิดชอบในการพัฒนาและสอบทานประสิทธิภาพระบบการบริหารความเสี่ยงและการควบคุมภายใน พร้อมทั้งรายงานให้คณะกรรมการตรวจสอบและเปิดเผยรายงานการสอบทานไว้ในรายงานประจำปี</w:t>
      </w:r>
    </w:p>
    <w:p w14:paraId="47C3039D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6.2.5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คณะกรรมการตรวจสอบต้องให้ความเห็นถึงความเพียงพอของระบบการบริหารความเสี่ยง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และการควบคุมภายใน และเปิดเผยไว้ในรายงานประจำปี</w:t>
      </w:r>
    </w:p>
    <w:p w14:paraId="0D9D1F8C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6.3</w:t>
      </w:r>
    </w:p>
    <w:p w14:paraId="5FCFF83A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คณะกรรมการจะติดตามดูแลและจัดการความขัดแย้งของผลประโยชน์ที่อาจเกิดขึ้นได้ระหว่างบริษัท</w:t>
      </w:r>
      <w:r w:rsidR="00A36D32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กับฝ่ายจัดการ คณะกรรมการ หรือผู้ถือหุ้น รวมไปถึงการป้องกันการใช้ประโยชน์อันมิควรในทรัพย์สิน ข้อมูล และโอกาสของบริษัท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และการทำธุรกรรมกับผู้ที่มีความสัมพันธ์เกี่ยวโยงกับบริษัท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ในลักษณะที่ไม่สมควร</w:t>
      </w:r>
    </w:p>
    <w:p w14:paraId="4872B604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6.3.1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คณะกรรมการจะกำกับดูแลให้มีระบบการรักษาความปลอดภัยของข้อมูล ซึ่งรวมถึงการกำหนดนโยบายและวิธีปฏิบัติในการรักษาความลับ (</w:t>
      </w:r>
      <w:r w:rsidRPr="009421B0">
        <w:rPr>
          <w:rFonts w:ascii="Browallia New" w:hAnsi="Browallia New" w:cs="Browallia New"/>
          <w:sz w:val="28"/>
          <w:szCs w:val="28"/>
        </w:rPr>
        <w:t xml:space="preserve">Confidentiality) </w:t>
      </w:r>
      <w:r w:rsidRPr="009421B0">
        <w:rPr>
          <w:rFonts w:ascii="Browallia New" w:hAnsi="Browallia New" w:cs="Browallia New"/>
          <w:sz w:val="28"/>
          <w:szCs w:val="28"/>
          <w:cs/>
        </w:rPr>
        <w:t>การรักษาความน่าเชื่อถือ (</w:t>
      </w:r>
      <w:r w:rsidRPr="009421B0">
        <w:rPr>
          <w:rFonts w:ascii="Browallia New" w:hAnsi="Browallia New" w:cs="Browallia New"/>
          <w:sz w:val="28"/>
          <w:szCs w:val="28"/>
        </w:rPr>
        <w:t>Integrity)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และความพร้อมใช้ของข้อมูล (</w:t>
      </w:r>
      <w:r w:rsidRPr="009421B0">
        <w:rPr>
          <w:rFonts w:ascii="Browallia New" w:hAnsi="Browallia New" w:cs="Browallia New"/>
          <w:sz w:val="28"/>
          <w:szCs w:val="28"/>
        </w:rPr>
        <w:t xml:space="preserve">Availability)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รวมทั้งการจัดการข้อมูลที่อาจมีผลกระทบต่อราคาหลักทรัพย์ </w:t>
      </w:r>
      <w:r w:rsidRPr="009421B0">
        <w:rPr>
          <w:rFonts w:ascii="Browallia New" w:hAnsi="Browallia New" w:cs="Browallia New"/>
          <w:sz w:val="28"/>
          <w:szCs w:val="28"/>
        </w:rPr>
        <w:t xml:space="preserve">(Market Sensitive Information) </w:t>
      </w:r>
      <w:r w:rsidRPr="009421B0">
        <w:rPr>
          <w:rFonts w:ascii="Browallia New" w:hAnsi="Browallia New" w:cs="Browallia New"/>
          <w:sz w:val="28"/>
          <w:szCs w:val="28"/>
          <w:cs/>
        </w:rPr>
        <w:t>นอกจากนี้ คณะกรรมการจะดูแลให้กรรมการ ผู้บริหารระดับสูง และพนักงาน ตลอดจนบุคคลภายนอกที่เกี่ยวข้อง อาทิ ที่ปรึกษาทางกฎหมาย ที่ปรึกษาทางการเงิน ปฏิบัติตามระบบการรักษาความปลอดภัยของข้อมูลด้วย</w:t>
      </w:r>
    </w:p>
    <w:p w14:paraId="73BD9556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6.3.2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คณะกรรมการจะดูแลให้มีการจัดการและติดตามรายการที่อาจมีความขัดแย้งของผลประโยชน์ รวมทั้งดูแลให้มีแนวทางและวิธีปฏิบัติเพื่อให้การทำรายการดังกล่าวเป็นไปตามขั้นตอนการดำเนินการและการเปิดเผยข้อมูล ตามที่กฎหมายกำหนดและเป็นไปเพื่อผลประโยชน์ของบริษัท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และผู้ถือหุ้นโดยรวมเป็นสำคัญ โดยที่ผู้มีส่วนได้เสียไม่ควรมีส่วนร่วมในการตัดสินใจ</w:t>
      </w:r>
    </w:p>
    <w:p w14:paraId="4B16F4EF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6.3.3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ข้อกำหนดให้กรรมการรายงานการมีส่วนได้เสียอย่างน้อยก่อนการพิจารณาวาระการประชุมคณะกรรมการ และบันทึกไว้ในรายงานการประชุมคณะกรรมการ คณะกรรมการจะดูแลให้กรรมการที่มีส่วนได้เสียอย่างมีนัยสำคัญในลักษณะที่อาจทำให้กรรมการรายดังกล่าวไม่สามารถให้ความเห็นได้อย่างอิสระ งดเว้นจากการมีส่วนร่วมในการประชุมพิจารณาในวาระนั้น</w:t>
      </w:r>
    </w:p>
    <w:p w14:paraId="4ABF55DB" w14:textId="77777777" w:rsidR="001C4BE4" w:rsidRPr="009421B0" w:rsidRDefault="001C4BE4" w:rsidP="009D5CFF">
      <w:pPr>
        <w:keepNext/>
        <w:keepLines/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6.4</w:t>
      </w:r>
    </w:p>
    <w:p w14:paraId="294D9504" w14:textId="77777777" w:rsidR="001C4BE4" w:rsidRPr="009421B0" w:rsidRDefault="001C4BE4" w:rsidP="00FD6327">
      <w:pPr>
        <w:keepNext/>
        <w:keepLines/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กับดูแลให้มีการจัดทำนโยบายและแนวปฏิบัติด้านการต่อต้านคอร์รัปชั่นที่ชัดเจนและสื่อสารในทุกระดับขององค์กรและต่อคนนอกเพื่อให้เกิดการนำไปปฏิบัติได้จริง รวมถึงการสนับสนุนกิจกรรมที่ส่งเสริมและปลูกฝังให้พนักงานทุกคนปฏิบัติตามกฎหมาย และระเบียบข้อบังคับที่เกี่ยวข้อง</w:t>
      </w:r>
    </w:p>
    <w:p w14:paraId="205A87DB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6.5</w:t>
      </w:r>
    </w:p>
    <w:p w14:paraId="4C1AA863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คณะกรรมการจะกำกับดูแลให้บริษัท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มีกลไกในการรับเรื่องร้องเรียนและการดำเนินการกรณีมีการ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ชี้เบาะแส</w:t>
      </w:r>
    </w:p>
    <w:p w14:paraId="35BAB0E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6.5.1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คณะกรรมการจะกำกับดูแลให้มีกลไกและกระบวนการจัดการ ข้อร้องเรียนของผู้มีส่วนได้เสีย และดูแลให้มีการจัดช่องทางเพื่อการรับข้อร้องเรียนที่มีความสะดวกและมีมากกว่าหนึ่งช่องทาง รวมทั้งเปิดเผยช่องทางการรับเรื่องร้องเรียนไว้ใน </w:t>
      </w:r>
      <w:r w:rsidRPr="009421B0">
        <w:rPr>
          <w:rFonts w:ascii="Browallia New" w:hAnsi="Browallia New" w:cs="Browallia New"/>
          <w:sz w:val="28"/>
          <w:szCs w:val="28"/>
        </w:rPr>
        <w:t xml:space="preserve">website </w:t>
      </w:r>
      <w:r w:rsidRPr="009421B0">
        <w:rPr>
          <w:rFonts w:ascii="Browallia New" w:hAnsi="Browallia New" w:cs="Browallia New"/>
          <w:sz w:val="28"/>
          <w:szCs w:val="28"/>
          <w:cs/>
        </w:rPr>
        <w:t>หรือรายงานประจำปี</w:t>
      </w:r>
    </w:p>
    <w:p w14:paraId="5621B76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6.5.2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คณะกรรมการจะดูแลให้มีนโยบายและแนวทางที่ชัดเจนในกรณีที่มีการชี้เบาะแส โดยจะกำหนดให้มีช่องทางในการแจ้งเบาะแสผ่านทาง </w:t>
      </w:r>
      <w:r w:rsidRPr="009421B0">
        <w:rPr>
          <w:rFonts w:ascii="Browallia New" w:hAnsi="Browallia New" w:cs="Browallia New"/>
          <w:sz w:val="28"/>
          <w:szCs w:val="28"/>
        </w:rPr>
        <w:t xml:space="preserve">E-mail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หรือผ่านกรรมการอิสระ หรือ </w:t>
      </w:r>
      <w:proofErr w:type="gramStart"/>
      <w:r w:rsidRPr="009421B0">
        <w:rPr>
          <w:rFonts w:ascii="Browallia New" w:hAnsi="Browallia New" w:cs="Browallia New"/>
          <w:sz w:val="28"/>
          <w:szCs w:val="28"/>
          <w:cs/>
        </w:rPr>
        <w:t>กรรมการตรวจสอบของ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Pr="009421B0">
        <w:rPr>
          <w:rFonts w:ascii="Browallia New" w:hAnsi="Browallia New" w:cs="Browallia New"/>
          <w:sz w:val="28"/>
          <w:szCs w:val="28"/>
          <w:cs/>
        </w:rPr>
        <w:t>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proofErr w:type="gramEnd"/>
      <w:r w:rsidRPr="009421B0">
        <w:rPr>
          <w:rFonts w:ascii="Browallia New" w:hAnsi="Browallia New" w:cs="Browallia New"/>
          <w:sz w:val="28"/>
          <w:szCs w:val="28"/>
          <w:cs/>
        </w:rPr>
        <w:t xml:space="preserve"> รวมทั้งมีกระบวนการตรวจสอบข้อมูล การดำเนินการ และรายงานต่อคณะกรรมการ</w:t>
      </w:r>
    </w:p>
    <w:p w14:paraId="6685E5A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6.5.3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คณะกรรมการจะดูแลให้มีมาตรการคุ้มครองที่เหมาะสมแก่ผู้แจ้งเบาะแสที่แจ้งเบาะแสด้วยเจตนาสุจริต</w:t>
      </w:r>
    </w:p>
    <w:p w14:paraId="28952F18" w14:textId="77777777" w:rsidR="00B46DC4" w:rsidRPr="009421B0" w:rsidRDefault="00B46DC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</w:p>
    <w:p w14:paraId="7E3C731F" w14:textId="77777777" w:rsidR="00B46DC4" w:rsidRPr="009421B0" w:rsidRDefault="00B46DC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</w:p>
    <w:p w14:paraId="71775B52" w14:textId="77777777" w:rsidR="001C4BE4" w:rsidRPr="009421B0" w:rsidRDefault="001C4BE4" w:rsidP="00FD6327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รักษาความน่าเชื่อถือทางการเงินและการเปิดเผยข้อมูล</w:t>
      </w:r>
    </w:p>
    <w:p w14:paraId="0AF74D4E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7.1</w:t>
      </w:r>
    </w:p>
    <w:p w14:paraId="4C5D6E32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คณะกรรมการมีความรับผิดชอบในการดูแลให้ระบบการจัดทำรายงานทางการเงินและการเปิดเผยข้อมูลสำคัญ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ต่างๆ ถูกต้อง เพียงพอ ทันเวลา เป็นไปตามกฎเกณฑ์ มาตรฐาน และแนวปฏิบัติที่เกี่ยวข้อง</w:t>
      </w:r>
    </w:p>
    <w:p w14:paraId="37594B3B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7.1.1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คณะกรรมการจะดูแลให้บุคลากรที่เกี่ยวข้องกับการจัดทำและเปิดเผยข้อมูล มีความรู้ ทักษะ และประสบการณ์ที่เหมาะสมกับหน้าที่ความรับผิดชอบ และมีจำนวนเพียงพอ โดยบุคลากรดังกล่าวหมายรวมถึงผู้บริหารสูงสุดสายงานบัญชีและการเงิน ผู้จัดทำบัญชี ผู้ตรวจสอบภายใน เลขานุการบริษัท และนักลงทุนสัมพันธ์</w:t>
      </w:r>
    </w:p>
    <w:p w14:paraId="77A7F2D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7.1.2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ในการให้ความเห็นชอบการเปิดเผยข้อมูล ให้คณะกรรมการคำนึงถึงปัจจัยที่เกี่ยวข้องโดยในกรณีที่เป็นรายงานทางการเงิน จะพิจารณาปัจจัยอย่างน้อยดังต่อไปนี้ด้วย</w:t>
      </w:r>
    </w:p>
    <w:p w14:paraId="011B3AB5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ผลการประเมินความเพียงพอของระบบควบคุมภายใน</w:t>
      </w:r>
    </w:p>
    <w:p w14:paraId="0CA7F21F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ความเห็นของผู้สอบบัญชีในรายงานทางการเงิน และข้อสังเกตของผู้สอบบัญชีเกี่ยวกับระบบควบคุมภายใน รวมทั้งข้อสังเกตของผู้สอบบัญชีผ่านการสื่อสารในช่องทางอื่นๆ </w:t>
      </w:r>
      <w:r w:rsidRPr="009421B0">
        <w:rPr>
          <w:rFonts w:ascii="Browallia New" w:hAnsi="Browallia New" w:cs="Browallia New"/>
          <w:sz w:val="28"/>
          <w:szCs w:val="28"/>
        </w:rPr>
        <w:t>(</w:t>
      </w:r>
      <w:r w:rsidRPr="009421B0">
        <w:rPr>
          <w:rFonts w:ascii="Browallia New" w:hAnsi="Browallia New" w:cs="Browallia New"/>
          <w:sz w:val="28"/>
          <w:szCs w:val="28"/>
          <w:cs/>
        </w:rPr>
        <w:t>ถ้ามี)</w:t>
      </w:r>
    </w:p>
    <w:p w14:paraId="220043DD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(3)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ความเห็นของคณะกรรมการตรวจสอบ</w:t>
      </w:r>
    </w:p>
    <w:p w14:paraId="7F3847E4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(4)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ความสอดคล้องกับวัตถุประสงค์ เป้าหมายหลัก กลยุทธ์และนโยบายของบริษัท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2D2AECC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7.1.3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คณะกรรมการจะดูแลให้การเปิดเผยข้อมูล ซึ่งรวมถึงงบการเงิน รายงานประจำปี แบบ </w:t>
      </w:r>
      <w:r w:rsidRPr="009421B0">
        <w:rPr>
          <w:rFonts w:ascii="Browallia New" w:hAnsi="Browallia New" w:cs="Browallia New"/>
          <w:sz w:val="28"/>
          <w:szCs w:val="28"/>
        </w:rPr>
        <w:t>56-1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สะท้อนฐานะการเงินและผลการดำเนินงานอย่างเพียงพอ รวมทั้งสนับสนุนให้บริษัทจัดทำคำอธิบายและการวิเคราะห์ของฝ่ายจัดการ (</w:t>
      </w:r>
      <w:r w:rsidRPr="009421B0">
        <w:rPr>
          <w:rFonts w:ascii="Browallia New" w:hAnsi="Browallia New" w:cs="Browallia New"/>
          <w:sz w:val="28"/>
          <w:szCs w:val="28"/>
        </w:rPr>
        <w:t xml:space="preserve">Management Discussion and Analysis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หรือ </w:t>
      </w:r>
      <w:r w:rsidRPr="009421B0">
        <w:rPr>
          <w:rFonts w:ascii="Browallia New" w:hAnsi="Browallia New" w:cs="Browallia New"/>
          <w:sz w:val="28"/>
          <w:szCs w:val="28"/>
        </w:rPr>
        <w:t xml:space="preserve">MD&amp;A) </w:t>
      </w:r>
      <w:r w:rsidRPr="009421B0">
        <w:rPr>
          <w:rFonts w:ascii="Browallia New" w:hAnsi="Browallia New" w:cs="Browallia New"/>
          <w:sz w:val="28"/>
          <w:szCs w:val="28"/>
          <w:cs/>
        </w:rPr>
        <w:t>เพื่อประกอบการเปิดเผยงบการเงินทุกไตรมาส ทั้งนี้ เพื่อให้นักลงทุนได้รับทราบข้อมูลและเข้าใจการเปลี่ยนแปลงที่เกิดขึ้นกับฐานะการเงินและผลการดำเนินงานของบริษัทในแต่ละไตรมาสได้ดียิ่งขึ้น นอกจากข้อมูลตัวเลขในงบการเงินเพียงอย่างเดียว</w:t>
      </w:r>
    </w:p>
    <w:p w14:paraId="62CA6296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7.1.4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ในกรณีที่การเปิดเผยข้อมูลรายการใดเกี่ยวข้องกับกรรมการรายใดรายหนึ่งเป็นการเฉพาะ กรรมการรายนั้นจะดูแลให้การเปิดเผยในส่วนของตนมีความครบถ้วนถูกต้องด้วย เช่น ข้อมูลผู้ถือหุ้นของกลุ่มตน การเปิดเผยในส่วนที่เกี่ยวเนื่องกับสัญญาระหว่างผู้ถือหุ้น (</w:t>
      </w:r>
      <w:r w:rsidRPr="009421B0">
        <w:rPr>
          <w:rFonts w:ascii="Browallia New" w:hAnsi="Browallia New" w:cs="Browallia New"/>
          <w:sz w:val="28"/>
          <w:szCs w:val="28"/>
        </w:rPr>
        <w:t>Shareholders’ Agreement</w:t>
      </w:r>
      <w:r w:rsidRPr="009421B0">
        <w:rPr>
          <w:rFonts w:ascii="Browallia New" w:hAnsi="Browallia New" w:cs="Browallia New"/>
          <w:sz w:val="28"/>
          <w:szCs w:val="28"/>
          <w:cs/>
        </w:rPr>
        <w:t>)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ของกลุ่มตน</w:t>
      </w:r>
    </w:p>
    <w:p w14:paraId="0934FB99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7.2</w:t>
      </w:r>
    </w:p>
    <w:p w14:paraId="50A4CDA9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คณะกรรมการจะติดตามดูแลความเพียงพอของสภาพคล่องทางการเงินและความสามารถในการชำระหนี้</w:t>
      </w:r>
    </w:p>
    <w:p w14:paraId="5D72A542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7.2.1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คณะกรรมการจะดูแลให้ฝ่ายจัดการมีการติดตามและประเมินฐานะทางการเงินของบริษัท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และมีการรายงานต่อคณะกรรมการอย่างสม่ำเสมอ โดยให้คณะกรรมการและฝ่ายจัดการร่วมกันหาทางแก้ไขโดยเร็วหากเริ่มมีสัญญาณบ่งชี้ถึงปัญหาสภาพคล่องทางการเงินและความสามารถในการชำระหนี้</w:t>
      </w:r>
    </w:p>
    <w:p w14:paraId="123ABF2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7.2.2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ในการอนุมัติการทำรายการใดๆ หรือการเสนอความเห็นให้ที่ประชุมผู้ถือหุ้นอนุมัติ คณะกรรมการจะพิจารณาให้มั่นใจได้ว่า การทำรายการดังกล่าวจะไม่กระทบต่อความต่อเนื่องในการดำเนินกิจการ 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สภาพคล่องทางการเงิน หรือความสามารถในการชำระหนี้</w:t>
      </w:r>
    </w:p>
    <w:p w14:paraId="72C3FD67" w14:textId="77777777" w:rsidR="00D16620" w:rsidRPr="009421B0" w:rsidRDefault="00D16620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</w:p>
    <w:p w14:paraId="63DD4822" w14:textId="77777777" w:rsidR="00D16620" w:rsidRPr="009421B0" w:rsidRDefault="00D16620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</w:p>
    <w:p w14:paraId="3B2539F6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7.3</w:t>
      </w:r>
    </w:p>
    <w:p w14:paraId="1E2D64A4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ในภาวะที่บริษัท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ประสบปัญหาทางการเงินหรือมีแนวโน้มจะประสบปัญหา คณะกรรมการจะพิจารณาให้มั่นใจได้ว่า 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มีแผนในการแก้ไขปัญหา หรือมีกลไกอื่นที่จะสามารถแก้ไขปัญหาทางการเงินได้ ทั้งนี้ ภายใต้การคำนึงถึงสิทธิของผู้มีส่วนได้เสีย</w:t>
      </w:r>
    </w:p>
    <w:p w14:paraId="4E7AABFD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7.3.1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ในกรณีที่บริษัท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มีแนวโน้มที่จะไม่สามารถชำระหนี้หรือมีปัญหาทางการเงินคณะกรรมการจะติดตามอย่างใกล้ชิด และดูแลให้บริษัท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ประกอบธุรกิจด้วยความระมัดระวัง และปฏิบัติตามข้อกำหนดเกี่ยวกับการเปิดเผยข้อมูล</w:t>
      </w:r>
    </w:p>
    <w:p w14:paraId="5324DC87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7.3.2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กำหนดแผนการแก้ไขปัญหาทางการเงิน โดยคำนึงถึงความเป็นธรรมต่อผู้มีส่วนได้เสีย ซึ่งรวมถึงเจ้าหนี้ ตลอดจนติดตามการแก้ไขปัญหา โดยให้ฝ่ายจัดการรายงานสถานะอย่างสม่ำเสมอ</w:t>
      </w:r>
    </w:p>
    <w:p w14:paraId="482D1C2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7.3.3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คณะกรรมการจะพิจารณาให้มั่นใจได้ว่า การพิจารณาตัดสินใจใดๆ ในการแก้ไขปัญหาทางการเงินของบริษัท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ไม่ว่าจะด้วยวิธีการใดจะต้องเป็นไปอย่างสมเหตุสมผล</w:t>
      </w:r>
    </w:p>
    <w:p w14:paraId="059E00B4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7.4</w:t>
      </w:r>
    </w:p>
    <w:p w14:paraId="198DA886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คณะกรรมการจะพิจารณาจัดทำรายงานความยั่งยืนตามความเหมาะสม</w:t>
      </w:r>
    </w:p>
    <w:p w14:paraId="6A86D9D2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7.4.1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คณะกรรมการจะพิจารณาความเหมาะสมในการเปิดเผยข้อมูลการปฏิบัติตามกฎหมาย การปฏิบัติตามจรรยาบรรณ นโยบายการต่อต้านคอร์รัปชั่น การปฏิบัติต่อพนักงานและผู้มีส่วนได้เสีย ซึ่งรวมถึงการปฏิบัติอย่างเป็นธรรม และการเคารพสิทธิมนุษยชน รวมทั้งความรับผิดชอบต่อสังคมและสิ่งแวดล้อม โดยคำนึงถึงกรอบการรายงานที่ได้รับการยอมรับในประเทศหรือในระดับสากล ทั้งนี้ อาจเปิดเผยข้อมูลดังกล่าวไว้ในรายงานประจำปี หรืออาจจัดทำเป็นเล่มแยกต่างหากตามความเหมาะสมของบริษัท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525F2F85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7.4.2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ข้อมูลที่เปิดเผยเป็นเรื่องที่สำคัญและสะท้อนการปฏิบัติที่จะนำไปสู่การสร้างคุณค่าแก่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อย่างยั่งยืน</w:t>
      </w:r>
    </w:p>
    <w:p w14:paraId="28AEE02D" w14:textId="77777777" w:rsidR="001C4BE4" w:rsidRPr="009421B0" w:rsidRDefault="001C4BE4" w:rsidP="009D5CFF">
      <w:pPr>
        <w:keepNext/>
        <w:keepLines/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7.5</w:t>
      </w:r>
    </w:p>
    <w:p w14:paraId="57DAF68A" w14:textId="77777777" w:rsidR="001C4BE4" w:rsidRPr="009421B0" w:rsidRDefault="001C4BE4" w:rsidP="00FD6327">
      <w:pPr>
        <w:keepNext/>
        <w:keepLines/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กำกับดูแลให้ฝ่ายจัดการจัดให้มีหน่วยงานหรือผู้รับผิดชอบงานนักลงทุนสัมพันธ์ที่ทำหน้าที่ในการสื่อสารกับผู้ถือหุ้น และผู้มีส่วนได้เสียอื่น เช่น นักลงทุน นักวิเคราะห์ ให้เป็นไปอย่างเหมาะสม เท่าเทียมกัน และทันเวลา</w:t>
      </w:r>
    </w:p>
    <w:p w14:paraId="0630DDF5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7.5.1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คณะกรรมการจะจัดให้มีนโยบายการสื่อสาร (</w:t>
      </w:r>
      <w:r w:rsidRPr="009421B0">
        <w:rPr>
          <w:rFonts w:ascii="Browallia New" w:hAnsi="Browallia New" w:cs="Browallia New"/>
          <w:sz w:val="28"/>
          <w:szCs w:val="28"/>
        </w:rPr>
        <w:t xml:space="preserve">Communication Policy)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และนโยบายการเปิดเผยข้อมูล (</w:t>
      </w:r>
      <w:r w:rsidRPr="009421B0">
        <w:rPr>
          <w:rFonts w:ascii="Browallia New" w:hAnsi="Browallia New" w:cs="Browallia New"/>
          <w:sz w:val="28"/>
          <w:szCs w:val="28"/>
        </w:rPr>
        <w:t xml:space="preserve">Disclosure Policy) </w:t>
      </w:r>
      <w:r w:rsidRPr="009421B0">
        <w:rPr>
          <w:rFonts w:ascii="Browallia New" w:hAnsi="Browallia New" w:cs="Browallia New"/>
          <w:sz w:val="28"/>
          <w:szCs w:val="28"/>
          <w:cs/>
        </w:rPr>
        <w:t>เพื่อให้มั่นใจได้ว่า การสื่อสารและการเปิดเผยข้อมูลต่อบุคคลภายนอกเป็นไปอย่างเหมาะสม เท่าเทียมกัน ทันเวลา ใช้ช่องทางที่เหมาะสม ปกป้องข้อมูลลับและข้อมูลที่มีต่อผลต่อราคาหลักทรัพย์ รวมทั้งมีการสื่อสารให้เข้าใจตรงกันทั้งองค์กรในการปฏิบัติตามนโยบายดังกล่าว</w:t>
      </w:r>
    </w:p>
    <w:p w14:paraId="1BBFC0F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7.5.2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คณะกรรมการจะจัดให้มีการกำหนดผู้ที่รับผิดชอบการให้ข้อมูลกับบุคคลภายนอก โดยเป็นผู้ที่มีความเหมาะสมกับการปฏิบัติหน้าที่ เข้าใจธุรกิจของบริษัท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รวมทั้งวัตถุประสงค์ เป้าหมายหลัก ค่านิยมและสามารถสื่อสารกับตลาดทุนได้เป็นอย่างดี </w:t>
      </w:r>
    </w:p>
    <w:p w14:paraId="265AB014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7.5.3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คณะกรรมการจะดูแลให้ฝ่ายจัดการกำหนดทิศทางและสนับสนุนงานด้านนักลงทุนสัมพันธ์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เช่น การจัดให้มีหลักปฏิบัติในการให้ข้อมูล นโยบายการใช้ข้อมูลภายใน รวมทั้งกำหนดหน้าที่และความรับผิดชอบของนักลงทุนสัมพันธ์ให้ชัดเจน เพื่อให้การสื่อสารและการเปิดเผยข้อมูลเป็นไปอย่างมีประสิทธิภาพ</w:t>
      </w:r>
    </w:p>
    <w:p w14:paraId="0021BBC6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7.6</w:t>
      </w:r>
    </w:p>
    <w:p w14:paraId="292D3981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คณะกรรมการจะส่งเสริมให้มีการนำเทคโนโลยีสารสนเทศมาใช้ในการเผยแพร่ข้อมูล</w:t>
      </w:r>
    </w:p>
    <w:p w14:paraId="4703C18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7.6.1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นอกจากการเผยแพร่ข้อมูลตามเกณฑ์ที่กำหนดและผ่านช่องทางของ</w:t>
      </w:r>
      <w:r w:rsidR="00C87B6A" w:rsidRPr="009421B0">
        <w:rPr>
          <w:rFonts w:ascii="Browallia New" w:hAnsi="Browallia New" w:cs="Browallia New"/>
          <w:sz w:val="28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แล้ว คณะกรรมการจะพิจารณาให้มีการเปิดเผยข้อมูลทั้งภาษาไทยและภาษาอังกฤษ ผ่านช่องทางอื่นด้วย เช่น </w:t>
      </w:r>
      <w:r w:rsidRPr="009421B0">
        <w:rPr>
          <w:rFonts w:ascii="Browallia New" w:hAnsi="Browallia New" w:cs="Browallia New"/>
          <w:sz w:val="28"/>
          <w:szCs w:val="28"/>
        </w:rPr>
        <w:t xml:space="preserve">Website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โดยกระทำอย่างสม่ำเสมอ พร้อมทั้งนำเสนอข้อมูลที่เป็นปัจจุบัน</w:t>
      </w:r>
    </w:p>
    <w:p w14:paraId="76248B6B" w14:textId="77777777" w:rsidR="001C4BE4" w:rsidRPr="009421B0" w:rsidRDefault="001C4BE4" w:rsidP="00FD6327">
      <w:pPr>
        <w:spacing w:after="120"/>
        <w:ind w:left="99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จะเปิดเผยข้อมูลอย่างน้อยดังต่อไปนี้บน </w:t>
      </w:r>
      <w:r w:rsidRPr="009421B0">
        <w:rPr>
          <w:rFonts w:ascii="Browallia New" w:hAnsi="Browallia New" w:cs="Browallia New"/>
          <w:sz w:val="28"/>
          <w:szCs w:val="28"/>
        </w:rPr>
        <w:t>Website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7305823A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วิสัยทัศน์และค่านิยมของบริษัท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3561DCBD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ลักษณะการประกอบธุรกิจของบริษัท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065E0745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(3)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รายชื่อคณะกรรมการและผู้บริหาร</w:t>
      </w:r>
    </w:p>
    <w:p w14:paraId="604995EA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(4)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งบการเงินและรายงานเกี่ยวกับฐานะการเงินและผลการดำเนินงานทั้งฉบับปัจจุบัน และของปีก่อนหน้า</w:t>
      </w:r>
    </w:p>
    <w:p w14:paraId="02092687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(5)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แบบ </w:t>
      </w:r>
      <w:r w:rsidRPr="009421B0">
        <w:rPr>
          <w:rFonts w:ascii="Browallia New" w:hAnsi="Browallia New" w:cs="Browallia New"/>
          <w:sz w:val="28"/>
          <w:szCs w:val="28"/>
        </w:rPr>
        <w:t>56-1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และรายงานประจำปี ที่สามารถให้ดาวน์โหลดได้</w:t>
      </w:r>
    </w:p>
    <w:p w14:paraId="3417A777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(6)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ข้อมูลหรือเอกสารอื่นใดที่บริษัท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นำเสนอต่อนักวิเคราะห์ ผู้จัดการกองทุน หรือ สื่อต่างๆ</w:t>
      </w:r>
    </w:p>
    <w:p w14:paraId="0A805056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(7)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โครงสร้างการถือหุ้นทั้งทางตรงและทางอ้อม</w:t>
      </w:r>
    </w:p>
    <w:p w14:paraId="77969E06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(8)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โครงสร้างกลุ่มบริษัท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รวมถึงบริษัทย่อย บริษัทร่วม บริษัทร่วมค้าและ </w:t>
      </w:r>
      <w:r w:rsidRPr="009421B0">
        <w:rPr>
          <w:rFonts w:ascii="Browallia New" w:hAnsi="Browallia New" w:cs="Browallia New"/>
          <w:sz w:val="28"/>
          <w:szCs w:val="28"/>
        </w:rPr>
        <w:t>special purpose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</w:rPr>
        <w:t>enterprises/vehicles (SPEs/SPVs)</w:t>
      </w:r>
    </w:p>
    <w:p w14:paraId="68394184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(9)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กลุ่มผู้ถือหุ้นรายใหญ่ทั้งทางตรงและทางอ้อมที่ถือหุ้นตั้งแต่ร้อยละ 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ของจำนวนหุ้นที่จำหน่ายได้แล้วทั้งหมดและมีสิทธิออกเสียง</w:t>
      </w:r>
    </w:p>
    <w:p w14:paraId="7793502C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(10)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การถือหุ้นทั้งทางตรงและทางอ้อมของกรรมการ ผู้ถือหุ้นรายใหญ่ ผู้บริหารระดับสูง</w:t>
      </w:r>
    </w:p>
    <w:p w14:paraId="6977A56A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(11)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หนังสือเชิญประชุมสามัญและวิสามัญผู้ถือหุ้น</w:t>
      </w:r>
    </w:p>
    <w:p w14:paraId="2E11B00C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ข้อบังคับของบริษัท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หนังสือบริคณห์สนธิ</w:t>
      </w:r>
    </w:p>
    <w:p w14:paraId="779B7C58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(13)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นโยบายเกี่ยวกับการกำกับดูแลกิจการของบริษัท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นโยบายการต่อต้านคอร์รัปชั่น นโยบายรักษาความปลอดภัยด้านเทคโนโลยีสารสนเทศ และนโยบายด้านบริหารความเสี่ยง </w:t>
      </w:r>
    </w:p>
    <w:p w14:paraId="22FE40D2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(14)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กฎบัตร หรือหน้าที่ความรับผิดชอบ คุณสมบัติ วาระการดำรงตำแหน่งของคณะกรรมการรวมถึงเรื่องที่ต้องได้รับความเห็นชอบจากคณะกรรมการ กฎบัตร หรือหน้าที่ความรับผิดชอบคุณสมบัติ วาระการดำรงตำแหน่งของคณะกรรมการตรวจสอบ และคณะกรรมการสรรหาและกำหนดค่าตอบแทน </w:t>
      </w:r>
    </w:p>
    <w:p w14:paraId="0F096DB7" w14:textId="77777777" w:rsidR="001C4BE4" w:rsidRPr="009421B0" w:rsidRDefault="001C4BE4" w:rsidP="00FD6327">
      <w:pPr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(15)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จรรยาบรรณในการประกอบธุรกิจ</w:t>
      </w:r>
    </w:p>
    <w:p w14:paraId="77C2CC82" w14:textId="77777777" w:rsidR="001C4BE4" w:rsidRPr="009421B0" w:rsidRDefault="001C4BE4" w:rsidP="00FD6327">
      <w:pPr>
        <w:spacing w:after="120"/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(16)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ข้อมูลติดต่อหน่วยงานหรือร้องเรียน หรือบุคคลที่รับผิดชอบงานนักลงทุนสัมพันธ์ เลขานุการบริษัท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เช่น ชื่อบุคคลที่สามารถให้ข้อมูลได้ หมายเลขโทรศัพท์ อีเมล์</w:t>
      </w:r>
    </w:p>
    <w:p w14:paraId="7019706F" w14:textId="77777777" w:rsidR="00B46DC4" w:rsidRPr="009421B0" w:rsidRDefault="00B46DC4" w:rsidP="00FD6327">
      <w:pPr>
        <w:spacing w:after="120"/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</w:p>
    <w:p w14:paraId="1AFB3C0D" w14:textId="77777777" w:rsidR="00B46DC4" w:rsidRPr="009421B0" w:rsidRDefault="00B46DC4" w:rsidP="00FD6327">
      <w:pPr>
        <w:spacing w:after="120"/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</w:p>
    <w:p w14:paraId="333B7D97" w14:textId="77777777" w:rsidR="00B46DC4" w:rsidRPr="009421B0" w:rsidRDefault="00B46DC4" w:rsidP="00FD6327">
      <w:pPr>
        <w:spacing w:after="120"/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</w:p>
    <w:p w14:paraId="0C4DCC8C" w14:textId="77777777" w:rsidR="00B46DC4" w:rsidRPr="009421B0" w:rsidRDefault="00B46DC4" w:rsidP="00FD6327">
      <w:pPr>
        <w:spacing w:after="120"/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</w:p>
    <w:p w14:paraId="1FACBD4D" w14:textId="77777777" w:rsidR="00B46DC4" w:rsidRPr="009421B0" w:rsidRDefault="00B46DC4" w:rsidP="00FD6327">
      <w:pPr>
        <w:spacing w:after="120"/>
        <w:ind w:left="1418" w:hanging="428"/>
        <w:jc w:val="thaiDistribute"/>
        <w:rPr>
          <w:rFonts w:ascii="Browallia New" w:hAnsi="Browallia New" w:cs="Browallia New"/>
          <w:sz w:val="28"/>
          <w:szCs w:val="28"/>
        </w:rPr>
      </w:pPr>
    </w:p>
    <w:p w14:paraId="072C9EED" w14:textId="77777777" w:rsidR="001C4BE4" w:rsidRPr="009421B0" w:rsidRDefault="001C4BE4" w:rsidP="00FD6327">
      <w:pPr>
        <w:spacing w:after="120"/>
        <w:ind w:left="1260" w:hanging="12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8: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ab/>
      </w: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>สนับสนุนการมีส่วนร่วมและการสื่อสารกับผู้ถือหุ้น</w:t>
      </w:r>
    </w:p>
    <w:p w14:paraId="55D99BC6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8.1</w:t>
      </w:r>
    </w:p>
    <w:p w14:paraId="1839E52E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คณะกรรมการจะดูแลให้มั่นใจว่า ผู้ถือหุ้นมีส่วนร่วมในการตัดสินใจในเรื่องสำคัญของบริษัท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0019DEE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8.1.1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คณะกรรมการจะดูแลให้เรื่องสำคัญ ทั้งประเด็นที่กำหนดในกฎหมายและประเด็นที่อาจมีผลกระทบต่อทิศทางการดำเนินงานของบริษัท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ได้ผ่านการพิจารณาและ/หรือการอนุมัติของผู้ถือหุ้น โดยเรื่องสำคัญดังกล่าวถูกบรรจุเป็นวาระการประชุมผู้ถือหุ้น</w:t>
      </w:r>
    </w:p>
    <w:p w14:paraId="7B89A29A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8.1.2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คณะกรรมการจะสนับสนุนการมีส่วนร่วมของผู้ถือหุ้น เช่น</w:t>
      </w:r>
    </w:p>
    <w:p w14:paraId="6A2FE7DA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การกำหนดหลักเกณฑ์การให้ผู้ถือหุ้นส่วนน้อยสามารถเสนอเพิ่มวาระการประชุมล่วงหน้าก่อนวันประชุมผู้ถือหุ้น โดยคณะกรรมการจะพิจารณาบรรจุเรื่องที่ผู้ถือหุ้นเสนอเป็นวาระการประชุม ซึ่งหากกรณีคณะกรรมการปฏิเสธเรื่องที่ผู้ถือหุ้นเสนอบรรจุเป็นวาระคณะกรรมการต้องแจ้งเหตุผลให้ที่ประชุมผู้ถือหุ้นทราบ</w:t>
      </w:r>
    </w:p>
    <w:p w14:paraId="4ADE920D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หลักเกณฑ์การให้ผู้ถือหุ้นส่วนน้อยเสนอชื่อบุคคลเพื่อเข้าดำรงตำแหน่งกรรมการ</w:t>
      </w:r>
    </w:p>
    <w:p w14:paraId="5795E03A" w14:textId="77777777" w:rsidR="001C4BE4" w:rsidRPr="009421B0" w:rsidRDefault="001C4BE4" w:rsidP="00FD6327">
      <w:pPr>
        <w:spacing w:after="120"/>
        <w:ind w:left="99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คณะกรรมการจะดูแลให้มีการเปิดเผยหลักเกณฑ์ดังกล่าวให้ผู้ถือหุ้นทราบล่วงหน้า</w:t>
      </w:r>
    </w:p>
    <w:p w14:paraId="2BC7F34E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8.1.3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คณะกรรมการจะดูแลให้หนังสือนัดประชุมผู้ถือหุ้นมีข้อมูลที่ถูกต้อง ครบถ้วน และเพียงพอต่อการใช้สิทธิของผู้ถือหุ้น</w:t>
      </w:r>
    </w:p>
    <w:p w14:paraId="30CDAFD5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/>
          <w:sz w:val="28"/>
          <w:szCs w:val="28"/>
        </w:rPr>
        <w:t>8.1.4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คณะกรรมการจะดูแลให้มีการส่งหนังสือนัดประชุมผู้ถือหุ้นพร้อมเอกสารที่เกี่ยวข้อง และเผยแพร่บน </w:t>
      </w:r>
      <w:r w:rsidRPr="009421B0">
        <w:rPr>
          <w:rFonts w:ascii="Browallia New" w:hAnsi="Browallia New" w:cs="Browallia New"/>
          <w:sz w:val="28"/>
          <w:szCs w:val="28"/>
        </w:rPr>
        <w:t xml:space="preserve">website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อย่างน้อย </w:t>
      </w:r>
      <w:r w:rsidRPr="009421B0">
        <w:rPr>
          <w:rFonts w:ascii="Browallia New" w:hAnsi="Browallia New" w:cs="Browallia New"/>
          <w:sz w:val="28"/>
          <w:szCs w:val="28"/>
        </w:rPr>
        <w:t>14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วันก่อนวันประชุม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5DDF569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8.1.5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คณะกรรมการจะเปิดโอกาสให้ผู้ถือหุ้นส่งคำถามล่วงหน้าก่อนวันประชุม โดยกำหนดหลักเกณฑ์การส่งคำถามล่วงหน้า และเผยแพร่หลักเกณฑ์ดังกล่าวไว้บน </w:t>
      </w:r>
      <w:r w:rsidRPr="009421B0">
        <w:rPr>
          <w:rFonts w:ascii="Browallia New" w:hAnsi="Browallia New" w:cs="Browallia New"/>
          <w:sz w:val="28"/>
          <w:szCs w:val="28"/>
        </w:rPr>
        <w:t xml:space="preserve">website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ด้วย</w:t>
      </w:r>
    </w:p>
    <w:p w14:paraId="5C08F0D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/>
          <w:sz w:val="28"/>
          <w:szCs w:val="28"/>
        </w:rPr>
        <w:t>8.1.6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หนังสือนัดประชุมผู้ถือหุ้นและเอกสารที่เกี่ยวข้องจะถูกจัดทำเป็นภาษาอังกฤษทั้งฉบับ และเผยแพร่พร้อมกับฉบับภาษาไทย </w:t>
      </w:r>
    </w:p>
    <w:p w14:paraId="5E0D0F3F" w14:textId="77777777" w:rsidR="001C4BE4" w:rsidRPr="009421B0" w:rsidRDefault="001C4BE4" w:rsidP="00FD6327">
      <w:pPr>
        <w:spacing w:after="120"/>
        <w:ind w:left="992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ทั้งนี้ หนังสือนัดประชุมผู้ถือหุ้น ประกอบด้วยข้อความดังต่อไปนี้</w:t>
      </w:r>
    </w:p>
    <w:p w14:paraId="360ED03C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วัน เวลา และสถานที่จัดประชุมผู้ถือหุ้น</w:t>
      </w:r>
    </w:p>
    <w:p w14:paraId="71575A4C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วาระการประชุม โดยระบุว่า เป็นวาระเพื่อทราบหรือเพื่ออนุมัติ รวมทั้งแบ่งเป็นเรื่องๆ อย่างชัดเจน เช่น ในวาระที่เกี่ยวกับกรรมการ ได้แยกเรื่องการเลือกตั้งกรรมการและการอนุมัติค่าตอบแทนกรรมการเป็นแต่ละวาระ</w:t>
      </w:r>
    </w:p>
    <w:p w14:paraId="3F3000E8" w14:textId="77777777" w:rsidR="001C4BE4" w:rsidRPr="009421B0" w:rsidRDefault="001C4BE4" w:rsidP="00FD6327">
      <w:pPr>
        <w:spacing w:after="120"/>
        <w:ind w:left="1349" w:hanging="357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(3)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วัตถุประสงค์และเหตุผล และความเห็นของคณะกรรมการในแต่ละวาระการประชุมที่เสนอซึ่งรวมถึง</w:t>
      </w:r>
    </w:p>
    <w:p w14:paraId="2F9FA251" w14:textId="77777777" w:rsidR="001C4BE4" w:rsidRPr="009421B0" w:rsidRDefault="001C4BE4" w:rsidP="00FD6327">
      <w:pPr>
        <w:ind w:left="180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ก.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วาระอนุมัติจ่ายปันผล – นโยบายการจ่ายเงินปันผล อัตราเงินปันผลที่เสนอจ่ายพร้อมทั้งเหตุผลและข้อมูลประกอบ ในกรณีที่เสนอให้งดจ่ายปันผล ให้อธิบายเหตุผลและข้อมูลประกอบ</w:t>
      </w:r>
    </w:p>
    <w:p w14:paraId="1A22D5B2" w14:textId="77777777" w:rsidR="001C4BE4" w:rsidRPr="009421B0" w:rsidRDefault="001C4BE4" w:rsidP="00FD6327">
      <w:pPr>
        <w:ind w:left="180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ข.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วาระแต่งตั้งกรรมการ – ระบุชื่อ อายุ ประวัติการศึกษาและการทำงาน จำนวนบริษัท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จดทะเบียนและบริษัททั่วไปที่ดำรงตำแหน่งกรรมการ หลักเกณฑ์และวิธีการสรรหา ประเภทของกรรมการที่เสนอ และในกรณีที่เป็นการเสนอชื่อกรรมการเดิมกลับเข้ามาดำรงตำแหน่งอีกครั้งให้ระบุข้อมูลการเข้าร่วมประชุมปีที่ผ่านมา และวันที่ได้รับการแต่งตั้งเป็นกรรมการของบริษัท</w:t>
      </w:r>
    </w:p>
    <w:p w14:paraId="456CC017" w14:textId="77777777" w:rsidR="001C4BE4" w:rsidRPr="009421B0" w:rsidRDefault="001C4BE4" w:rsidP="00FD6327">
      <w:pPr>
        <w:ind w:left="180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ค.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วาระอนุมัติค่าตอบแทนกรรมการ – นโยบายและหลักเกณฑ์ในการกำหนดค่าตอบแทนของกรรมการแต่ละตำแหน่ง และค่าตอบแทนกรรมการทุกรูปแบบทั้งที่เป็นตัวเงินและสิทธิประโยชน์อื่นๆ</w:t>
      </w:r>
    </w:p>
    <w:p w14:paraId="7812158F" w14:textId="77777777" w:rsidR="001C4BE4" w:rsidRPr="009421B0" w:rsidRDefault="001C4BE4" w:rsidP="00FD6327">
      <w:pPr>
        <w:spacing w:after="120"/>
        <w:ind w:left="1800" w:hanging="45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ง.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วาระแต่งตั้งผู้สอบบัญชี – ชื่อผู้สอบบัญชี บริษัทที่สังกัด ประสบการณ์ทำงาน ความเป็นอิสระของผู้สอบบัญชี ค่าสอบบัญชีและค่าบริการอื่น</w:t>
      </w:r>
    </w:p>
    <w:p w14:paraId="5AB0BE8A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(4)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หนังสือมอบฉันทะตามแบบที่กระทรวงพาณิชย์กำหนด</w:t>
      </w:r>
    </w:p>
    <w:p w14:paraId="498A91CB" w14:textId="77777777" w:rsidR="001C4BE4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(5)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 xml:space="preserve">ข้อมูลประกอบการประชุมอื่นๆ เช่น ขั้นตอนการออกเสียงลงคะแนน การนับและแจ้งผลคะแนนเสียง สิทธิของหุ้นแต่ละประเภทในการลงคะแนนเสียง ข้อมูลของกรรมการอิสระที่บริษัทเสนอเป็นผู้รับมอบฉันทะจากผู้ถือหุ้น เอกสารที่ผู้ถือหุ้นต้องแสดงก่อนเข้าประชุมเอกสารประกอบการมอบฉันทะ และแผนที่ของสถานที่จัดประชุม เป็นต้น </w:t>
      </w:r>
    </w:p>
    <w:p w14:paraId="6407F488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8.2</w:t>
      </w:r>
    </w:p>
    <w:p w14:paraId="203CF2CE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คณะกรรมการจะดูแลให้การดำเนินการในวันประชุมผู้ถือหุ้นเป็นไปด้วยความเรียบร้อย โปร่งใสมีประสิทธิภาพ และเอื้อให้ผู้ถือหุ้นสามารถใช้สิทธิของตน</w:t>
      </w:r>
    </w:p>
    <w:p w14:paraId="5D3B83CE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คณะกรรมการจะกำหนดวัน เวลา และสถานที่ประชุม โดยคำนึงถึงความสะดวกในการเข้าร่วมประชุมของผู้ถือหุ้น เช่น ช่วงเวลาการประชุมที่เหมาะสมและเพียงพอต่อการอภิปราย สถานที่จัดประชุมที่สะดวกต่อการเดินทาง เป็นต้น</w:t>
      </w:r>
    </w:p>
    <w:p w14:paraId="4F3C4DCD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คณะกรรมการจะดูแลไม่ให้มีการกระทำใดๆ ที่เป็นการจำกัดโอกาสการเข้าประชุมหรือสร้างภาระให้ผู้ถือหุ้นจนเกินควร เช่น ไม่กำหนดให้ผู้ถือหุ้นหรือผู้รับมอบฉันทะต้องนำเอกสารหรือหลักฐานแสดงตนเกินกว่าที่กำหนดไว้ในแนวทางปฏิบัติของหน่วยงานกำกับดูแลที่เกี่ยวข้อง</w:t>
      </w:r>
    </w:p>
    <w:p w14:paraId="578194C0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คณะกรรมการจะส่งเสริมการนำเทคโนโลยีมาใช้กับการประชุมผู้ถือหุ้น ทั้งการลงทะเบียน</w:t>
      </w:r>
      <w:r w:rsidRPr="009421B0">
        <w:rPr>
          <w:rFonts w:ascii="Browallia New" w:hAnsi="Browallia New" w:cs="Browallia New"/>
          <w:sz w:val="28"/>
          <w:szCs w:val="28"/>
          <w:cs/>
        </w:rPr>
        <w:br/>
        <w:t>ผู้ถือหุ้น การนับคะแนนและแสดงผล เพื่อให้การดำเนินการประชุมสามารถกระทำได้รวดเร็ว ถูกต้อง แม่นยำ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21347D71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8.2.4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ประธานกรรมการเป็นประธานที่ประชุมผู้ถือหุ้น มีหน้าที่ดูแลให้การประชุมให้เป็นไปตามกฎหมาย กฎเกณฑ์ที่เกี่ยวข้อง และข้อบังคับของบริษัท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จัดสรรเวลาสำหรับแต่ละวาระการประชุมที่กำหนดไว้ในหนังสือนัดประชุมอย่างเหมาะสม และเปิดโอกาสให้ผู้ถือหุ้นแสดงความเห็นและตั้งคำนึงถามต่อที่ประชุมในเรื่องที่เกี่ยวข้องกับบริษัท</w:t>
      </w:r>
    </w:p>
    <w:p w14:paraId="75BD1CE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8.2.5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เพื่อให้ผู้ถือหุ้นสามารถร่วมตัดสินใจในเรื่องสำคัญได้ กรรมการในฐานะผู้เข้าร่วมประชุมและในฐานะผู้ถือหุ้นไม่สนับสนุนการเพิ่มวาระการประชุมที่ไม่ได้แจ้งเป็นการล่วงหน้าโดยไม่จำเป็น โดยเฉพาะวาระสำคัญที่ผู้ถือหุ้นต้องใช้เวลาในการศึกษาข้อมูลก่อนตัดสินใจ</w:t>
      </w:r>
    </w:p>
    <w:p w14:paraId="730AEDB5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8.2.6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สนับสนุนให้กรรมการทุกคนและผู้บริหารที่เกี่ยวข้องเข้าร่วมการประชุม เพื่อผู้ถือหุ้นสามารถซักถามในประเด็นต่างๆ ที่เกี่ยวข้องได้</w:t>
      </w:r>
    </w:p>
    <w:p w14:paraId="054E3BA8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8.2.7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ก่อนเริ่มการประชุม ให้บริษัทแจ้งผู้ถือหุ้นให้ทราบถึงจำนวนและสัดส่วนของผู้ถือหุ้นที่เข้าร่วมประชุมด้วยตนเองและของผู้ถือหุ้นที่มอบฉันทะ วิธีการประชุม การลงคะแนนเสียงและการนับคะแนนเสียง</w:t>
      </w:r>
    </w:p>
    <w:p w14:paraId="25535C19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8.2.8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ในกรณีที่วาระใดมีหลายรายการ ประธานที่ประชุมจะจัดให้มีการลงมติแยกในแต่ละรายการเช่น ผู้ถือหุ้นใช้สิทธิในการแต่งตั้งกรรมการเป็นรายบุคคลในวาระการแต่งตั้งกรรมการ</w:t>
      </w:r>
    </w:p>
    <w:p w14:paraId="0A00EA2D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8.2.9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คณะกรรมการจะสนับสนุนให้มีการใช้บัตรลงคะแนนเสียงในวาระที่สำคัญ และส่งเสริมให้มีบุคคลที่เป็นอิสระเป็นผู้ตรวจนับหรือตรวจสอบคะแนนเสียงในการประชุม และเปิดเผยผลการลงคะแนนที่เห็นด้วย ไม่เห็นด้วย และงดออกเสียง ในแต่ละวาระให้ที่ประชุมทราบพร้อมทั้งบันทึกไว้ในรายงานการประชุม</w:t>
      </w:r>
    </w:p>
    <w:p w14:paraId="5922DBD2" w14:textId="77777777" w:rsidR="001C4BE4" w:rsidRPr="009421B0" w:rsidRDefault="001C4BE4" w:rsidP="009D5CFF">
      <w:pPr>
        <w:numPr>
          <w:ilvl w:val="0"/>
          <w:numId w:val="28"/>
        </w:numPr>
        <w:spacing w:after="120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421B0">
        <w:rPr>
          <w:rFonts w:ascii="Browallia New" w:hAnsi="Browallia New" w:cs="Browallia New"/>
          <w:b/>
          <w:bCs/>
          <w:sz w:val="28"/>
          <w:szCs w:val="28"/>
          <w:cs/>
        </w:rPr>
        <w:t xml:space="preserve">หลักปฏิบัติ </w:t>
      </w:r>
      <w:r w:rsidRPr="009421B0">
        <w:rPr>
          <w:rFonts w:ascii="Browallia New" w:hAnsi="Browallia New" w:cs="Browallia New"/>
          <w:b/>
          <w:bCs/>
          <w:sz w:val="28"/>
          <w:szCs w:val="28"/>
        </w:rPr>
        <w:t>8.3</w:t>
      </w:r>
    </w:p>
    <w:p w14:paraId="2957F0B7" w14:textId="77777777" w:rsidR="001C4BE4" w:rsidRPr="009421B0" w:rsidRDefault="001C4BE4" w:rsidP="00FD6327">
      <w:pPr>
        <w:spacing w:after="120"/>
        <w:ind w:left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จะดูแลให้การเปิดเผยมติที่ประชุมและการจัดทำรายงานการประชุมผู้ถือหุ้นเป็นไปอย่างถูกต้องและครบถ้วน</w:t>
      </w:r>
    </w:p>
    <w:p w14:paraId="2DBA65C3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8.3.1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เปิดเผยมติที่ประชุมผู้ถือหุ้นพร้อมผลการลงคะแนนเสียงภายในวันทำการถัดไป ผ่านระบบข่าวของ</w:t>
      </w:r>
      <w:r w:rsidR="00C87B6A" w:rsidRPr="009421B0">
        <w:rPr>
          <w:rFonts w:ascii="Browallia New" w:hAnsi="Browallia New" w:cs="Browallia New"/>
          <w:sz w:val="28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และบน </w:t>
      </w:r>
      <w:r w:rsidRPr="009421B0">
        <w:rPr>
          <w:rFonts w:ascii="Browallia New" w:hAnsi="Browallia New" w:cs="Browallia New"/>
          <w:sz w:val="28"/>
          <w:szCs w:val="28"/>
        </w:rPr>
        <w:t xml:space="preserve">website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62DEB60A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8.3.2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คณะกรรมการจะดูแลให้การจัดส่งสำเนารายงานการประชุมผู้ถือหุ้นให้</w:t>
      </w:r>
      <w:r w:rsidR="00C87B6A" w:rsidRPr="009421B0">
        <w:rPr>
          <w:rFonts w:ascii="Browallia New" w:hAnsi="Browallia New" w:cs="Browallia New"/>
          <w:sz w:val="28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ภายใน </w:t>
      </w:r>
      <w:r w:rsidRPr="009421B0">
        <w:rPr>
          <w:rFonts w:ascii="Browallia New" w:hAnsi="Browallia New" w:cs="Browallia New"/>
          <w:sz w:val="28"/>
          <w:szCs w:val="28"/>
        </w:rPr>
        <w:t>14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วันนับจากวันประชุมผู้ถือหุ้น</w:t>
      </w:r>
    </w:p>
    <w:p w14:paraId="14FA936C" w14:textId="77777777" w:rsidR="001C4BE4" w:rsidRPr="009421B0" w:rsidRDefault="001C4BE4" w:rsidP="00FD6327">
      <w:pPr>
        <w:spacing w:after="120"/>
        <w:ind w:left="990" w:hanging="63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8.3.3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คณะกรรมการจะดูแลให้มีรายงานการประชุมผู้ถือหุ้นได้บันทึกข้อมูลอย่างน้อยดังต่อไปนี้</w:t>
      </w:r>
    </w:p>
    <w:p w14:paraId="6BF65E63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(1)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รายชื่อกรรมการและผู้บริหารที่เข้าประชุม และสัดส่วนกรรมการที่เข้าร่วมการประชุมไม่เข้าร่วมการประชุม</w:t>
      </w:r>
    </w:p>
    <w:p w14:paraId="658FF918" w14:textId="77777777" w:rsidR="001C4BE4" w:rsidRPr="009421B0" w:rsidRDefault="001C4BE4" w:rsidP="00FD6327">
      <w:pPr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(2)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วิธีการลงคะแนนและนับคะแนน มติที่ประชุม และผลการลงคะแนน (เห็นชอบ ไม่เห็นชอบงดออกเสียง) ของแต่ละวาระ</w:t>
      </w:r>
    </w:p>
    <w:p w14:paraId="5F53F4BE" w14:textId="77777777" w:rsidR="008B7369" w:rsidRPr="009421B0" w:rsidRDefault="001C4BE4" w:rsidP="00FD6327">
      <w:pPr>
        <w:spacing w:after="120"/>
        <w:ind w:left="1350" w:hanging="360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(3)</w:t>
      </w:r>
      <w:r w:rsidRPr="009421B0">
        <w:rPr>
          <w:rFonts w:ascii="Browallia New" w:hAnsi="Browallia New" w:cs="Browallia New"/>
          <w:sz w:val="28"/>
          <w:szCs w:val="28"/>
          <w:cs/>
        </w:rPr>
        <w:tab/>
        <w:t>ประเด็นคำถามและคำตอบในที่ประชุม รวมทั้งชื่อ-นามสกุลของผู้ถามและผู้ตอบ</w:t>
      </w:r>
    </w:p>
    <w:p w14:paraId="32E113DC" w14:textId="7166EA2E" w:rsidR="00772616" w:rsidRPr="009421B0" w:rsidRDefault="008B7369" w:rsidP="00FD6327">
      <w:pPr>
        <w:pStyle w:val="Heading3"/>
      </w:pPr>
      <w:r w:rsidRPr="009421B0">
        <w:rPr>
          <w:cs/>
        </w:rPr>
        <w:t>ขอบเขตอำนาจ หน้าที่ และความรับผิดชอบ</w:t>
      </w:r>
    </w:p>
    <w:p w14:paraId="7FC3BBE8" w14:textId="77777777" w:rsidR="000609EB" w:rsidRPr="009421B0" w:rsidRDefault="008B7369" w:rsidP="009D5CFF">
      <w:pPr>
        <w:pStyle w:val="Heading4"/>
        <w:numPr>
          <w:ilvl w:val="0"/>
          <w:numId w:val="83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คณะกรรมการบริษัท</w:t>
      </w:r>
      <w:r w:rsidR="00AE4AF6" w:rsidRPr="009421B0">
        <w:rPr>
          <w:rFonts w:hint="cs"/>
          <w:b/>
          <w:bCs/>
          <w:cs/>
        </w:rPr>
        <w:t>ฯ</w:t>
      </w:r>
    </w:p>
    <w:p w14:paraId="130C9D15" w14:textId="77777777" w:rsidR="000A29DC" w:rsidRPr="009421B0" w:rsidRDefault="000A29DC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 w:hint="cs"/>
          <w:sz w:val="28"/>
          <w:szCs w:val="28"/>
          <w:cs/>
        </w:rPr>
        <w:t>คณะกรรมการบริษัท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มีอำนาจหน้าที่และความรับผิดชอบในการดำเนินการกิจการของบริษัทด้วยความซื่อสัตย์สุจริต และพึงหลีกเลี่ยงปัญหาในเรื่องความขัดแย้งทางผลประโยชน์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เพื่อระมัดระวังผลประโยชน์ของบริษัท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โดยรวม โดยไม่จำกัดเฉพาะผู้ถือหุ้นกลุ่มใดหรือรายใด โดยทั่วไปคณะกรรมการจะมีอำนาจหน้าที่กำกับดูแลบริษัทในการกำหนดนโยบาย การดูแลให้มีกระบวนการบริหารจัดการที่เหมาะสม มีระบบการติดตามตรวจสอบให้ปฏิบัติตามนโยบายที่กำหนด ดังนี้</w:t>
      </w:r>
    </w:p>
    <w:p w14:paraId="65F2F463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ปฏิบัติหน้าที่ให้เป็นไปตามกฎหมาย วัตถุประสงค์ และข้อบังคับของบริษัท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ตลอดจนมติที่ประชุมผู้ถือหุ้น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ด้วยความรับผิดชอบ ความระมัดระวังและความซื่อสัตย์สุจริต </w:t>
      </w:r>
    </w:p>
    <w:p w14:paraId="349657ED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พิจารณาให้ความเห็นชอบและกำหนดรายละเอียด วิสัยทัศน์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พันธกิจ เป้าหมาย วัตถุประสงค์ในการ</w:t>
      </w:r>
      <w:r w:rsidRPr="009421B0">
        <w:rPr>
          <w:rFonts w:ascii="Browallia New" w:hAnsi="Browallia New" w:cs="Browallia New"/>
          <w:sz w:val="28"/>
          <w:szCs w:val="28"/>
          <w:cs/>
        </w:rPr>
        <w:t>ดำเนินธุรกิจ กลยุทธ์ทางธุรกิจ แผนงานทางธุรกิจ และแผนงบประมาณประจำปีของบริษัท</w:t>
      </w:r>
      <w:r w:rsidR="00AE4AF6" w:rsidRPr="009421B0">
        <w:rPr>
          <w:rFonts w:ascii="Browallia New" w:hAnsi="Browallia New" w:cs="Browallia New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 ตามที่ฝ่ายจัดการจัดทำและนำเสนอ</w:t>
      </w:r>
    </w:p>
    <w:p w14:paraId="06B7F066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กำกับดูแลการบริหารงานและผลการปฏิบัติงานของฝ่ายจัดการหรือบุคคลใดๆ ซึ่งได้รับมอบหมายให้ทำหน้าที่ดังกล่าว เพื่อให้เป็นไปตามวิสัยทัศน์ พันธกิจ เป้าหมาย วัตถุประสงค์ในการดำเนินธุรกิจ กลยุทธ์ทางธุรกิจ แผนงานทางธุรกิจ และงบประมาณประจำปีที่คณะกรรมการบริษัท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กำหนด</w:t>
      </w:r>
    </w:p>
    <w:p w14:paraId="598E2F9A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ติดตามผลการดำเนินงานของบริษัท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และบริษัทย่อยอย่างต่อเนื่อง เพื่อให้เป็นไปตามแผนก</w:t>
      </w:r>
      <w:r w:rsidR="00AE4AF6" w:rsidRPr="009421B0">
        <w:rPr>
          <w:rFonts w:ascii="Browallia New" w:hAnsi="Browallia New" w:cs="Browallia New"/>
          <w:sz w:val="28"/>
          <w:szCs w:val="28"/>
          <w:cs/>
        </w:rPr>
        <w:t>ารดำเนินงานและงบประมาณของบริษัท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3EC509C7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ดำเนินการให้บริษัท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และบริษัทย่อยนำระบบงานบัญชีที่เหมาะสมและมีประสิทธิภาพมาใช้ รวมทั้งจัดให้มีระบบควบคุมภายใน และระบบการตรวจสอบภายในที่เพียงพอและมีประสิทธิผล รวมทั้งจัดให้มีกระบวนการประเมินความเหมาะสมของระบบการควบคุมภายในของบริษัท</w:t>
      </w:r>
      <w:r w:rsidR="00AE4AF6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 อย่างสม่ำเสมอ</w:t>
      </w:r>
    </w:p>
    <w:p w14:paraId="2814E12D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จัดให้มีการทำงบดุล และงบกำไรขาดทุน ณ วันสิ้นสุดรอบปีบัญชีของบริษัท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และลงลายมือชื่อเพื่อรับรองงบการเงินดังกล่าว เพื่อนำเสนอต่อที่ประชุมผู้ถือหุ้นในการประชุมสามัญประจำปี เพื่อพิจารณาอนุมัติ</w:t>
      </w:r>
    </w:p>
    <w:p w14:paraId="440F3292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พิจารณาให้ความเห็นชอบการคัดเลือกและเสนอแต่งตั้งผู้สอบบัญชี และพิจารณาค่าตอบแทนที่เหมาะสม ตามที่คณะกรรมการตรวจสอบนำเสนอ ก่อนนำเสนอต่อที่ประชุมผู้ถือหุ้นในการประชุมสามัญประจำปี เพื่อพิจารณาอนุมัติ</w:t>
      </w:r>
    </w:p>
    <w:p w14:paraId="1613DFDC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จัดให้มีนโยบายเกี่ยวกับการกำกับดูแลกิจการตามหลักธรรมาภิบาลที่เป็นลายลักษณ์อักษร และการปรับใช้นโยบายดังกล่าวอย่างมีประสิทธิภาพ เพื่อให้เชื่อมั่นได้ว่าบริษัทมีความรับผิดชอบต่อผู้มีส่วนเกี่ยวข้องทุกกลุ่มด้วยความเป็นธรรม</w:t>
      </w:r>
    </w:p>
    <w:p w14:paraId="137FC614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พิจารณาอนุมัติแต่งตั้งบุคคลที่มีคุณสมบัติและไม่มีลักษณะต้องห้ามตามที่กำหนดในพระราชบัญญัติบริษัทมหาชนจำกัด พ.ศ. </w:t>
      </w:r>
      <w:r w:rsidRPr="009421B0">
        <w:rPr>
          <w:rFonts w:ascii="Browallia New" w:hAnsi="Browallia New" w:cs="Browallia New"/>
          <w:sz w:val="28"/>
          <w:szCs w:val="28"/>
        </w:rPr>
        <w:t>2535 (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รวมทั้งที่มีการแก้ไขเพิ่มเติม) พระราชบัญญัติหลักทรัพย์และตลาดหลักทรัพย์ พ.ศ. </w:t>
      </w:r>
      <w:r w:rsidRPr="009421B0">
        <w:rPr>
          <w:rFonts w:ascii="Browallia New" w:hAnsi="Browallia New" w:cs="Browallia New"/>
          <w:sz w:val="28"/>
          <w:szCs w:val="28"/>
        </w:rPr>
        <w:t>2535 (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รวมทั้งที่มีการแก้ไขเพิ่มเติม) รวมถึง ประกาศ ข้อบังคับ และ/หรือ ระเบียบที่เกี่ยวข้อง เข้าดำรงตำแหน่ง ในกรณีที่ตำแหน่งกรรมการว่างลงเพราะเหตุอื่นนอกจากออกตามวาระ และพิจารณาให้ความเห็นชอบแต่งตั้งกรรมการแทนกรรมการที่ออกตามวาระ (เว้นแต่วาระของกรรมการจะเหลือน้อยกว่า </w:t>
      </w:r>
      <w:r w:rsidRPr="009421B0">
        <w:rPr>
          <w:rFonts w:ascii="Browallia New" w:hAnsi="Browallia New" w:cs="Browallia New"/>
          <w:sz w:val="28"/>
          <w:szCs w:val="28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เดือน) และการกำหนดค่าตอบแทนกรรมการ เพื่อนำเสนอต่อที่ประชุมผู้ถือหุ้นเพื่อพิจารณาอนุมัติ</w:t>
      </w:r>
    </w:p>
    <w:p w14:paraId="27DEA7DD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แต่งตั้งคณะกรรมการชุดย่อย และกำหนดอำนาจหน้าที่ของคณะกรรมการชุดย่อยดังกล่าวเพื่อช่วยเหลือและสนับสนุนการปฏิบัติหน้าที่ของคณะกรรมการ และพิจารณากำหนดค่าตอบแทนรวมสำหรับกรรมการชุดย่อยตามงบประมาณที่เสนอโดยฝ่ายบริหาร (ไม่เกินกว่าจำนวนรวมที่ได้รับอนุมัติจากผู้ถือหุ้น)</w:t>
      </w:r>
    </w:p>
    <w:p w14:paraId="23DA7E69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พิจารณาแต่งตั้งประธานเจ้าหน้าที่บริหาร รวมทั้งประเมินผลการทำงานและพิจารณากำหนดค่าตอบแทนของประธานเจ้าหน้าที่บริหาร</w:t>
      </w:r>
    </w:p>
    <w:p w14:paraId="103053AB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พิจารณาอนุมัติการใช้จ่ายเงินเพื่อการลงทุน การดำเนินงานต่างๆ การกู้ยืมหรือการขอสินเชื่อใดๆ จากสถาบันการเงิน ตลอดจนการเข้าเป็นผู้ค้ำประกัน เพื่อการประกอบธุรกิจตามปกติของบริษัท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และบริษัทย่อยภายใต้ข้อบังคับ ระเบียบของบริษัท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รวมทั้งกฎระเบียบที่เกี่ยวข้องของ</w:t>
      </w:r>
      <w:r w:rsidR="00C87B6A" w:rsidRPr="009421B0">
        <w:rPr>
          <w:rFonts w:ascii="Browallia New" w:hAnsi="Browallia New" w:cs="Browallia New"/>
          <w:sz w:val="28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และคณะกรรมการกำกับตลาดทุน</w:t>
      </w:r>
    </w:p>
    <w:p w14:paraId="29069293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พิจารณาอนุมัติการทำรายการที่เกี่ยวโยงกันระหว่างบริษัท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บริษัทย่อย บริษัทร่วม กับบุคคลที่เกี่ยวโยงกัน ตามที่กำหนดในพระราชบัญญัติหลักทรัพย์และตลาดหลักทรัพย์ พ.ศ. </w:t>
      </w:r>
      <w:r w:rsidRPr="009421B0">
        <w:rPr>
          <w:rFonts w:ascii="Browallia New" w:hAnsi="Browallia New" w:cs="Browallia New"/>
          <w:sz w:val="28"/>
          <w:szCs w:val="28"/>
        </w:rPr>
        <w:t>2535 (</w:t>
      </w:r>
      <w:r w:rsidRPr="009421B0">
        <w:rPr>
          <w:rFonts w:ascii="Browallia New" w:hAnsi="Browallia New" w:cs="Browallia New"/>
          <w:sz w:val="28"/>
          <w:szCs w:val="28"/>
          <w:cs/>
        </w:rPr>
        <w:t>รวมทั้งที่มีการแก้ไขเพิ่มเติม) รวมทั้งกฎระเบียบที่เกี่ยวข้องของตลาดหลักทรัพย์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และคณะกรรมการกำกับตลาดทุน และพิจารณาอนุมัติหลักการเกี่ยวกับข้อตกลงทางการค้าที่มีเงื่อนไขการค้าโดยทั่วไปในการเข้าทำธุรกรรมระหว่า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และบริษัทย่อย กับกรรมการ ผู้บริหาร หรือบุคคลที่มีความเกี่ยวข้อง เพื่อกำหนดกรอบการดำเนินการให้ฝ่ายจัดการมีอำนาจดำเนินการธุรกรรมดังกล่าวภายใต้กรอบและขอบเขตของกฎหมายและหลักเกณฑ์ที่เกี่ยวข้อง</w:t>
      </w:r>
    </w:p>
    <w:p w14:paraId="7C31E7DE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จัดให้มีช่องทางในการสื่อสารกับผู้ถือหุ้นแต่ละกลุ่มอย่างเหมาะสม และกำกับดูแลการเปิดเผยข้อมูล เพื่อให้มั่นใจว่ามีความถูกต้อง ชัดเจน โปร่งใส มีความน่าเชื่อถือและมีมาตรฐานสูงสุด</w:t>
      </w:r>
    </w:p>
    <w:p w14:paraId="21992104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แต่งตั้งบุคคลให้ดำรงตำแหน่งเป็นกรรมการ หรือผู้บริหารของบริษัทย่อย หรือบริษัทร่วมในจำนวนอย่างน้อยตามสัดส่วนการถือหุ้นในบริษัทย่อย หรือบริษัทร่วม และมีการกำหนดขอบเขต อำนาจหน้าที่และความรับผิดชอบของกรรมการและผู้บริหารที่ได้รับการแต่งตั้งไว้อย่างชัดเจน ซึ่งรวมถึงการกำหนดกรอบอำนาจในการใช้ดุลพินิจที่ชัดเจนให้การออกเสียงในการประชุมคณะกรรมการของบริษัทย่อย หรือบริษัทร่วมในเรื่องสำคัญซึ่งจะต้องได้รับความเห็นชอบจากคณะกรรมการบริษัท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ก่อน เพื่อให้มีการควบคุมการบริหารให้เป็นไปตามนโยบายของบริษัท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และการทำ</w:t>
      </w:r>
      <w:r w:rsidR="00D16620" w:rsidRPr="009421B0">
        <w:rPr>
          <w:rFonts w:ascii="Browallia New" w:hAnsi="Browallia New" w:cs="Browallia New"/>
          <w:sz w:val="28"/>
          <w:szCs w:val="28"/>
          <w:cs/>
        </w:rPr>
        <w:t>รายการต่างๆ ให้ถูกต้องตามกฎหมาย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ซึ่งรวมถึงการเปิดเผยข้อมูลฐานะทางการเงิน ผลการดำเนินงาน การทำรายการระหว่างกัน และการได้มาหรือจำหน่ายไปซึ่งทรัพย์สินที่มีนัยสำคัญให้ครบถ้วนถูกต้อง</w:t>
      </w:r>
    </w:p>
    <w:p w14:paraId="0A94698D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พิจารณาอนุมัติการจ่ายเงินปันผลระหว่างกาล</w:t>
      </w:r>
    </w:p>
    <w:p w14:paraId="7AA20A8E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พิจารณากำหนดและแก้ไขเปลี่ยนแปลงชื่อกรรมการซึ่งมีอำนาจลงนามผูกพันบริษัท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357BDC9A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ขอความเห็นทางวิชาชีพจากองค์กรภายนอก หากมีความจำเป็นเพื่อประกอบการตัดสินใจที่เหมาะสม</w:t>
      </w:r>
    </w:p>
    <w:p w14:paraId="6BCAD2E3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ดูแลการปฏิบัติงานของบริษัท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ให้เป็นไปอย่างมีประสิทธิภาพและปกป้องผลประโยชน์ใดๆ ที่เกี่ยวข้องกับผู้มีส่วนได้เสียทุกฝ่าย</w:t>
      </w:r>
    </w:p>
    <w:p w14:paraId="5F095196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จัดให้มีการประชุมผู้ถือหุ้นเป็นการประชุมสามัญประจำปีภายใน </w:t>
      </w:r>
      <w:r w:rsidRPr="009421B0">
        <w:rPr>
          <w:rFonts w:ascii="Browallia New" w:hAnsi="Browallia New" w:cs="Browallia New"/>
          <w:sz w:val="28"/>
          <w:szCs w:val="28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เดือน นับแต่วันสิ้นสุดรอบระยะเวลาบัญชีของบริษัท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</w:p>
    <w:p w14:paraId="038BE2E7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จัดให้มีการประชุมคณะกรรมการอย่างน้อยทุกๆ </w:t>
      </w:r>
      <w:r w:rsidRPr="009421B0">
        <w:rPr>
          <w:rFonts w:ascii="Browallia New" w:hAnsi="Browallia New" w:cs="Browallia New"/>
          <w:sz w:val="28"/>
          <w:szCs w:val="28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เดือน</w:t>
      </w:r>
    </w:p>
    <w:p w14:paraId="288C719D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จัดทำรายงานประจำปีของคณะกรรมการ และรับผิดชอบในการจัดทำและการเปิดเผยงบการเงินของ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และบริษัทย่อยเพื่อแสดงถึงฐานะการเงิน และผลการดำเนินงานของบริษัท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และบริษัทย่อยในรอบปีที่ผ่านมา และนำเสนอต่อที่ประชุมผู้ถือหุ้นเพื่อพิจารณาและอนุมัติ</w:t>
      </w:r>
    </w:p>
    <w:p w14:paraId="2EEF68A1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ประเมินผลการทำงานของกรรมการทั้งคณะ เพื่อพิจารณาทบทวนผลงาน ปัญหาและอุปสรรคในแต่ละปี เพื่อสามารถนำผลการประเมินไปใช้ในการพัฒนาและปรับปรุงการปฏิบัติงานในด้านต่างๆ ได้</w:t>
      </w:r>
    </w:p>
    <w:p w14:paraId="318DC51A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กำกับและดูแลการบริหารจัดการและการดำเนินงานต่างๆ 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และบริษัทย่อย ให้เป็นไปตามนโยบายต่างๆ 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กฎหมายหลักทรัพย์ ตลอดจนประกาศ ข้อบังคับและหลักเกณฑ์ต่างๆ ที่เกี่ยวข้องของคณะกรรมการกำกับตลาดทุน สำนักงาน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ก.ล.ต.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และตลาดหลักทรัพย์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เช่น การทำรายการที่เกี่ยวโยงกัน และการได้มาหรือจำหน่ายไปซึ่งทรัพย์สินที่สำคัญ เท่าที่ไม่ขัดหรือแย้งกับกฎหมายอื่น รวมทั้งจัดให้มีระบบการควบคุมภายในและการตรวจสอบภายในที่เพียงพอและเหมาะสม</w:t>
      </w:r>
    </w:p>
    <w:p w14:paraId="26CF3D67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กำกับดูแลบริษัทย่อยเสมือนหน่วยงานหนึ่งของบริษัท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และควบคุมดูแลบริษัทย่อยให้ปฏิบัติตามข้อบังคับของบริษัทย่อยอย่างเคร่งครัด</w:t>
      </w:r>
    </w:p>
    <w:p w14:paraId="777372C7" w14:textId="77777777" w:rsidR="000A29DC" w:rsidRPr="009421B0" w:rsidRDefault="000A29DC" w:rsidP="009D5CFF">
      <w:pPr>
        <w:numPr>
          <w:ilvl w:val="0"/>
          <w:numId w:val="38"/>
        </w:numPr>
        <w:tabs>
          <w:tab w:val="left" w:pos="1134"/>
          <w:tab w:val="left" w:pos="4320"/>
        </w:tabs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สอบทานกฎบัตรคณะกรรมการบริษัท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อย่างน้อยปีละ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</w:rPr>
        <w:t xml:space="preserve">1 </w:t>
      </w:r>
      <w:r w:rsidRPr="009421B0">
        <w:rPr>
          <w:rFonts w:ascii="Browallia New" w:hAnsi="Browallia New" w:cs="Browallia New"/>
          <w:sz w:val="28"/>
          <w:szCs w:val="28"/>
          <w:cs/>
        </w:rPr>
        <w:t>ครั้ง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23073EBF" w14:textId="77777777" w:rsidR="008B7369" w:rsidRPr="009421B0" w:rsidRDefault="000A29DC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สามารถมอบอำนาจ และ/หรือ มอบหมายให้บุคคลอื่นปฏิบัติงานเฉพาะอย่างแทนได้ โดยการมอบอำนาจ หรือการมอบอำนาจช่วงดังกล่าวให้อยู่ภายในขอบเขตแห่งการมอบอำนาจตามหนังสือมอบอำนาจที่ให้ไว้ และ/หรือ ให้เป็นไปตามระเบียบ ข้อกำหนด หรือคำสั่งที่คณะกรรมการบริษัท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และ/หรือ 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กำหนดไว้ ทั้งนี้ การมอบหมายอำนาจหน้าที่และความรับผิดชอบของคณะกรรมการบริษัท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นั้น จะไม่มีลักษณะเป็นการมอบอำนาจ หรือมอบอำนาจช่วงที่ทำให้คณะกรรมการบริษัท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หรือผู้รับมอบอำนาจจากคณะกรรมการบริษัท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สามารถอนุมัติรายการที่ตนหรือบุคคลที่อาจมีความขัดแย้ง (ตามนิยามที่ประกาศคณะกรรมการกำกับหลักทรัพย์และตลาดหลักทรัพย์ และ/หรือ ประกาศคณะกรรมการกำกับตลาดทุน และ/หรือตลาดหลักทรัพย์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และ/หรือ หน่วยงานที่เกี่ยวข้องกำหนด) อาจมีส่วนได้เสีย หรืออาจได้รับประโยชน์ในลักษณะใดๆ หรืออาจมีความขัดแย้งทางผลประโยชน์อื่นใดกับบริษัท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หรือบริษัทย่อยของบริษัท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ยกเว้นเป็นการอนุมัติรายการที่เป็นไปตามนโยบาย และหลักเกณฑ์ที่ที่ประชุมผู้ถือหุ้นหรือคณะกรรมการบริษัท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พิจารณาอนุมัติไว้ และเป็นการอนุมัติรายการที่เป็นไปตามธุรกิจปกติและเงื่อนไขการค้าปกติ ซึ่งเป็นไปตามประกาศคณะกรรมการกำกับหลักทรัพย์และตลาดหลักทรัพย์</w:t>
      </w:r>
      <w:r w:rsidR="008C529A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และ/หรือ ประกาศของคณะกรรมการกำกับตลาดทุน และ/หรือตลาดหลักทรัพย์</w:t>
      </w:r>
      <w:r w:rsidR="00D16620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และ/หรือ หน่วยงานที่เกี่ยวข้องกำหนด</w:t>
      </w:r>
    </w:p>
    <w:p w14:paraId="67FEE200" w14:textId="77777777" w:rsidR="009C2DC6" w:rsidRPr="009421B0" w:rsidRDefault="009C2DC6" w:rsidP="009D5CFF">
      <w:pPr>
        <w:pStyle w:val="Heading4"/>
        <w:numPr>
          <w:ilvl w:val="0"/>
          <w:numId w:val="83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</w:t>
      </w:r>
      <w:r w:rsidRPr="009421B0">
        <w:rPr>
          <w:rFonts w:hint="cs"/>
          <w:b/>
          <w:bCs/>
          <w:cs/>
        </w:rPr>
        <w:t>ตรวจสอบ</w:t>
      </w:r>
    </w:p>
    <w:p w14:paraId="3831182E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สอบทานให้บริษัท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และบริษัทย่อย มีการรายงานทางการเงินอย่างถูกต้องและเพียงพอตามมาตรฐานการรายงานทางการเงินโดยการประสานงานกับผู้สอบบัญชีภายนอก และผู้บริหารที่รับผิดชอบจัดทำรายงานทางการเงินทั้งรายไตรมาสและประจำปี โดยคณะกรรมการตรวจสอบอาจเสนอแนะให้ผู้สอบบัญชีสอบทานหรือตรวจสอบรายการใดๆ ที่เห็นว่าเป็นเรื่องสำคัญและจำเป็นในระหว่างการตรวจสอบบัญชีของบริษัท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และบริษัทย่อย</w:t>
      </w:r>
    </w:p>
    <w:p w14:paraId="4E79720E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สอบทานให้บริษัท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และบริษัทย่อยมีระบบควบคุมภายใน (</w:t>
      </w:r>
      <w:r w:rsidRPr="009421B0">
        <w:rPr>
          <w:rFonts w:ascii="Browallia New" w:hAnsi="Browallia New" w:cs="Browallia New"/>
          <w:szCs w:val="28"/>
        </w:rPr>
        <w:t xml:space="preserve">internal control) </w:t>
      </w:r>
      <w:r w:rsidRPr="009421B0">
        <w:rPr>
          <w:rFonts w:ascii="Browallia New" w:hAnsi="Browallia New" w:cs="Browallia New"/>
          <w:szCs w:val="28"/>
          <w:cs/>
        </w:rPr>
        <w:t>และระบบตรวจสอบภายใน (</w:t>
      </w:r>
      <w:r w:rsidRPr="009421B0">
        <w:rPr>
          <w:rFonts w:ascii="Browallia New" w:hAnsi="Browallia New" w:cs="Browallia New"/>
          <w:szCs w:val="28"/>
        </w:rPr>
        <w:t xml:space="preserve">internal audit) </w:t>
      </w:r>
      <w:r w:rsidRPr="009421B0">
        <w:rPr>
          <w:rFonts w:ascii="Browallia New" w:hAnsi="Browallia New" w:cs="Browallia New"/>
          <w:szCs w:val="28"/>
          <w:cs/>
        </w:rPr>
        <w:t>ที่เหมาะสม เพียงพอ และมีประสิทธิภาพ</w:t>
      </w:r>
    </w:p>
    <w:p w14:paraId="241958A8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พิจารณาความเป็นอิสระของหน่วยงานตรวจสอบภายใน ตลอดจนให้ความเห็นชอบในการพิจารณาแต่งตั้ง โยกย้าย เลิกจ้าง หัวหน้าหน่วยงานตรวจสอบภายใน หรือหน่วยงานอื่นใดที่รับผิดชอบเกี่ยวกับการตรวจสอบภายใน</w:t>
      </w:r>
    </w:p>
    <w:p w14:paraId="7B6AE923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มีอำนาจเข้าถึงข้อมูลได้ทุกระดับของบริษัท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รวมถึงการเชิญผู้บริหาร ฝ่ายจัดการ หัวหน้างาน พนักงาน หรือบุคคลที่เกี่ยวข้องเข้าร่วมประชุมเพื่อชี้แจงข้อมูล รวมทั้งจัดส่งและให้ข้อมูลที่เกี่ยวข้อง ภายใต้การปฏิบัติงานตามขอบเขตอำนาจหน้าที่ที่ได้รับมอบหมายจากคณะกรรมการบริษัท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</w:p>
    <w:p w14:paraId="4F7EE830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พิจารณาและให้ความเห็นชอบงบประมาณประจำปี อัตรากำลัง และทรัพยากรที่จำเป็นในการปฏิบัติงานของฝ่ายตรวจสอบภายใน อนุมัติแผนการตรวจสอบประจำปี รวมถึงการพิจารณาอนุมัติการทบทวนปรับเปลี่ยนแผนงานตรวจสอบในส่วนที่มีนัยสำคัญ รวมถึงกำกับดูแลการปฏิบัติงานของฝ่ายตรวจสอบภายในให้สอดคล้องตา</w:t>
      </w:r>
      <w:r w:rsidRPr="009421B0">
        <w:rPr>
          <w:rFonts w:ascii="Browallia New" w:hAnsi="Browallia New" w:cs="Browallia New"/>
          <w:szCs w:val="28"/>
          <w:cs/>
        </w:rPr>
        <w:tab/>
        <w:t xml:space="preserve">แผนการตรวจสอบประจำปีที่ได้รับอนุมัติ และเป็นไปตามมาตรฐานสากลในการปฏิบัติงานวิชาชีพตรวจสอบภายใน และประเมินคุณภาพการปฏิบัติงานตรวจสอบภายในเป็นประจำทุกปี รวมทั้ง เข้าร่วมประชุมกับหัวหน้าผู้บริหารฝ่ายตรวจสอบภายใน เพื่อหารือประเด็นที่มีความสำคัญ อย่างน้อยปีละ </w:t>
      </w:r>
      <w:r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 xml:space="preserve"> ครั้ง</w:t>
      </w:r>
    </w:p>
    <w:p w14:paraId="529E58AC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สอบทานให้บริษัท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ปฏิบัติตามกฎหมายว่าด้วยหลักทรัพย์และตลาดหลักทรัพย์ ข้อกำหนดของตลาดหลักทรัพย์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และคณะกรรมการกำกับตลาดทุน หรือกฎหมายที่เกี่ยวข้องกับธุรกิจของบริษัท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</w:p>
    <w:p w14:paraId="1FBC9328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พิจารณา คัดเลือก เสนอแต่งตั้งบุคคลซึ่งมีความเป็นอิสระเพื่อทำหน้าที่เป็นผู้สอบบัญชีของบริษัท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และเสนอค่าตอบแทนของบุคคลดังกล่าว โดยคำนึงถึงความน่าเชื่อถือ ความเพียงพอของทรัพยากร ปริมาณงานตรวจสอบของสำนักงานตรวจสอบบัญชีนั้น และประสบการณ์ของบุคลากรที่ได้รับมอบหมายให้ทำการตรวจสอบบัญชีของบริษัท รวมทั้งเข้าร่วมประชุมกับผู้สอบบัญชีโดยไม่มีฝ่ายจัดการเข้าร่วมประชุมอย่างน้อยปีละ </w:t>
      </w:r>
      <w:r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 xml:space="preserve"> ครั้ง</w:t>
      </w:r>
    </w:p>
    <w:p w14:paraId="206622C0" w14:textId="008688B0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พิจารณารายการที่เกี่ยวโยงกัน หรือรายการที่อาจมีความขัดแย้งทางผลประโยชน์ รายการได้มาหรือจำหน่ายไปซึ่งทรัพย์สินของบริษัท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และบริษัทย่อยให้มีความถูกต้องและครบถ้วน ให้เป็นไปตามกฎหมายและข้อกำหนดที่เกี่ยวข้องของตลาดหลักทรัพย์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และคณะกรรมการกำกับตลาดทุน เพื่อให้มั่นใจว่ารายการดังกล่าวมีความสมเหตุสมผลและเป็นประโยชน์สูงสุดต่อบริษัท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และผู้ถือหุ้น</w:t>
      </w:r>
    </w:p>
    <w:p w14:paraId="094FE297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จัดทำรายงานผลการกำกับดูแลกิจการของคณะกรรมการตรวจสอบ โดยเปิดเผยไว้ในรายงานประจำปีของบริษัท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ซึ่งรายงานดังกล่าวต้องลงนามโดยประธานกรรมการตรวจสอบ และต้องประกอบด้วยข้อมูลอย่างน้อยดังต่อไปนี้</w:t>
      </w:r>
    </w:p>
    <w:p w14:paraId="58B46F3B" w14:textId="77777777" w:rsidR="009C2DC6" w:rsidRPr="009421B0" w:rsidRDefault="009C2DC6" w:rsidP="009D5CFF">
      <w:pPr>
        <w:pStyle w:val="ListParagraph"/>
        <w:numPr>
          <w:ilvl w:val="1"/>
          <w:numId w:val="86"/>
        </w:numPr>
        <w:ind w:left="1560" w:hanging="42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ความเห็นเกี่ยวกับความถูกต้อง ครบถ้วน เป็นที่เชื่อถือได้ของรายงานทางการเงินของบริษัท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</w:p>
    <w:p w14:paraId="1D1C0300" w14:textId="77777777" w:rsidR="009C2DC6" w:rsidRPr="009421B0" w:rsidRDefault="009C2DC6" w:rsidP="009D5CFF">
      <w:pPr>
        <w:pStyle w:val="ListParagraph"/>
        <w:numPr>
          <w:ilvl w:val="1"/>
          <w:numId w:val="86"/>
        </w:numPr>
        <w:ind w:left="1560" w:hanging="42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ความเห็นเกี่ยวกับความเพียงพอของระบบควบคุมภายในของบริษัท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และบริษัทย่อย</w:t>
      </w:r>
    </w:p>
    <w:p w14:paraId="56ABE54D" w14:textId="77777777" w:rsidR="009C2DC6" w:rsidRPr="009421B0" w:rsidRDefault="009C2DC6" w:rsidP="009D5CFF">
      <w:pPr>
        <w:pStyle w:val="ListParagraph"/>
        <w:numPr>
          <w:ilvl w:val="1"/>
          <w:numId w:val="86"/>
        </w:numPr>
        <w:ind w:left="1560" w:hanging="42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ความเห็นเกี่ยวกับการปฏิบัติตามกฎหมายว่าด้วยหลักทรัพย์และตลาดหลักทรัพย์ ข้อกำหนดของตลาดหลักทรัพย์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หรือกฎหมายที่เกี่ยวข้องกับธุรกิจของบริษัท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และบริษัทย่อย</w:t>
      </w:r>
    </w:p>
    <w:p w14:paraId="1B888DB2" w14:textId="77777777" w:rsidR="009C2DC6" w:rsidRPr="009421B0" w:rsidRDefault="009C2DC6" w:rsidP="009D5CFF">
      <w:pPr>
        <w:pStyle w:val="ListParagraph"/>
        <w:numPr>
          <w:ilvl w:val="1"/>
          <w:numId w:val="86"/>
        </w:numPr>
        <w:ind w:left="1560" w:hanging="42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ความเห็นเกี่ยวกับความเหมาะสมของผู้สอบบัญชี</w:t>
      </w:r>
    </w:p>
    <w:p w14:paraId="60B0AD85" w14:textId="77777777" w:rsidR="009C2DC6" w:rsidRPr="009421B0" w:rsidRDefault="009C2DC6" w:rsidP="009D5CFF">
      <w:pPr>
        <w:pStyle w:val="ListParagraph"/>
        <w:numPr>
          <w:ilvl w:val="1"/>
          <w:numId w:val="86"/>
        </w:numPr>
        <w:ind w:left="1560" w:hanging="42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ความเห็นเกี่ยวกับรายการที่อาจมีความขัดแย้งทางผลประโยชน์</w:t>
      </w:r>
    </w:p>
    <w:p w14:paraId="74FDA892" w14:textId="77777777" w:rsidR="009C2DC6" w:rsidRPr="009421B0" w:rsidRDefault="009C2DC6" w:rsidP="009D5CFF">
      <w:pPr>
        <w:pStyle w:val="ListParagraph"/>
        <w:numPr>
          <w:ilvl w:val="1"/>
          <w:numId w:val="86"/>
        </w:numPr>
        <w:ind w:left="1560" w:hanging="42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จำนวนการประชุมคณะกรรมการตรวจสอบและการเข้าร่วมประชุมของกรรมการตรวจสอบแต่ละท่าน</w:t>
      </w:r>
    </w:p>
    <w:p w14:paraId="4238E066" w14:textId="77777777" w:rsidR="009C2DC6" w:rsidRPr="009421B0" w:rsidRDefault="009C2DC6" w:rsidP="009D5CFF">
      <w:pPr>
        <w:pStyle w:val="ListParagraph"/>
        <w:numPr>
          <w:ilvl w:val="1"/>
          <w:numId w:val="86"/>
        </w:numPr>
        <w:ind w:left="1560" w:hanging="42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ความเห็นหรือข้อสังเกตโดยรวมที่คณะกรรมการตรวจสอบได้รับจากการปฏิบัติหน้าที่ตามกฎบัตร (</w:t>
      </w:r>
      <w:r w:rsidRPr="009421B0">
        <w:rPr>
          <w:rFonts w:ascii="Browallia New" w:hAnsi="Browallia New" w:cs="Browallia New"/>
          <w:szCs w:val="28"/>
        </w:rPr>
        <w:t xml:space="preserve">Charter) </w:t>
      </w:r>
      <w:r w:rsidRPr="009421B0">
        <w:rPr>
          <w:rFonts w:ascii="Browallia New" w:hAnsi="Browallia New" w:cs="Browallia New"/>
          <w:szCs w:val="28"/>
          <w:cs/>
        </w:rPr>
        <w:t>และ</w:t>
      </w:r>
    </w:p>
    <w:p w14:paraId="1B059089" w14:textId="77777777" w:rsidR="009C2DC6" w:rsidRPr="009421B0" w:rsidRDefault="009C2DC6" w:rsidP="009D5CFF">
      <w:pPr>
        <w:pStyle w:val="ListParagraph"/>
        <w:numPr>
          <w:ilvl w:val="1"/>
          <w:numId w:val="86"/>
        </w:numPr>
        <w:spacing w:after="120"/>
        <w:ind w:left="1560" w:hanging="426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รายการอื่นที่เห็นว่าผู้ถือหุ้นและผู้ลงทุนทั่วไปควรทราบ ภายใต้ขอบเขตหน้าที่และความรับผิดชอบที่ได้มอบหมายจากคณะกรรมการบริษัท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</w:p>
    <w:p w14:paraId="3F868554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สอบทานและติดตามผลการบริหารความเสี่ยงจากฝ่ายจัดการ และ/หรือ หน่วยงานที่เกี่ยวข้อง </w:t>
      </w:r>
    </w:p>
    <w:p w14:paraId="26B5ABC7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ทบทวนและเสนอให้แก้ไขเพิ่มเติมกฎบัตรของคณะกรรมการตรวจสอบตามที่เห็นสมควรอย่างน้อยปีละ </w:t>
      </w:r>
      <w:r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>ครั้ง</w:t>
      </w:r>
    </w:p>
    <w:p w14:paraId="228BB6FA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ทบทวนผลการปฏิบัติงานในปีที่ผ่านมาโดยจัดทำรายงานการปฏิบัติงานและเสนอต่อคณะกรรมการ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  </w:t>
      </w:r>
      <w:r w:rsidRPr="009421B0">
        <w:rPr>
          <w:rFonts w:ascii="Browallia New" w:hAnsi="Browallia New" w:cs="Browallia New"/>
          <w:szCs w:val="28"/>
          <w:cs/>
        </w:rPr>
        <w:t>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 xml:space="preserve">อย่างน้อยปีละ </w:t>
      </w:r>
      <w:r w:rsidR="009D5CFF"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 xml:space="preserve"> ครั้ง</w:t>
      </w:r>
    </w:p>
    <w:p w14:paraId="64F76BCF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จัดหาความเห็นที่เป็นอิสระจากที่ปรึกษาทางวิชาชีพอื่นใด เพื่อให้ความเห็นหรือคำแนะนำตามขอบเขตงานที่รับผิดชอบ ตามความเหมาะสมและจำเป็นด้วยค่าใช้จ่ายของบริษัท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</w:p>
    <w:p w14:paraId="02EFDFFC" w14:textId="77777777" w:rsidR="009C2DC6" w:rsidRPr="009421B0" w:rsidRDefault="009C2DC6" w:rsidP="009D5CFF">
      <w:pPr>
        <w:pStyle w:val="ListParagraph"/>
        <w:numPr>
          <w:ilvl w:val="0"/>
          <w:numId w:val="85"/>
        </w:numPr>
        <w:tabs>
          <w:tab w:val="left" w:pos="567"/>
        </w:tabs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ปฏิบัติหน้าที่อื่นๆ ตามที่ได้มอบหมายจากคณะกรรมการบริษัท</w:t>
      </w:r>
      <w:r w:rsidR="009D5CFF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ด้วยความเห็นชอบของคณะกรรมการตรวจสอบ</w:t>
      </w:r>
    </w:p>
    <w:p w14:paraId="47707CB8" w14:textId="77777777" w:rsidR="009C2DC6" w:rsidRPr="009421B0" w:rsidRDefault="009C2DC6" w:rsidP="009C2DC6">
      <w:pPr>
        <w:spacing w:after="120"/>
        <w:ind w:firstLine="709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ab/>
        <w:t>ในการปฏิบัติหน้าที่ดังกล่าวข้างต้น คณะกรรมการตรวจสอบมีความรับผิดชอบต่อคณะกรรมการบริษัท</w:t>
      </w:r>
      <w:r w:rsidR="009D5CFF"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โดยตรงและคณะกรรมการบริษัท</w:t>
      </w:r>
      <w:r w:rsidR="009D5CFF"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ยังคงมีความรับผิดชอบในการดำเนินงานของบริษัท</w:t>
      </w:r>
      <w:r w:rsidR="009D5CFF"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 ต่อบุคคลภายนอก</w:t>
      </w:r>
    </w:p>
    <w:p w14:paraId="416D8533" w14:textId="77777777" w:rsidR="009C2DC6" w:rsidRPr="009421B0" w:rsidRDefault="009C2DC6" w:rsidP="009C2DC6">
      <w:pPr>
        <w:spacing w:after="120"/>
        <w:ind w:firstLine="709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ab/>
        <w:t>คณะกรรมการบริษัท</w:t>
      </w:r>
      <w:r w:rsidR="009D5CFF"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มีอำนาจในการแก้ไข เปลี่ยนแปลง นิยามและคุณสมบัติของกรรมการอิสระ และกฎบัตรของคณะกรรมการตรวจสอบ เพื่อให้สอดคล้องกับความรับผิดชอบของคณะกรรมการตรวจสอบ ภายใต้กฎเกณฑ์ของสำนักงาน</w:t>
      </w:r>
      <w:r w:rsidR="009D5CFF"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 ก.ล.ต.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 ตลาดหลักทรัพย์</w:t>
      </w:r>
      <w:r w:rsidR="009D5CFF"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 คณะกรรมการกำกับตลาดทุน และ/หรือบทบัญญัติของกฎหมายอื่นที่เกี่ยวข้อง</w:t>
      </w:r>
    </w:p>
    <w:p w14:paraId="219BC4A7" w14:textId="77777777" w:rsidR="00A44B4D" w:rsidRPr="009421B0" w:rsidRDefault="00A44B4D" w:rsidP="00A44B4D">
      <w:pPr>
        <w:pStyle w:val="Heading4"/>
        <w:numPr>
          <w:ilvl w:val="0"/>
          <w:numId w:val="83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</w:t>
      </w:r>
      <w:r w:rsidRPr="009421B0">
        <w:rPr>
          <w:rFonts w:hint="cs"/>
          <w:b/>
          <w:bCs/>
          <w:cs/>
        </w:rPr>
        <w:t>บริหาร</w:t>
      </w:r>
    </w:p>
    <w:p w14:paraId="6FD40D50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6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ดำเนินกิจการและบริหารกิจการของบริษัทฯ และบริษัทย่อย ตามวัตถุประสงค์ ข้อบังคับ นโยบาย ระเบียบ ข้อกำหนด คำสั่ง และมติของที่ประชุมคณะกรรมการ</w:t>
      </w:r>
    </w:p>
    <w:p w14:paraId="350F9D51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กำหนดนโยบาย วิสัยทัศน์ พันธกิจ เป้าหมาย วัตถุประสงค์ในการดำเนินธุรกิจ กลยุทธ์ทางธุรกิจ แผนงานทางธุรกิจ แผนงบประมาณประจำปี และอำนาจการบริหารงานต่างๆ ของบริษัท และบริษัทย่อย โดยพิจารณาถึงปัจจัยทางธุรกิจอย่างเหมาะสมเพื่อเสนอให้คณะกรรมการบริษัทอนุมัติ</w:t>
      </w:r>
    </w:p>
    <w:p w14:paraId="3312EB97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 xml:space="preserve">กำกับดูแล ตรวจสอบ และติดตามการดำเนินธุรกิจของบริษัท และบริษัทย่อยให้เป็นไปตามวิสัยทัศน์ </w:t>
      </w:r>
      <w:r w:rsidR="00C6435B" w:rsidRPr="009421B0">
        <w:rPr>
          <w:rFonts w:ascii="Browallia New" w:hAnsi="Browallia New" w:cs="Browallia New"/>
          <w:szCs w:val="28"/>
          <w:cs/>
        </w:rPr>
        <w:br/>
      </w:r>
      <w:r w:rsidRPr="009421B0">
        <w:rPr>
          <w:rFonts w:ascii="Browallia New" w:hAnsi="Browallia New" w:cs="Browallia New" w:hint="cs"/>
          <w:szCs w:val="28"/>
          <w:cs/>
        </w:rPr>
        <w:t>พันธกิจ เป้าหมาย วัตถุประสงค์ในการดำเนินธุรกิจ กลยุทธ์ทางธุรกิจ แผนงานทางธุรกิจ และแผนงบประมาณประจำปีของบริษัท และบริษัทย่อย ที่ได้รับอนุมัติจากคณะกรรมการให้เป็นไปอย่างมีประสิทธิภาพและประสิทธิผลเอื้อต่อสภาพธุรกิจ พร้อมให้คำปรึกษา แนะนำ การบริหารจัดการแก่ผู้บริหารระดับสูง</w:t>
      </w:r>
    </w:p>
    <w:p w14:paraId="77E4DE69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ศึกษาความเป็นไปได้ในการลงทุนโครงการใหม่ และมีอำนาจในการพิจารณาและอนุมัติให้บริษัทและบริษัทย่อยลงทุนหรือร่วมลงทุนกับบุคคล นิติบุคคล หรือองค์กรทางธุรกิจอื่นใด ในรูปแบบที่คณะกรรมการบริหารเห็นสมควรเพื่อดำเนินกิจการตามวัตถุประสงค์ของบริษัทและบริษัทย่อย ตลอดจนถึงการพิจารณาและอนุมัติการใช้จ่ายเพื่อการลงทุนดังกล่าว การเข้าทำนิติกรรมสัญญา และ/หรือ การดำเนินการใดๆ ที่เกี่ยวข้องกับเรื่องดังกล่าวจนเสร็จการตามวงเงินที่ได้กำหนดไว้ และ/หรือ ที่กฎหมายและกฎเกณฑ์ที่เกี่ยวข้อง และ/หรือ ตามข้อบังคับของบริษัทและบริษัทย่อย</w:t>
      </w:r>
    </w:p>
    <w:p w14:paraId="22356B31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ติดตามผลการดำเนินงานและความก้าวหน้าของโครงการลงทุนของแต่ละธุรกิจ และรายงานผลรวมทั้งปัญหา หรืออุปสรรคที่เกิดขึ้นและแนวทางในการปรับปรุงแก้ไขให้คณะกรรมการบริษัททราบ</w:t>
      </w:r>
    </w:p>
    <w:p w14:paraId="765DF2D1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ให้คำแนะนำเกี่ยวกับการจ่ายเงินปันผลของบริษัท และบริษัทย่อยแก่คณะกรรมการบริษัท</w:t>
      </w:r>
    </w:p>
    <w:p w14:paraId="0D3928BA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พิจารณาและให้ข้อเสนอแนะหรือความเห็นต่อคณะกรรมการบริษัทเกี่ยวกับโครงการ ข้อเสนอหรือการเข้าทำธุรกรรมใดๆ ที่เกี่ยวข้องกับการดำเนินธุรกิจของบริษัทและบริษัทย่อย รวมถึงพิจารณาทางเลือกในการระดมทุน เมื่อมีความจำเป็น และ/หรือที่กฎหมายและกฎเกณฑ์ที่เกี่ยวข้องหรือข้อบังคับของบริษัท กำหนดให้ที่ประชุมผู้ถือหุ้น และ/หรือ คณะกรรมการบริษัทเป็นผู้พิจารณาอนุมัติ</w:t>
      </w:r>
    </w:p>
    <w:p w14:paraId="64DC1127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พิจารณาและอนุมัติ</w:t>
      </w:r>
      <w:r w:rsidRPr="009421B0">
        <w:rPr>
          <w:rFonts w:ascii="Browallia New" w:hAnsi="Browallia New" w:cs="Browallia New" w:hint="cs"/>
          <w:szCs w:val="28"/>
          <w:cs/>
        </w:rPr>
        <w:t xml:space="preserve">การใช้จ่ายเงินเพื่อการลงทุน </w:t>
      </w:r>
      <w:r w:rsidRPr="009421B0">
        <w:rPr>
          <w:rFonts w:ascii="Browallia New" w:hAnsi="Browallia New" w:cs="Browallia New"/>
          <w:szCs w:val="28"/>
          <w:cs/>
        </w:rPr>
        <w:t>การเข้าทำธุรกรรมทางการเงินกับสถาบันการเงินในการเปิดบัญชี กู้ยืม ขอสินเชื่อ จำนำ จำนอง ค้ำประกันและการอื่น รวมถึงการซื้อขายและจดทะเบียนกรรมสิทธิ์ที่ดินใดๆ ตามวัตถุประสงค์เพื่อประโยชน์ในการดำเนินกิจการของบริษัท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และบริษัทย่อย</w:t>
      </w:r>
      <w:r w:rsidRPr="009421B0">
        <w:rPr>
          <w:rFonts w:ascii="Browallia New" w:hAnsi="Browallia New" w:cs="Browallia New"/>
          <w:szCs w:val="28"/>
          <w:cs/>
        </w:rPr>
        <w:t xml:space="preserve"> ตลอดจนถึงการเข้าทำนิติกรรมสัญญา ยื่นคำขอ คำเสนอ ติดต่อ ทำนิติกรรมกับส่วนราชการ เพื่อให้ได้มาซึ่งสิทธิต่างๆ ของบริษัท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และบริษัทย่อย</w:t>
      </w:r>
      <w:r w:rsidRPr="009421B0">
        <w:rPr>
          <w:rFonts w:ascii="Browallia New" w:hAnsi="Browallia New" w:cs="Browallia New"/>
          <w:szCs w:val="28"/>
          <w:cs/>
        </w:rPr>
        <w:t xml:space="preserve"> และ/หรือ การดำเนินการใดๆ ที่เกี่ยวข้องกับเรื่องดังกล่าวจนเสร็จการตามวงเงินที่ได้กำหนดไว้ และ/หรือ ที่กฎหมายและกฎเกณฑ์ที่เกี่ยวข้อง หรือข้อบังคับของบริษัท</w:t>
      </w:r>
    </w:p>
    <w:p w14:paraId="698AFE1A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พิจารณาและอนุมัติระเบียบ ข้อบังคับ แนวนโยบายการบริหารงาน และการดำเนินธุรกิจของบริษัท และบริษัทย่อย หรือ การดำเนินการใดๆ อันมีผลผูกพันบริษัท และบริษัทย่อย</w:t>
      </w:r>
    </w:p>
    <w:p w14:paraId="14430BBB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กำหนดโครงสร้างองค์กร อำนาจการบริหารองค์กร</w:t>
      </w:r>
    </w:p>
    <w:p w14:paraId="6B25C811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แต่งตั้ง และ/หรือ มอบหมายให้กรรมการบริหาร หรือบุคคลใดบุคคลหนึ่งหรือหลายคน กระทำการใดๆ ที่อยู่ภายในขอบอำนาจของคณะกรรมการบริหารและภายในระยะเวลาตามที่คณะกรรมการบริหารเห็นสมควร โดยที่คณะกรรมการบริหารอาจยกเลิกเพิกถอน หรือแก้ไขเปลี่ยนแปลงอำนาจดังกล่าวได้ตามที่เห็นสมควร จะไม่มีการมอบอำนาจให้แก่บุคคลที่อาจมีความขัดแย้งทางผลประโยชน์ในการดำเนินการ</w:t>
      </w:r>
      <w:r w:rsidRPr="009421B0">
        <w:rPr>
          <w:rFonts w:ascii="Browallia New" w:hAnsi="Browallia New" w:cs="Browallia New"/>
          <w:szCs w:val="28"/>
        </w:rPr>
        <w:t xml:space="preserve"> </w:t>
      </w:r>
    </w:p>
    <w:p w14:paraId="23792ACA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ดำเนินการให้ผู้บริหาร หรือพนักงานเข้าร่วมประชุมคณะกรรมการบริหาร หรือจัดทำและให้ข้อมูลที่เกี่ยวข้องกับเรื่องที่จะมีการหารือกันในที่ประชุมคณะกรรมการบริหาร</w:t>
      </w:r>
    </w:p>
    <w:p w14:paraId="7A6B4F89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มีอำนาจหน้าที่และความรับผิดชอบใดๆ ตามที่ได้รับมอบหมายหรือตามนโยบายที่ได้รับมอบหมายจากคณะกรรมการบริษัทเป็นคราวๆ ไป</w:t>
      </w:r>
    </w:p>
    <w:p w14:paraId="01D737E7" w14:textId="77777777" w:rsidR="00EE294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จัดหาที่ปรึกษา หรือบุคคลที่มีความเห็นอิสระเพื่อให้ความเห็นหรือคำแนะนำตามความจำเป็น</w:t>
      </w:r>
    </w:p>
    <w:p w14:paraId="38885995" w14:textId="77777777" w:rsidR="00C6435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รายงานให้คณะกรรมการบริษัททราบถึงกิจการที่คณะกรรมการบริหารดำเนินการภายใต้ขอบเขต อำนาจและหน้าที่ของคณะกรรมการบริหารอย่างสม่ำเสมอ รวมถึงเรื่องอื่นใดที่จำเป็นและสมควรที่จะต้องเสนอให้คณะกรรมการบริษัทรับทราบ</w:t>
      </w:r>
    </w:p>
    <w:p w14:paraId="61E1799A" w14:textId="77777777" w:rsidR="00C6435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พิจารณาและอนุมัติคู่มือในการปฏิบัติงาน และขอบเขตความรับผิดชอบของฝ่ายจัดการเพื่อให้การดำเนินการต่างๆ เป็นไปตามขั้นตอนอย่างมีระบบ</w:t>
      </w:r>
    </w:p>
    <w:p w14:paraId="2202FCF0" w14:textId="77777777" w:rsidR="00C6435B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พิจารณาอนุมัติการดำเนินงานที่เป็นธุรกรรมปกติธุรกิจของบริษัท ตามงบลงทุนหรืองบประมาณที่ได้รับอนุมัติจากคณะกรรมการบริษัท โดยวงเงินสำหรับแต่ละรายการเป็นไปตามที่กำหนดไว้ในตารางอำนาจอนุมัติที่ผ่านการอนุมัติจากคณะกรรมการบริษัทแล้ว แต่ไม่เกินงบประมาณประจำปีที่ได้รับอนุมัติจากคณะกรรมการบริษัทรวมถึงการเข้าทำสัญญาต่างๆ ที่เกี่ยวข้องกับเรื่องดังกล่าว</w:t>
      </w:r>
    </w:p>
    <w:p w14:paraId="67AE3D8E" w14:textId="77777777" w:rsidR="00A44B4D" w:rsidRPr="009421B0" w:rsidRDefault="00EE294B" w:rsidP="00BD6F03">
      <w:pPr>
        <w:pStyle w:val="ListParagraph"/>
        <w:numPr>
          <w:ilvl w:val="0"/>
          <w:numId w:val="98"/>
        </w:numPr>
        <w:spacing w:after="120"/>
        <w:ind w:left="1134" w:right="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ประเมินผลการทำงานของประธานเจ้าหน้าที่บริหาร กรรมการบริหารทั้งคณะ รวมทั้งประเมินผลการทำงานของกรรมการบริหารรายบุคคล เพื่อพิจารณาทบทวนผลงาน ปัญหาและอุปสรรคในแต่ละปี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เพื่อสามารถนำผลการประเมินไปใช้ในการพัฒนาและปรับปรุงการปฏิบัติงานในด้านต่างๆ ได้</w:t>
      </w:r>
    </w:p>
    <w:p w14:paraId="227C5D89" w14:textId="77777777" w:rsidR="00F42137" w:rsidRPr="009421B0" w:rsidRDefault="00F42137" w:rsidP="00FD6327">
      <w:pPr>
        <w:pStyle w:val="Heading3"/>
      </w:pPr>
      <w:r w:rsidRPr="009421B0">
        <w:rPr>
          <w:cs/>
        </w:rPr>
        <w:t>การสรรหาและแต่งตั้งกรรมการ</w:t>
      </w:r>
    </w:p>
    <w:p w14:paraId="181D084B" w14:textId="77777777" w:rsidR="00F42137" w:rsidRPr="009421B0" w:rsidRDefault="00F42137" w:rsidP="009D5CFF">
      <w:pPr>
        <w:pStyle w:val="Heading4"/>
        <w:numPr>
          <w:ilvl w:val="0"/>
          <w:numId w:val="84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คณะกรรมการบริษัท</w:t>
      </w:r>
      <w:r w:rsidRPr="009421B0">
        <w:rPr>
          <w:rFonts w:hint="cs"/>
          <w:b/>
          <w:bCs/>
          <w:cs/>
        </w:rPr>
        <w:t>ฯ</w:t>
      </w:r>
    </w:p>
    <w:p w14:paraId="2CD3EF94" w14:textId="77777777" w:rsidR="00F42137" w:rsidRPr="009421B0" w:rsidRDefault="00F42137" w:rsidP="00FD6327">
      <w:pPr>
        <w:spacing w:after="120"/>
        <w:ind w:firstLine="709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บุคคลที่จะได้รับแต่งตั้งเป็นกรรมการ จะต้องมีคุณสมบัติ ดังนี้</w:t>
      </w:r>
    </w:p>
    <w:p w14:paraId="599ABB6F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จะต้องเป็นผู้ที่มีคุณสมบัติเหมาะสม และไม่มีลักษณะต้องห้ามตามพระราชบัญญัติบริษัทมหาชนจำกัด พ.ศ. </w:t>
      </w:r>
      <w:r w:rsidRPr="009421B0">
        <w:rPr>
          <w:rFonts w:ascii="Browallia New" w:hAnsi="Browallia New" w:cs="Browallia New"/>
          <w:szCs w:val="28"/>
        </w:rPr>
        <w:t>2535</w:t>
      </w:r>
      <w:r w:rsidRPr="009421B0">
        <w:rPr>
          <w:rFonts w:ascii="Browallia New" w:hAnsi="Browallia New" w:cs="Browallia New"/>
          <w:szCs w:val="28"/>
          <w:cs/>
        </w:rPr>
        <w:t xml:space="preserve"> (รวมทั้งที่มีการแก้ไขเพิ่มเติม) พระราชบัญญัติหลักทรัพย์และตลาดหลักทรัพย์ พ.ศ. </w:t>
      </w:r>
      <w:r w:rsidRPr="009421B0">
        <w:rPr>
          <w:rFonts w:ascii="Browallia New" w:hAnsi="Browallia New" w:cs="Browallia New"/>
          <w:szCs w:val="28"/>
        </w:rPr>
        <w:t>2535</w:t>
      </w:r>
      <w:r w:rsidRPr="009421B0">
        <w:rPr>
          <w:rFonts w:ascii="Browallia New" w:hAnsi="Browallia New" w:cs="Browallia New"/>
          <w:szCs w:val="28"/>
          <w:cs/>
        </w:rPr>
        <w:t xml:space="preserve"> (รวมทั้งที่มีการแก้ไขเพิ่มเติม) หรือตามหลักเกณฑ์ที่คณะกรรมการกำกับหลักทรัพย์และตลาดหลักทรัพย์กำหนด รวมทั้งไม่มีลักษณะที่แสดงถึงการขาดความเหมาะสมที่จะได้รับความไว้วางใจให้บริหารจัดการกิจการที่มีประชาชนทั่วไปเป็นผู้ถือหุ้นตามที่</w:t>
      </w:r>
      <w:r w:rsidR="00C04A69" w:rsidRPr="009421B0">
        <w:rPr>
          <w:rFonts w:ascii="Browallia New" w:hAnsi="Browallia New" w:cs="Browallia New"/>
          <w:szCs w:val="28"/>
          <w:cs/>
        </w:rPr>
        <w:t xml:space="preserve">สำนักงาน ก.ล.ต. </w:t>
      </w:r>
      <w:r w:rsidRPr="009421B0">
        <w:rPr>
          <w:rFonts w:ascii="Browallia New" w:hAnsi="Browallia New" w:cs="Browallia New"/>
          <w:szCs w:val="28"/>
          <w:cs/>
        </w:rPr>
        <w:t>กำหนดและหลักเกณฑ์อื่นๆ ที่เกี่ยวข้อง</w:t>
      </w:r>
    </w:p>
    <w:p w14:paraId="201573C8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เป็นผู้ที่มีความรู้</w:t>
      </w:r>
      <w:r w:rsidRPr="009421B0">
        <w:rPr>
          <w:rFonts w:ascii="Browallia New" w:hAnsi="Browallia New" w:cs="Browallia New" w:hint="cs"/>
          <w:szCs w:val="28"/>
          <w:cs/>
        </w:rPr>
        <w:t xml:space="preserve"> ความสามารถ มีความซื่อสัตย์สุจริต มีจริยธรรมในการดำเนินธุรกิจ</w:t>
      </w:r>
      <w:r w:rsidRPr="009421B0">
        <w:rPr>
          <w:rFonts w:ascii="Browallia New" w:hAnsi="Browallia New" w:cs="Browallia New"/>
          <w:szCs w:val="28"/>
          <w:cs/>
        </w:rPr>
        <w:t xml:space="preserve"> และมีประสบการณ์เกี่ยวกับการประกอบธุรกิจของบริษัท</w:t>
      </w:r>
      <w:r w:rsidR="00D16620" w:rsidRPr="009421B0">
        <w:rPr>
          <w:rFonts w:ascii="Browallia New" w:hAnsi="Browallia New" w:cs="Browallia New" w:hint="cs"/>
          <w:szCs w:val="28"/>
          <w:cs/>
        </w:rPr>
        <w:t>ฯ</w:t>
      </w:r>
    </w:p>
    <w:p w14:paraId="72078D0E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สามารถใช้ดุลยพินิจอย่างตรงไปตรงมาและเป็นอิสระจากฝ่ายจัดการและกลุ่มที่มีผลประโยชน์อื่นใด </w:t>
      </w:r>
    </w:p>
    <w:p w14:paraId="26BB4447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cs/>
        </w:rPr>
      </w:pPr>
      <w:r w:rsidRPr="009421B0">
        <w:rPr>
          <w:rFonts w:ascii="Browallia New" w:hAnsi="Browallia New" w:cs="Browallia New"/>
          <w:szCs w:val="28"/>
          <w:cs/>
        </w:rPr>
        <w:t>สามารถอุทิศเวลาให้กับบริษัทที่ตนเป็นกรรมการได้อย่างเพียงพอและเอาใจใส่ในการปฏิบัติหน้าที่ตามความรับผิดชอบของตน</w:t>
      </w:r>
    </w:p>
    <w:p w14:paraId="79372ABC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cs/>
        </w:rPr>
      </w:pPr>
      <w:r w:rsidRPr="009421B0">
        <w:rPr>
          <w:rFonts w:ascii="Browallia New" w:hAnsi="Browallia New" w:cs="Browallia New" w:hint="cs"/>
          <w:szCs w:val="28"/>
          <w:cs/>
        </w:rPr>
        <w:t>กรรมการสามารถดำรงตำแหน่งกรรมการในบริษัทอื่นได้ แต่ทั้งนี้การเป็นกรรมการดังกล่าวต้องไม่เป็นอุปสรรคต่อการปฏิบัติหน้าที่กรรมการของบริษัท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และต้องเป็นไปตามแนวทางที่ สำนักงาน ก.ล.ต. และตลาดหลักทรัพย์ฯ กำหนดไว้</w:t>
      </w:r>
    </w:p>
    <w:p w14:paraId="546F716C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กรรมการไม่สามารถประกอบกิจการอันมีสภาพอย่างเดียวกันและเป็นการแข่งขันกับกิจการของบริษัท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 หรือเข้าเป็นหุ้นส่วน หรือกรรมการในนิติบุคคลอื่นที่มีสภาพอย่างเดียวกันและเป็นการแข่งขันกับกิจการของบริษัท</w:t>
      </w:r>
      <w:r w:rsidR="008C529A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และบริษัทย่อยไม่ว่าจะทำเพื่อประโยชน์ของตนหรือประโยชน์ของบุคคลอื่น เว้นแต่จะแจ้งให้ที่ประชุมผู้ถือหุ้นทราบก่อนที่จะมีมติแต่งตั้ง</w:t>
      </w:r>
    </w:p>
    <w:p w14:paraId="525F1147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กรรมการต้องแจ้งให้บริษัท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หรือบริษัทย่อยทราบโดยไม่ชักช้า หากมีส่วนได้เสียในสัญญาที่บริษัท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หรือบริษัทย่อยทำขึ้นไม่ว่าโดยตรง หรือโดยอ้อม</w:t>
      </w:r>
    </w:p>
    <w:p w14:paraId="2426B0DA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กรรมการอิสระ</w:t>
      </w:r>
      <w:r w:rsidRPr="009421B0">
        <w:rPr>
          <w:rFonts w:ascii="Browallia New" w:hAnsi="Browallia New" w:cs="Browallia New" w:hint="cs"/>
          <w:szCs w:val="28"/>
          <w:cs/>
        </w:rPr>
        <w:t>จะ</w:t>
      </w:r>
      <w:r w:rsidRPr="009421B0">
        <w:rPr>
          <w:rFonts w:ascii="Browallia New" w:hAnsi="Browallia New" w:cs="Browallia New"/>
          <w:szCs w:val="28"/>
          <w:cs/>
        </w:rPr>
        <w:t>ต้องมีคุณสมบัติครบถ้วนตามประกาศคณะกรรมการกำกับตลาดทุนและข้อกำหนดของคณะกรรมการกำกับหลักทรัพย์และตลาดหลักทรัพย์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อีกทั้งมีขอบเขตหน้าที่และความรับผิดชอบตามที่ตลาดหลักทรัพย์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ประกาศกำหนด</w:t>
      </w:r>
      <w:r w:rsidRPr="009421B0">
        <w:rPr>
          <w:rFonts w:ascii="Browallia New" w:hAnsi="Browallia New" w:cs="Browallia New"/>
          <w:szCs w:val="28"/>
        </w:rPr>
        <w:t xml:space="preserve"> </w:t>
      </w:r>
    </w:p>
    <w:p w14:paraId="7B5B6FC9" w14:textId="77777777" w:rsidR="00F42137" w:rsidRPr="009421B0" w:rsidRDefault="00F42137" w:rsidP="009D5CFF">
      <w:pPr>
        <w:pStyle w:val="ListParagraph"/>
        <w:numPr>
          <w:ilvl w:val="5"/>
          <w:numId w:val="49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ภายหลังได้รับการแต่งตั้งให้เป็นกรรมการอิสระ กรรมการอิสระอาจได้รับมอบหมายจากคณะกรรมการบริษัท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ให้ตัดสินใจในการดำเนินกิจการของบริษัท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บริษัทย่อย ผู้ถือหุ้นรายใหญ่ หรือผู้มีอำนาจควบคุมของบริษัท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โดยมีการตัดสินใจในรูปแบ</w:t>
      </w:r>
      <w:r w:rsidRPr="009421B0">
        <w:rPr>
          <w:rFonts w:ascii="Browallia New" w:hAnsi="Browallia New" w:cs="Browallia New" w:hint="cs"/>
          <w:szCs w:val="28"/>
          <w:cs/>
        </w:rPr>
        <w:t>บ</w:t>
      </w:r>
      <w:r w:rsidRPr="009421B0">
        <w:rPr>
          <w:rFonts w:ascii="Browallia New" w:hAnsi="Browallia New" w:cs="Browallia New"/>
          <w:szCs w:val="28"/>
          <w:cs/>
        </w:rPr>
        <w:t>ขององค์คณะ (</w:t>
      </w:r>
      <w:r w:rsidRPr="009421B0">
        <w:rPr>
          <w:rFonts w:ascii="Browallia New" w:hAnsi="Browallia New" w:cs="Browallia New"/>
          <w:szCs w:val="28"/>
        </w:rPr>
        <w:t xml:space="preserve">collective decision) </w:t>
      </w:r>
      <w:r w:rsidRPr="009421B0">
        <w:rPr>
          <w:rFonts w:ascii="Browallia New" w:hAnsi="Browallia New" w:cs="Browallia New"/>
          <w:szCs w:val="28"/>
          <w:cs/>
        </w:rPr>
        <w:t>ได้</w:t>
      </w:r>
    </w:p>
    <w:p w14:paraId="7DDC74FE" w14:textId="77777777" w:rsidR="00F42137" w:rsidRPr="009421B0" w:rsidRDefault="00F42137" w:rsidP="009D5CFF">
      <w:pPr>
        <w:pStyle w:val="Heading4"/>
        <w:numPr>
          <w:ilvl w:val="0"/>
          <w:numId w:val="84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</w:t>
      </w:r>
      <w:r w:rsidRPr="009421B0">
        <w:rPr>
          <w:rFonts w:hint="cs"/>
          <w:b/>
          <w:bCs/>
          <w:cs/>
        </w:rPr>
        <w:t>ตรวจสอบ</w:t>
      </w:r>
    </w:p>
    <w:p w14:paraId="0D812199" w14:textId="77777777" w:rsidR="00F42137" w:rsidRPr="009421B0" w:rsidRDefault="00F42137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คณะกรรมการตรวจสอบต้องประกอบด้วยกรรมการอย่างน้อย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3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 ท่าน และได้รับการแต่งตั้งจากคณะกรรมการบริษัท</w:t>
      </w:r>
      <w:r w:rsidR="00F07A77"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 กรรมการแต่ละท่านต้องเป็นกรรมการอิสระซึ่งสามารถใช้ดุลพินิจของตนอย่างอิสระ และสามารถอ่านและเข้าใจพื้นฐานของงบการเงินซึ่งจำเป็นต้องมีในการทำหน้าที่กรรมการตรวจสอบ ทั้งนี้ คณะกรรมการตรวจสอบจะมีขอบเขตหน้าที่ความรับผิดชอบตามประกาศ</w:t>
      </w:r>
      <w:r w:rsidR="00C87B6A"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ว่าด้วยคุณสมบัติและขอบเขตการดำเนินงานของคณะกรรมการตรวจสอบ</w:t>
      </w:r>
    </w:p>
    <w:p w14:paraId="2DF29EA9" w14:textId="77777777" w:rsidR="00ED64DB" w:rsidRPr="009421B0" w:rsidRDefault="00ED64DB" w:rsidP="00ED64DB">
      <w:pPr>
        <w:pStyle w:val="Heading4"/>
        <w:numPr>
          <w:ilvl w:val="0"/>
          <w:numId w:val="84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</w:t>
      </w:r>
      <w:r w:rsidRPr="009421B0">
        <w:rPr>
          <w:rFonts w:hint="cs"/>
          <w:b/>
          <w:bCs/>
          <w:cs/>
        </w:rPr>
        <w:t>บริหาร</w:t>
      </w:r>
    </w:p>
    <w:p w14:paraId="4FBD7616" w14:textId="77777777" w:rsidR="00ED64DB" w:rsidRPr="009421B0" w:rsidRDefault="00ED64DB" w:rsidP="00BD6F03">
      <w:pPr>
        <w:spacing w:after="120"/>
        <w:ind w:firstLine="709"/>
        <w:jc w:val="thaiDistribute"/>
        <w:rPr>
          <w:rFonts w:ascii="Browallia New" w:hAnsi="Browallia New" w:cs="Browallia New"/>
          <w:color w:val="000000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คณะกรรมการบริหารประกอบด้วยกรรมการไม่น้อยกว่า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3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 คน</w:t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 และ</w:t>
      </w:r>
      <w:r w:rsidRPr="009421B0">
        <w:rPr>
          <w:rFonts w:ascii="Browallia New" w:hAnsi="Browallia New" w:cs="Browallia New"/>
          <w:szCs w:val="28"/>
          <w:cs/>
        </w:rPr>
        <w:t>คณะกรรมการบริหารต้องได้รับการแต่งตั้งโดยคณะกรรมการบริษัท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บุคคลที่จะได้รับแต่งตั้งเป็นกรรมการ</w:t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บริหาร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 จะต้องมีคุณสมบัติ ดังนี้</w:t>
      </w:r>
    </w:p>
    <w:p w14:paraId="326808C7" w14:textId="77777777" w:rsidR="00ED64DB" w:rsidRPr="009421B0" w:rsidRDefault="00ED64DB" w:rsidP="00BD6F03">
      <w:pPr>
        <w:pStyle w:val="ListParagraph"/>
        <w:numPr>
          <w:ilvl w:val="0"/>
          <w:numId w:val="97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คณะกรรมการบริหารต้องประกอบด้วยบุคคลที่มีคุณสมบัติและประสบการณ์ตามที่คณะกรรมการบริษัทกำหนด</w:t>
      </w:r>
    </w:p>
    <w:p w14:paraId="5C258B84" w14:textId="77777777" w:rsidR="00ED64DB" w:rsidRPr="009421B0" w:rsidRDefault="00ED64DB" w:rsidP="00BD6F03">
      <w:pPr>
        <w:pStyle w:val="ListParagraph"/>
        <w:numPr>
          <w:ilvl w:val="0"/>
          <w:numId w:val="97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มีความรู้ ความสามารถ และประสบการณ์ที่เป็นประโยชน์ต่อการดำเนินธุรกิจ มีความตั้งใจและมีจริยธรรมในการดำเนินธุรกิจ</w:t>
      </w:r>
    </w:p>
    <w:p w14:paraId="27661CE6" w14:textId="77777777" w:rsidR="00ED64DB" w:rsidRPr="009421B0" w:rsidRDefault="00ED64DB" w:rsidP="00BD6F03">
      <w:pPr>
        <w:pStyle w:val="ListParagraph"/>
        <w:numPr>
          <w:ilvl w:val="0"/>
          <w:numId w:val="97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สามารถใช้ดุลยพินิจอย่างตรงไปตรงมาอย่างเป็นอิสระจากฝ่ายจัดการและกลุ่มที่มีผลประโยชน์อื่นใด</w:t>
      </w:r>
    </w:p>
    <w:p w14:paraId="136F6425" w14:textId="77777777" w:rsidR="00ED64DB" w:rsidRPr="009421B0" w:rsidRDefault="00ED64DB" w:rsidP="00BD6F03">
      <w:pPr>
        <w:pStyle w:val="ListParagraph"/>
        <w:numPr>
          <w:ilvl w:val="0"/>
          <w:numId w:val="97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สามารถอุทิศเวลาให้กับบริษัทได้อย่างเพียงพอและเอาใจใส่ในการปฏิบัติหน้าที่ตามความรับผิดชอบของตน</w:t>
      </w:r>
    </w:p>
    <w:p w14:paraId="3361A8F2" w14:textId="77777777" w:rsidR="00F42137" w:rsidRPr="009421B0" w:rsidRDefault="00F42137" w:rsidP="00FD6327">
      <w:pPr>
        <w:pStyle w:val="Heading3"/>
      </w:pPr>
      <w:r w:rsidRPr="009421B0">
        <w:rPr>
          <w:cs/>
        </w:rPr>
        <w:t>วาระการดำรงตำแหน่ง</w:t>
      </w:r>
    </w:p>
    <w:p w14:paraId="449B2D05" w14:textId="77777777" w:rsidR="00F42137" w:rsidRPr="009421B0" w:rsidRDefault="00F42137" w:rsidP="009D5CFF">
      <w:pPr>
        <w:pStyle w:val="Heading4"/>
        <w:numPr>
          <w:ilvl w:val="0"/>
          <w:numId w:val="87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คณะกรรมการบริษัท</w:t>
      </w:r>
      <w:r w:rsidRPr="009421B0">
        <w:rPr>
          <w:rFonts w:hint="cs"/>
          <w:b/>
          <w:bCs/>
          <w:cs/>
        </w:rPr>
        <w:t>ฯ</w:t>
      </w:r>
    </w:p>
    <w:p w14:paraId="101B023E" w14:textId="77777777" w:rsidR="00F42137" w:rsidRPr="009421B0" w:rsidRDefault="00F42137" w:rsidP="00FD6327">
      <w:pPr>
        <w:pStyle w:val="ListParagraph"/>
        <w:numPr>
          <w:ilvl w:val="6"/>
          <w:numId w:val="1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การแต่งตั้งคณะกรรมการบริษัท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Cs w:val="28"/>
          <w:cs/>
        </w:rPr>
        <w:t>ให้เป็นไปตามข้อบังคับของบริษัท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และข้อกำหนดกฎหมายที่เกี่ยวข้อง ทั้งนี้ จะต้องมีความโปร่งใสและชัดเจน โดยมีรายละเอียดที่เพียงพอเพื่อประโยชน์ในการตัดสินใจของคณะกรรมการบริษัท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Cs w:val="28"/>
          <w:cs/>
        </w:rPr>
        <w:t>และผู้ถือหุ้น</w:t>
      </w:r>
    </w:p>
    <w:p w14:paraId="7731CDCD" w14:textId="77777777" w:rsidR="00F42137" w:rsidRPr="009421B0" w:rsidRDefault="00F42137" w:rsidP="00FD6327">
      <w:pPr>
        <w:pStyle w:val="ListParagraph"/>
        <w:numPr>
          <w:ilvl w:val="6"/>
          <w:numId w:val="1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ในการประชุมสามัญผู้ถือหุ้นประจำปีทุกครั้ง ให้กรรมการออกจากตำแหน่งเป็นจำนวน </w:t>
      </w:r>
      <w:r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 xml:space="preserve"> ใน </w:t>
      </w:r>
      <w:r w:rsidRPr="009421B0">
        <w:rPr>
          <w:rFonts w:ascii="Browallia New" w:hAnsi="Browallia New" w:cs="Browallia New"/>
          <w:szCs w:val="28"/>
        </w:rPr>
        <w:t>3</w:t>
      </w:r>
      <w:r w:rsidRPr="009421B0">
        <w:rPr>
          <w:rFonts w:ascii="Browallia New" w:hAnsi="Browallia New" w:cs="Browallia New"/>
          <w:szCs w:val="28"/>
          <w:cs/>
        </w:rPr>
        <w:t xml:space="preserve"> ของจำนวนกรรมการทั้งหมดในขณะนั้น ถ้าจำนวนกรรมการ</w:t>
      </w:r>
      <w:r w:rsidRPr="009421B0">
        <w:rPr>
          <w:rFonts w:ascii="Browallia New" w:hAnsi="Browallia New" w:cs="Browallia New" w:hint="cs"/>
          <w:szCs w:val="28"/>
          <w:cs/>
        </w:rPr>
        <w:t>ที่</w:t>
      </w:r>
      <w:r w:rsidRPr="009421B0">
        <w:rPr>
          <w:rFonts w:ascii="Browallia New" w:hAnsi="Browallia New" w:cs="Browallia New"/>
          <w:szCs w:val="28"/>
          <w:cs/>
        </w:rPr>
        <w:t>จะแบ่งออกให้ตรงเป็นสามส่วนไม่ได้ ก็ให้ออกโดยจำนวนใกล้ที่สุดกับ</w:t>
      </w:r>
      <w:r w:rsidRPr="009421B0">
        <w:rPr>
          <w:rFonts w:ascii="Browallia New" w:hAnsi="Browallia New" w:cs="Browallia New" w:hint="cs"/>
          <w:szCs w:val="28"/>
          <w:cs/>
        </w:rPr>
        <w:t>อัตรา</w:t>
      </w:r>
      <w:r w:rsidRPr="009421B0">
        <w:rPr>
          <w:rFonts w:ascii="Browallia New" w:hAnsi="Browallia New" w:cs="Browallia New"/>
          <w:szCs w:val="28"/>
          <w:cs/>
        </w:rPr>
        <w:t xml:space="preserve">ส่วน </w:t>
      </w:r>
      <w:r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 xml:space="preserve"> ใน </w:t>
      </w:r>
      <w:r w:rsidRPr="009421B0">
        <w:rPr>
          <w:rFonts w:ascii="Browallia New" w:hAnsi="Browallia New" w:cs="Browallia New"/>
          <w:szCs w:val="28"/>
        </w:rPr>
        <w:t>3</w:t>
      </w:r>
      <w:r w:rsidRPr="009421B0">
        <w:rPr>
          <w:rFonts w:ascii="Browallia New" w:hAnsi="Browallia New" w:cs="Browallia New"/>
          <w:szCs w:val="28"/>
          <w:cs/>
        </w:rPr>
        <w:t xml:space="preserve"> กรรมการซึ่งพ้นจากตำแหน่งตามวาระอาจได้รับเลือกให้กลับเข้ามาดำรงตำแหน่งอีกได้</w:t>
      </w:r>
    </w:p>
    <w:p w14:paraId="4CB1240A" w14:textId="77777777" w:rsidR="00F42137" w:rsidRPr="009421B0" w:rsidRDefault="00F42137" w:rsidP="00FD6327">
      <w:pPr>
        <w:pStyle w:val="ListParagraph"/>
        <w:spacing w:after="120"/>
        <w:ind w:left="1134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กรรมการที่จะต้องออกจากตำแหน่งในปีแรกและปีที่สองภายหลังจากจดทะเบียนบริษัทนั้น ให้จับฉลากกัน ส่วนปีหลังๆ ต่อไปให้กรรมการที่อยู่ในตำแหน่งนานที่สุดนั้นเป็นผู้ออกจากตำแหน่ง</w:t>
      </w:r>
    </w:p>
    <w:p w14:paraId="42C06322" w14:textId="77777777" w:rsidR="00F42137" w:rsidRPr="009421B0" w:rsidRDefault="00F42137" w:rsidP="00FD6327">
      <w:pPr>
        <w:pStyle w:val="ListParagraph"/>
        <w:numPr>
          <w:ilvl w:val="6"/>
          <w:numId w:val="1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นอกจากการพ้นตำแหน่งตามวาระแล้ว กรรมการพ้นจากตำแหน่งเมื่อ</w:t>
      </w:r>
    </w:p>
    <w:p w14:paraId="69A7DE79" w14:textId="77777777" w:rsidR="00F42137" w:rsidRPr="009421B0" w:rsidRDefault="00F42137" w:rsidP="00FD6327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  <w:cs/>
        </w:rPr>
      </w:pP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(</w:t>
      </w:r>
      <w:r w:rsidRPr="009421B0">
        <w:rPr>
          <w:rFonts w:ascii="Browallia New" w:hAnsi="Browallia New" w:cs="Browallia New" w:hint="cs"/>
          <w:color w:val="000000"/>
          <w:sz w:val="28"/>
          <w:szCs w:val="28"/>
        </w:rPr>
        <w:t>1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ตาย</w:t>
      </w:r>
    </w:p>
    <w:p w14:paraId="680EC0F7" w14:textId="77777777" w:rsidR="00F42137" w:rsidRPr="009421B0" w:rsidRDefault="00F42137" w:rsidP="00FD6327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>(</w:t>
      </w:r>
      <w:r w:rsidRPr="009421B0">
        <w:rPr>
          <w:rFonts w:ascii="Browallia New" w:hAnsi="Browallia New" w:cs="Browallia New" w:hint="cs"/>
          <w:color w:val="000000"/>
          <w:sz w:val="28"/>
          <w:szCs w:val="28"/>
        </w:rPr>
        <w:t>2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ลาออก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(</w:t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มีผลเมื่อบริษัทได้รับหนังสือลาออก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)</w:t>
      </w:r>
    </w:p>
    <w:p w14:paraId="190DAAFC" w14:textId="77777777" w:rsidR="00F42137" w:rsidRPr="009421B0" w:rsidRDefault="00F42137" w:rsidP="00FD6327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>(</w:t>
      </w:r>
      <w:r w:rsidRPr="009421B0">
        <w:rPr>
          <w:rFonts w:ascii="Browallia New" w:hAnsi="Browallia New" w:cs="Browallia New" w:hint="cs"/>
          <w:color w:val="000000"/>
          <w:sz w:val="28"/>
          <w:szCs w:val="28"/>
        </w:rPr>
        <w:t>3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ขาดคุณสมบัติหรือลักษณะต้องห้ามตามกฎหมายว่าด้วยบริษัทมหาชนจำกัด หรือกฎหมายว่าด้วยหลักทรัพย์และตลาดหลักทรัพย์ </w:t>
      </w:r>
    </w:p>
    <w:p w14:paraId="3C654490" w14:textId="77777777" w:rsidR="00F42137" w:rsidRPr="009421B0" w:rsidRDefault="00F42137" w:rsidP="00FD6327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>(</w:t>
      </w:r>
      <w:r w:rsidRPr="009421B0">
        <w:rPr>
          <w:rFonts w:ascii="Browallia New" w:hAnsi="Browallia New" w:cs="Browallia New" w:hint="cs"/>
          <w:color w:val="000000"/>
          <w:sz w:val="28"/>
          <w:szCs w:val="28"/>
        </w:rPr>
        <w:t>4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ที่ประชุมผู้ถือหุ้นลงมติให้ออก</w:t>
      </w:r>
    </w:p>
    <w:p w14:paraId="140418F0" w14:textId="77777777" w:rsidR="00F42137" w:rsidRPr="009421B0" w:rsidRDefault="00F42137" w:rsidP="00FD6327">
      <w:pPr>
        <w:spacing w:after="120"/>
        <w:ind w:left="1559" w:hanging="425"/>
        <w:jc w:val="thaiDistribute"/>
        <w:rPr>
          <w:rFonts w:ascii="Browallia New" w:hAnsi="Browallia New" w:cs="Browallia New"/>
          <w:color w:val="000000"/>
          <w:sz w:val="28"/>
          <w:szCs w:val="28"/>
          <w:cs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>(</w:t>
      </w:r>
      <w:r w:rsidRPr="009421B0">
        <w:rPr>
          <w:rFonts w:ascii="Browallia New" w:hAnsi="Browallia New" w:cs="Browallia New" w:hint="cs"/>
          <w:color w:val="000000"/>
          <w:sz w:val="28"/>
          <w:szCs w:val="28"/>
        </w:rPr>
        <w:t>5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 w:hint="cs"/>
          <w:color w:val="000000"/>
          <w:sz w:val="28"/>
          <w:szCs w:val="28"/>
          <w:cs/>
        </w:rPr>
        <w:t>ศาลมีคำสั่งให้ออก</w:t>
      </w:r>
    </w:p>
    <w:p w14:paraId="7C3D73BE" w14:textId="77777777" w:rsidR="00F42137" w:rsidRPr="009421B0" w:rsidRDefault="00F42137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 w:hint="cs"/>
          <w:sz w:val="28"/>
          <w:szCs w:val="28"/>
          <w:cs/>
        </w:rPr>
        <w:tab/>
        <w:t>ในกรณีที่ตำแหน่งกรรมการว่างลงเพราะเหตุอื่นนอกจากถึงคราวออกตามวาระ ให้คณะกรรมการเลือกบุคคลซึ่งมีคุณสมบัติ และไม่มีลักษณะต้องห้ามตามกฎหมายว่าด้วยบริษัทมหาชนจำกัดและกฎหมายว่าด้วยหลักทรัพย์และตลาดหลักทรัพย์ เข้าเป็นกรรมการแทนในการประชุมคณะกรรมการคราวถัดไป เว้นแต่วาระของกรรมการผู้นั้นจะเหลือน้อยกว่าสองเดือน โดยบุคคลซึ่งเข้าเป็นกรรมการแทนดังกล่าวจะอยู่ในตำแหน่งกรรมการได้เพียงเท่าวาระที่ยังเหลืออยู่ของกรรมการที่ตนเข้ามาแทน โดยมติของคณะกรรมการตามข้างต้น จะต้องประกอบด้วยคะแนนเสียงไม่น้อยกว่าสามในสี่ของจำนวนกรรมการที่ยังเหลือยู่</w:t>
      </w:r>
    </w:p>
    <w:p w14:paraId="5C8E47F1" w14:textId="77777777" w:rsidR="00F42137" w:rsidRPr="009421B0" w:rsidRDefault="00F42137" w:rsidP="009D5CFF">
      <w:pPr>
        <w:pStyle w:val="Heading4"/>
        <w:numPr>
          <w:ilvl w:val="0"/>
          <w:numId w:val="87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</w:t>
      </w:r>
      <w:r w:rsidRPr="009421B0">
        <w:rPr>
          <w:rFonts w:hint="cs"/>
          <w:b/>
          <w:bCs/>
          <w:cs/>
        </w:rPr>
        <w:t>ตรวจสอบ</w:t>
      </w:r>
    </w:p>
    <w:p w14:paraId="596AD592" w14:textId="77777777" w:rsidR="00F42137" w:rsidRPr="009421B0" w:rsidRDefault="00F42137" w:rsidP="009D5CFF">
      <w:pPr>
        <w:pStyle w:val="ListParagraph"/>
        <w:numPr>
          <w:ilvl w:val="6"/>
          <w:numId w:val="50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cs/>
        </w:rPr>
      </w:pPr>
      <w:r w:rsidRPr="009421B0">
        <w:rPr>
          <w:rFonts w:ascii="Browallia New" w:hAnsi="Browallia New" w:cs="Browallia New"/>
          <w:szCs w:val="28"/>
          <w:cs/>
        </w:rPr>
        <w:t xml:space="preserve">กรรมการตรวจสอบมีวาระอยู่ในตำแหน่งคราวละ </w:t>
      </w:r>
      <w:r w:rsidRPr="009421B0">
        <w:rPr>
          <w:rFonts w:ascii="Browallia New" w:hAnsi="Browallia New" w:cs="Browallia New"/>
          <w:szCs w:val="28"/>
        </w:rPr>
        <w:t xml:space="preserve">3 </w:t>
      </w:r>
      <w:r w:rsidRPr="009421B0">
        <w:rPr>
          <w:rFonts w:ascii="Browallia New" w:hAnsi="Browallia New" w:cs="Browallia New"/>
          <w:szCs w:val="28"/>
          <w:cs/>
        </w:rPr>
        <w:t>ปี โดยครบรอบออกตามวาระการดำรงตำแหน่งของคณะกรรมการบริษัท</w:t>
      </w:r>
      <w:r w:rsidR="008C529A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และเมื่อครบกำหนดตามวาระอาจได้รับการแต่งตั้งจากคณะกรรมการบริษัท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อีก</w:t>
      </w:r>
    </w:p>
    <w:p w14:paraId="729026E4" w14:textId="77777777" w:rsidR="00F42137" w:rsidRPr="009421B0" w:rsidRDefault="00F42137" w:rsidP="009D5CFF">
      <w:pPr>
        <w:pStyle w:val="ListParagraph"/>
        <w:numPr>
          <w:ilvl w:val="6"/>
          <w:numId w:val="50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นอกเหนือจากการพ้นตำแหน่งตามวาระข้างต้น กรรมการตรวจสอบอาจพ้นจากตำแหน่งเมื่อ</w:t>
      </w:r>
    </w:p>
    <w:p w14:paraId="1F30E567" w14:textId="77777777" w:rsidR="00F42137" w:rsidRPr="009421B0" w:rsidRDefault="00F42137" w:rsidP="00FD6327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(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1)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ถึงแก่กรรม</w:t>
      </w:r>
    </w:p>
    <w:p w14:paraId="31DD5B8A" w14:textId="77777777" w:rsidR="00F42137" w:rsidRPr="009421B0" w:rsidRDefault="00F42137" w:rsidP="00FD6327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(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2)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ลาออก</w:t>
      </w:r>
    </w:p>
    <w:p w14:paraId="140D7CAD" w14:textId="77777777" w:rsidR="00F42137" w:rsidRPr="009421B0" w:rsidRDefault="00F42137" w:rsidP="00FD6327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>(3)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ขาดคุณสมบัติการเป็นกรรมการบริษัทตามกฎหมายที่เกี่ยวข้อง โดยเฉพาะกฎหมายว่าด้วยบริษัทมหาชนจำกัด และกฎหมายว่าด้วยหลักทรัพย์และตลาดหลักทรัพย์</w:t>
      </w:r>
    </w:p>
    <w:p w14:paraId="6474AD85" w14:textId="77777777" w:rsidR="00F42137" w:rsidRPr="009421B0" w:rsidRDefault="00F42137" w:rsidP="00FD6327">
      <w:pPr>
        <w:spacing w:after="120"/>
        <w:ind w:left="1559" w:hanging="425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>(4)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ถูกถอดถอน</w:t>
      </w:r>
    </w:p>
    <w:p w14:paraId="6B31BBC1" w14:textId="77777777" w:rsidR="00F42137" w:rsidRPr="009421B0" w:rsidRDefault="00F42137" w:rsidP="009D5CFF">
      <w:pPr>
        <w:pStyle w:val="ListParagraph"/>
        <w:numPr>
          <w:ilvl w:val="6"/>
          <w:numId w:val="50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ในกรณีที่ตำแหน่งกรรมการตรวจสอบว่างลง เพราะสาเหตุอื่นนอกจากถึงคราวออกตามวาระและยังคงเหลือวาระไม่น้อยกว่า </w:t>
      </w:r>
      <w:r w:rsidRPr="009421B0">
        <w:rPr>
          <w:rFonts w:ascii="Browallia New" w:hAnsi="Browallia New" w:cs="Browallia New"/>
          <w:szCs w:val="28"/>
        </w:rPr>
        <w:t xml:space="preserve">3 </w:t>
      </w:r>
      <w:r w:rsidRPr="009421B0">
        <w:rPr>
          <w:rFonts w:ascii="Browallia New" w:hAnsi="Browallia New" w:cs="Browallia New"/>
          <w:szCs w:val="28"/>
          <w:cs/>
        </w:rPr>
        <w:t>เดือน ให้คณะกรรมการบริษัท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 xml:space="preserve">แต่งตั้งบุคคลที่มีคุณสมบัติครบถ้วนเป็นกรรมการตรวจสอบแทนตำแหน่งที่ว่าง เพื่อให้คณะกรรมการตรวจสอบมีจำนวนครบตามที่กฎหมายหรือกฎเกณฑ์ที่เกี่ยวข้องกำหนดภายใน </w:t>
      </w:r>
      <w:r w:rsidR="005A5068" w:rsidRPr="009421B0">
        <w:rPr>
          <w:rFonts w:ascii="Browallia New" w:hAnsi="Browallia New" w:cs="Browallia New"/>
          <w:szCs w:val="28"/>
        </w:rPr>
        <w:t>3</w:t>
      </w:r>
      <w:r w:rsidRPr="009421B0">
        <w:rPr>
          <w:rFonts w:ascii="Browallia New" w:hAnsi="Browallia New" w:cs="Browallia New"/>
          <w:szCs w:val="28"/>
          <w:cs/>
        </w:rPr>
        <w:t xml:space="preserve"> เดือน นับจากวันที่จำนวนคณะกรรมการตรวจสอบไม่ครบถ้วน โดยบุคคลซึ่งเป็นกรรมการตรวจสอบแทนดังกล่าวจะอยู่ในตำแหน่งได้เพียงเท่าวาระที่เหลืออยู่ของกรรมการตรวจสอบที่ตนแทน</w:t>
      </w:r>
    </w:p>
    <w:p w14:paraId="3A37766D" w14:textId="77777777" w:rsidR="00B46DC4" w:rsidRPr="009421B0" w:rsidRDefault="00B46DC4" w:rsidP="004A5BA7">
      <w:pPr>
        <w:spacing w:after="120"/>
        <w:ind w:left="709"/>
        <w:jc w:val="thaiDistribute"/>
        <w:rPr>
          <w:rFonts w:ascii="Browallia New" w:hAnsi="Browallia New" w:cs="Browallia New"/>
          <w:szCs w:val="28"/>
        </w:rPr>
      </w:pPr>
    </w:p>
    <w:p w14:paraId="6DFCBF4A" w14:textId="77777777" w:rsidR="00ED64DB" w:rsidRPr="009421B0" w:rsidRDefault="00ED64DB" w:rsidP="00ED64DB">
      <w:pPr>
        <w:pStyle w:val="Heading4"/>
        <w:numPr>
          <w:ilvl w:val="0"/>
          <w:numId w:val="87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คณะกรรมการ</w:t>
      </w:r>
      <w:r w:rsidRPr="009421B0">
        <w:rPr>
          <w:rFonts w:hint="cs"/>
          <w:b/>
          <w:bCs/>
          <w:cs/>
        </w:rPr>
        <w:t>บริหาร</w:t>
      </w:r>
    </w:p>
    <w:p w14:paraId="1443748B" w14:textId="77777777" w:rsidR="00ED64DB" w:rsidRPr="009421B0" w:rsidRDefault="00ED64DB" w:rsidP="00BD6F03">
      <w:pPr>
        <w:pStyle w:val="ListParagraph"/>
        <w:numPr>
          <w:ilvl w:val="6"/>
          <w:numId w:val="96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กรรมการบริหารดำรงตำแหน่งวาระละ </w:t>
      </w:r>
      <w:r w:rsidRPr="009421B0">
        <w:rPr>
          <w:rFonts w:ascii="Browallia New" w:hAnsi="Browallia New" w:cs="Browallia New"/>
          <w:szCs w:val="28"/>
        </w:rPr>
        <w:t>3</w:t>
      </w:r>
      <w:r w:rsidRPr="009421B0">
        <w:rPr>
          <w:rFonts w:ascii="Browallia New" w:hAnsi="Browallia New" w:cs="Browallia New"/>
          <w:szCs w:val="28"/>
          <w:cs/>
        </w:rPr>
        <w:t xml:space="preserve"> ปี โดยกรรมการบริหารที่ออกตามวาระนั้นอาจถูกเลือกกลับเข้ามาดำรงตำแหน่งอีกก็ได้</w:t>
      </w:r>
    </w:p>
    <w:p w14:paraId="7ADAB94E" w14:textId="77777777" w:rsidR="00ED64DB" w:rsidRPr="009421B0" w:rsidRDefault="00ED64DB" w:rsidP="00BD6F03">
      <w:pPr>
        <w:pStyle w:val="ListParagraph"/>
        <w:numPr>
          <w:ilvl w:val="6"/>
          <w:numId w:val="96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กรรมการบริหารจะหมดวาระลงเมื่อ</w:t>
      </w:r>
      <w:r w:rsidRPr="009421B0">
        <w:rPr>
          <w:rFonts w:ascii="Browallia New" w:hAnsi="Browallia New" w:cs="Browallia New"/>
          <w:szCs w:val="28"/>
        </w:rPr>
        <w:t xml:space="preserve">: </w:t>
      </w:r>
    </w:p>
    <w:p w14:paraId="3403EA1C" w14:textId="77777777" w:rsidR="00ED64DB" w:rsidRPr="009421B0" w:rsidRDefault="00ED64DB" w:rsidP="00BD6F03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(1)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เสียชีวิต</w:t>
      </w:r>
    </w:p>
    <w:p w14:paraId="153908EB" w14:textId="77777777" w:rsidR="00ED64DB" w:rsidRPr="009421B0" w:rsidRDefault="00ED64DB" w:rsidP="00BD6F03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(2)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ลาออก</w:t>
      </w:r>
    </w:p>
    <w:p w14:paraId="4817E38E" w14:textId="77777777" w:rsidR="00ED64DB" w:rsidRPr="009421B0" w:rsidRDefault="00ED64DB" w:rsidP="00BD6F03">
      <w:pPr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(3)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>คณะกรรมการบริษัทมีมติให้ออก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 </w:t>
      </w:r>
    </w:p>
    <w:p w14:paraId="5781A3AA" w14:textId="77777777" w:rsidR="00ED64DB" w:rsidRPr="009421B0" w:rsidRDefault="00ED64DB" w:rsidP="00BD6F03">
      <w:pPr>
        <w:spacing w:after="120"/>
        <w:ind w:left="1560" w:hanging="426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(4)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ab/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ขาดคุณสมบัติการเป็นกรรมการบริษัท หรือมีลักษณะต้องห้ามตามกฎหมายว่าด้วยบริษัทมหาชนจำกัด หรือมีลักษณะที่แสดงถึงการขาดความเหมาะสมที่จะได้รับความไว้วางใจให้บริหารจัดการกิจการที่มีบริษัทมหาชนเป็นผู้ถือหุ้นตามที่กำหนดไว้ในมาตรา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89/3 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แห่งพระราชบัญญัติหลักทรัพย์และตลาดหลักทรัพย์ (ฉบับที่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 xml:space="preserve">4) </w:t>
      </w:r>
      <w:r w:rsidRPr="009421B0">
        <w:rPr>
          <w:rFonts w:ascii="Browallia New" w:hAnsi="Browallia New" w:cs="Browallia New"/>
          <w:color w:val="000000"/>
          <w:sz w:val="28"/>
          <w:szCs w:val="28"/>
          <w:cs/>
        </w:rPr>
        <w:t xml:space="preserve">พ.ศ. </w:t>
      </w:r>
      <w:r w:rsidRPr="009421B0">
        <w:rPr>
          <w:rFonts w:ascii="Browallia New" w:hAnsi="Browallia New" w:cs="Browallia New"/>
          <w:color w:val="000000"/>
          <w:sz w:val="28"/>
          <w:szCs w:val="28"/>
        </w:rPr>
        <w:t>2551</w:t>
      </w:r>
    </w:p>
    <w:p w14:paraId="23708BDF" w14:textId="77777777" w:rsidR="00ED64DB" w:rsidRPr="009421B0" w:rsidRDefault="00ED64DB" w:rsidP="00BD6F03">
      <w:pPr>
        <w:pStyle w:val="ListParagraph"/>
        <w:numPr>
          <w:ilvl w:val="6"/>
          <w:numId w:val="96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กรรมการบริหารที่มีความประสงค์ที่จะลาออกจากตำแหน่ง ให้ส่งจดหมายลาออกถึงประธานคณะกรรมการบริหาร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ทั้งนี้ คณะกรรมการบริษัทต้องดำเนินการแต่งตั้งกรรมการบริหารใหม่แทนกรรมการบริหารที่ลาออก ภายในเก้าสิบ (</w:t>
      </w:r>
      <w:r w:rsidRPr="009421B0">
        <w:rPr>
          <w:rFonts w:ascii="Browallia New" w:hAnsi="Browallia New" w:cs="Browallia New"/>
          <w:szCs w:val="28"/>
        </w:rPr>
        <w:t>90</w:t>
      </w:r>
      <w:r w:rsidRPr="009421B0">
        <w:rPr>
          <w:rFonts w:ascii="Browallia New" w:hAnsi="Browallia New" w:cs="Browallia New"/>
          <w:szCs w:val="28"/>
          <w:cs/>
        </w:rPr>
        <w:t>)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วัน เพื่อให้คณะกรรมการบริหารมีจำนวนสมาชิกครบตามที่คณะกรรมการบริษัทกำหนด</w:t>
      </w:r>
    </w:p>
    <w:p w14:paraId="2FB2BF0F" w14:textId="77777777" w:rsidR="00F42137" w:rsidRPr="009421B0" w:rsidRDefault="00F42137" w:rsidP="00FD6327">
      <w:pPr>
        <w:pStyle w:val="Heading3"/>
      </w:pPr>
      <w:r w:rsidRPr="009421B0">
        <w:rPr>
          <w:cs/>
        </w:rPr>
        <w:t>การกำกับดูแลการดำเนินงานของบริษัทย่อยและบริษัทร่วม</w:t>
      </w:r>
    </w:p>
    <w:p w14:paraId="77585C24" w14:textId="77777777" w:rsidR="001A76B3" w:rsidRPr="009421B0" w:rsidRDefault="001A76B3" w:rsidP="00FD6327">
      <w:pPr>
        <w:spacing w:after="120"/>
        <w:ind w:firstLine="709"/>
        <w:contextualSpacing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จัดตั้งขึ้นโดยมีวัตถุประสงค์หลักเพื่อประกอบธุรกิจโดยการถือหุ้นในบริษัทอื่น (</w:t>
      </w:r>
      <w:r w:rsidRPr="009421B0">
        <w:rPr>
          <w:rFonts w:ascii="Browallia New" w:hAnsi="Browallia New" w:cs="Browallia New"/>
          <w:sz w:val="28"/>
          <w:szCs w:val="28"/>
        </w:rPr>
        <w:t>Holding Company</w:t>
      </w:r>
      <w:r w:rsidRPr="009421B0">
        <w:rPr>
          <w:rFonts w:ascii="Browallia New" w:hAnsi="Browallia New" w:cs="Browallia New"/>
          <w:sz w:val="28"/>
          <w:szCs w:val="28"/>
          <w:cs/>
        </w:rPr>
        <w:t>) โดยการตัดสินใจของบริษัท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ในการลงทุนผ่านบริษัทย่อย และ/หรือบริษัทร่วม รวมถึงในการเข้าลงทุนในธุรกิจต่างๆ 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จะคำนึงถึงผลตอบแทนของผู้มีส่วนได้เสียทุกภาคส่วนที่จะได้รับจากการลงทุนในธุรกิจดังกล่าว นอกจากนี้ 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ได้กำหนดให้มีนโยบายการควบคุมและกำกับดูแลการดำเนินงานของธุรกิจที่บริษัท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เข้าไปลงทุน เพื่อให้เป็นไปตามหลักเกณฑ์เกี่ยวกับการกำกับดูแลการดำเนินงานของบริษัทย่อยและ/หรือบริษัทร่วม ตามประกาศคณะกรรมการกำกับตลาดทุน ทจ.</w:t>
      </w:r>
      <w:r w:rsidRPr="009421B0">
        <w:rPr>
          <w:rFonts w:ascii="Browallia New" w:hAnsi="Browallia New" w:cs="Browallia New"/>
          <w:sz w:val="28"/>
          <w:szCs w:val="28"/>
        </w:rPr>
        <w:t xml:space="preserve">39/2559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เรื่อง การขออนุญาตและการอนุญาตให้เสนอขายหุ้นที่ออกใหม่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(รวมทั้งที่มีการแก้ไขเพิ่มเติม) ข้อบังคับตลาดหลักทรัพย์ฯ เรื่อง การรับหุ้นสามัญหรือหุ้นบุริมสิทธิเป็นหลักทรัพย์จดทดทะเบียน พ.ศ. </w:t>
      </w:r>
      <w:r w:rsidRPr="009421B0">
        <w:rPr>
          <w:rFonts w:ascii="Browallia New" w:hAnsi="Browallia New" w:cs="Browallia New"/>
          <w:sz w:val="28"/>
          <w:szCs w:val="28"/>
        </w:rPr>
        <w:t>2558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 (รวมทั้งที่มีการแก้ไขเพิ่มเติม) </w:t>
      </w:r>
      <w:r w:rsidRPr="009421B0">
        <w:rPr>
          <w:rFonts w:ascii="Browallia New" w:hAnsi="Browallia New" w:cs="Browallia New"/>
          <w:sz w:val="28"/>
          <w:szCs w:val="28"/>
          <w:cs/>
        </w:rPr>
        <w:t>รวมทั้งแนวทางการกำกับดูแลกิจการที่ดีของตลาดหลักทรัพย์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ที่กำหนดเป็นแนวทางปฏิบัติ ซึ่งนโยบายนี้ 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ให้ความสำคัญเป็นอย่างยิ่งว่าเป็นกลไกสำคัญที่จะนำไปสู่การมีระบบการบริหารจัดการที่ดี โปร่งใส สามารถตรวจสอบได้ และสามารถกำหนดทิศทางการบริหารงานที่บริษัท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เข้าไปลงทุนหรือจะเข้าลงทุนในอนาคตได้อย่างมีประสิทธิภาพ เสมือนว่าเป็นฝ่ายงานหรือหน่วยงานหนึ่งในองค์กรของบริษัท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อีกทั้งยังสามารถติดตามการบริหาร และดำเนินงานของกิจการที่เข้าไปลงทุน เพื่อการดูแลรักษาซึ่งผลประโยชน์ในการลงทุนของบริษัท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ได้ มาตรการในการกำกับดูแลกิจการดังกล่าวนี้จะเพิ่มมูลค่าและความเชื่อมั่นให้กับผู้มีส่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ว</w:t>
      </w:r>
      <w:r w:rsidRPr="009421B0">
        <w:rPr>
          <w:rFonts w:ascii="Browallia New" w:hAnsi="Browallia New" w:cs="Browallia New"/>
          <w:sz w:val="28"/>
          <w:szCs w:val="28"/>
          <w:cs/>
        </w:rPr>
        <w:t>นได้เสียของบริษัทว่าธุรกิจที่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Pr="009421B0">
        <w:rPr>
          <w:rFonts w:ascii="Browallia New" w:hAnsi="Browallia New" w:cs="Browallia New"/>
          <w:sz w:val="28"/>
          <w:szCs w:val="28"/>
          <w:cs/>
        </w:rPr>
        <w:t>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เข้าลงทุนนั้นจะดำเนินการได้อย่างต่อเนื่องและยั่งยืน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ทั้งนี้ ได้กำหนดมาตรการการกำกับดูแลบริษัทย่อยและบริษัทร่วมไว้ ดังนี้</w:t>
      </w:r>
    </w:p>
    <w:p w14:paraId="13D3CC0A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ในกรณีที่นโยบายนี้กำหนดให้การทำรายการหรือการดำเนินการใดๆ ซึ่งมีนัยสำคัญหรือมีผลต่อฐานะ</w:t>
      </w:r>
      <w:r w:rsidRPr="009421B0">
        <w:rPr>
          <w:rFonts w:ascii="Browallia New" w:hAnsi="Browallia New" w:cs="Browallia New"/>
          <w:szCs w:val="28"/>
          <w:cs/>
        </w:rPr>
        <w:br/>
        <w:t>ทางการเงินและผลการดำเนินงานของบริษัทย่อยและบริษัทร่วม เป็นเรื่องที่จะต้องได้รับอนุมัติจากคณะกรรมการบริษัท</w:t>
      </w:r>
      <w:r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หรือที่ประชุมผู้ถือหุ้นของบริษัท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(แล้วแต่กรณี) ให้กรรมการบริษัท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มีหน้าที่ในการจัด</w:t>
      </w:r>
      <w:r w:rsidR="00FD6327" w:rsidRPr="009421B0">
        <w:rPr>
          <w:rFonts w:ascii="Browallia New" w:hAnsi="Browallia New" w:cs="Browallia New"/>
          <w:szCs w:val="28"/>
          <w:cs/>
        </w:rPr>
        <w:t>ให้มีการประชุมคณะกรรมการบริษัท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="00FD6327"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และ/หรือ การประชุมผู้ถือหุ้นของบริษัท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เพื่อพิจารณาอนุมัติเรื่องดังกล่าวก่อนที่บริษัทย่อย และ/หรือ บริษัทร่วมจะจัดประชุมคณะกรรมการ และ/หรือ ผู้ถือหุ้นของตนเองเพื่อพิจารณาอนุมัติก่อนการทำร</w:t>
      </w:r>
      <w:r w:rsidR="00FD6327" w:rsidRPr="009421B0">
        <w:rPr>
          <w:rFonts w:ascii="Browallia New" w:hAnsi="Browallia New" w:cs="Browallia New"/>
          <w:szCs w:val="28"/>
          <w:cs/>
        </w:rPr>
        <w:t xml:space="preserve">ายการหรือดำเนินการในเรื่องนั้น </w:t>
      </w:r>
      <w:r w:rsidRPr="009421B0">
        <w:rPr>
          <w:rFonts w:ascii="Browallia New" w:hAnsi="Browallia New" w:cs="Browallia New"/>
          <w:szCs w:val="28"/>
          <w:cs/>
        </w:rPr>
        <w:t>ในการนี้ ให้บริษัท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 xml:space="preserve">เปิดเผยข้อมูลและปฏิบัติตามหลักเกณฑ์ เงื่อนไข ขั้นตอนและวิธีการที่เกี่ยวข้องกับเรื่องที่จะขออนุมัตินั้นตามที่กำหนดไว้ในกฎหมายบริษัทมหาชน ประมวลกฎหมายแพ่งและพาณิชย์ กฎหมายหลักทรัพย์ กฎหมายอื่นที่เกี่ยวข้อง ตลอดจนประกาศ ข้อบังคับและหลักเกณฑ์ต่างๆ ของคณะกรรมการกำกับตลาดทุน </w:t>
      </w:r>
      <w:r w:rsidR="00C04A69" w:rsidRPr="009421B0">
        <w:rPr>
          <w:rFonts w:ascii="Browallia New" w:hAnsi="Browallia New" w:cs="Browallia New"/>
          <w:szCs w:val="28"/>
          <w:cs/>
        </w:rPr>
        <w:t xml:space="preserve">สำนักงาน ก.ล.ต. </w:t>
      </w:r>
      <w:r w:rsidR="00FD6327" w:rsidRPr="009421B0">
        <w:rPr>
          <w:rFonts w:ascii="Browallia New" w:hAnsi="Browallia New" w:cs="Browallia New"/>
          <w:szCs w:val="28"/>
          <w:cs/>
        </w:rPr>
        <w:t xml:space="preserve"> และ</w:t>
      </w:r>
      <w:r w:rsidR="00C87B6A" w:rsidRPr="009421B0">
        <w:rPr>
          <w:rFonts w:ascii="Browallia New" w:hAnsi="Browallia New" w:cs="Browallia New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Cs w:val="28"/>
          <w:cs/>
        </w:rPr>
        <w:t xml:space="preserve">ด้วยโดยอนุโลมด้วย (เท่าที่ไม่ขัดหรือแย้ง) อย่างครบถ้วนและถูกต้อง </w:t>
      </w:r>
    </w:p>
    <w:p w14:paraId="3F4751F5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ในกรณีดังต่อไปนี้บริษัทย่อยหรือบริษัทร่วมต้องได้รับการอนุมัต</w:t>
      </w:r>
      <w:r w:rsidR="00FD6327" w:rsidRPr="009421B0">
        <w:rPr>
          <w:rFonts w:ascii="Browallia New" w:hAnsi="Browallia New" w:cs="Browallia New"/>
          <w:szCs w:val="28"/>
          <w:cs/>
        </w:rPr>
        <w:t>ิจากที่ประชุมคณะกรรมการ</w:t>
      </w:r>
      <w:r w:rsidRPr="009421B0">
        <w:rPr>
          <w:rFonts w:ascii="Browallia New" w:hAnsi="Browallia New" w:cs="Browallia New"/>
          <w:szCs w:val="28"/>
          <w:cs/>
        </w:rPr>
        <w:t>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</w:p>
    <w:p w14:paraId="2E1FF1EE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การแต่งตั้ง หรือเสนอชื่อบุคคลเป็นกรรมการ หรือผู้บริหารในบริษัทย่อย และ/หรือบริษัทร่วมอย่างน้อยตามสัดส่วนการถือหุ้นของบริษัท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ในบริษัทย่อย และ/หรือบริษัทร่วม โดยให้กรรมการและผู้บริหารที่บริษัท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เสนอชื่อ หรือแต่งตั้งมีดุลยพินิจในการพิจารณาออกเสียงในการประชุมคณะกรรมการของบริษัทย่อย และ/หรือบริษัทร่วมในเรื่องที่เกี่ยวกับการบริหารจัดการทั่วไปและดําเนินธุรกิจตามปกติของบริษัทย่อย และ/หรือบริษัทร่วมได้ตามแต่ที่กรรมการ และผู้บริหารของบริษัทย่อย และ/หรือบริษัทร่วมจะเห็นสมควรเพื่อประโยชน์สูงสุดของบริษัท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บริษัทย่อย และ/หรือบริษัทร่วม เว้นแต่เรื่องที่ต้องได้รับอนุมัติจากคณะกรรมการบริษัท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หรือ ที่ประชุมผู้ถือหุ้นของบริษัท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</w:p>
    <w:p w14:paraId="1A910DB5" w14:textId="77777777" w:rsidR="001A76B3" w:rsidRPr="009421B0" w:rsidRDefault="001A76B3" w:rsidP="00F07A77">
      <w:pPr>
        <w:pStyle w:val="ListParagraph"/>
        <w:ind w:left="1418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 w:val="32"/>
          <w:szCs w:val="28"/>
          <w:cs/>
        </w:rPr>
        <w:t>ทั้งนี้ กรรมการ หรือผู้บริหารตามวรรคข้างต้นที่ได้รับการเสนอชื่อนั้น ต้องมีคุณสมบัติบทบาท หน้าที่ และความรับผิดชอบ ตลอดจนไม่มีลักษณะขาดความน่าไว้วางใจตามประกาศคณะกรรมการกำกับหลักทรัพย์ และตลาดหลักทรัพย์ว่าด้วยการกำหนดลักษณะขาดความไม่น่าไว้วางใจของกรรมการ และผู้บริหารของบริษัท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</w:p>
    <w:p w14:paraId="49C78EDA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การพิจารณาอนุมัติจ่ายเงินปันผลประจำปี และเงินปันผลระหว่างกาล (หากมี) ของบริษัทย่อย</w:t>
      </w:r>
    </w:p>
    <w:p w14:paraId="07C02095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การแก้ไขข้อบังคับของบริษัทย่อย เว้นแต่การแก้ไขข้อบังคับในเรื่องที่มีนัยสำคัญตามข้อ (</w:t>
      </w:r>
      <w:r w:rsidRPr="009421B0">
        <w:rPr>
          <w:rFonts w:ascii="Browallia New" w:hAnsi="Browallia New" w:cs="Browallia New"/>
          <w:szCs w:val="28"/>
        </w:rPr>
        <w:t>3) (</w:t>
      </w:r>
      <w:r w:rsidRPr="009421B0">
        <w:rPr>
          <w:rFonts w:ascii="Browallia New" w:hAnsi="Browallia New" w:cs="Browallia New"/>
          <w:szCs w:val="28"/>
          <w:cs/>
        </w:rPr>
        <w:t>ฉ</w:t>
      </w:r>
      <w:r w:rsidRPr="009421B0">
        <w:rPr>
          <w:rFonts w:ascii="Browallia New" w:hAnsi="Browallia New" w:cs="Browallia New"/>
          <w:szCs w:val="28"/>
        </w:rPr>
        <w:t>)</w:t>
      </w:r>
    </w:p>
    <w:p w14:paraId="70AEB05E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การพิจารณาอนุมัติงบประมาณประจำปีของบริษัทย่อย</w:t>
      </w:r>
    </w:p>
    <w:p w14:paraId="78B107D9" w14:textId="2F3F85C5" w:rsidR="001A76B3" w:rsidRPr="009421B0" w:rsidRDefault="001A76B3" w:rsidP="009D5CFF">
      <w:pPr>
        <w:pStyle w:val="ListParagraph"/>
        <w:numPr>
          <w:ilvl w:val="0"/>
          <w:numId w:val="54"/>
        </w:numPr>
        <w:spacing w:after="120"/>
        <w:ind w:left="1418" w:hanging="436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 w:val="32"/>
          <w:szCs w:val="28"/>
          <w:cs/>
        </w:rPr>
        <w:t>การแต่งตั้งผู้สอบบัญชีของบริษัทย่อย เฉพาะกรณีที่ผู้สอบบัญชีดังกล่าวไม่ได้อยู่ในสังกัดสำนักงานสอบบัญชีในเครือข่ายเดียวกันกับผู้สอบบัญชีของบริษัท</w:t>
      </w:r>
      <w:r w:rsidR="00FD6327" w:rsidRPr="009421B0">
        <w:rPr>
          <w:rFonts w:ascii="Browallia New" w:hAnsi="Browallia New" w:cs="Browallia New" w:hint="cs"/>
          <w:sz w:val="32"/>
          <w:szCs w:val="28"/>
          <w:cs/>
        </w:rPr>
        <w:t>ฯ</w:t>
      </w:r>
      <w:r w:rsidRPr="009421B0">
        <w:rPr>
          <w:rFonts w:ascii="Browallia New" w:hAnsi="Browallia New" w:cs="Browallia New"/>
          <w:sz w:val="32"/>
          <w:szCs w:val="28"/>
          <w:cs/>
        </w:rPr>
        <w:t xml:space="preserve"> ซึ่งไม่เป็นไปตาม</w:t>
      </w:r>
      <w:r w:rsidR="00FD6327" w:rsidRPr="009421B0">
        <w:rPr>
          <w:rFonts w:ascii="Browallia New" w:hAnsi="Browallia New" w:cs="Browallia New" w:hint="cs"/>
          <w:sz w:val="32"/>
          <w:szCs w:val="28"/>
          <w:cs/>
        </w:rPr>
        <w:t>แนวทาง</w:t>
      </w:r>
      <w:r w:rsidRPr="009421B0">
        <w:rPr>
          <w:rFonts w:ascii="Browallia New" w:hAnsi="Browallia New" w:cs="Browallia New"/>
          <w:sz w:val="32"/>
          <w:szCs w:val="28"/>
          <w:cs/>
        </w:rPr>
        <w:t>การแต่งตั้งผู้สอบบัญชีของบริษัท</w:t>
      </w:r>
      <w:r w:rsidR="00FD6327" w:rsidRPr="009421B0">
        <w:rPr>
          <w:rFonts w:ascii="Browallia New" w:hAnsi="Browallia New" w:cs="Browallia New" w:hint="cs"/>
          <w:sz w:val="32"/>
          <w:szCs w:val="28"/>
          <w:cs/>
        </w:rPr>
        <w:t>ฯ</w:t>
      </w:r>
      <w:r w:rsidRPr="009421B0">
        <w:rPr>
          <w:rFonts w:ascii="Browallia New" w:hAnsi="Browallia New" w:cs="Browallia New"/>
          <w:sz w:val="32"/>
          <w:szCs w:val="28"/>
          <w:cs/>
        </w:rPr>
        <w:t xml:space="preserve"> ที่ผู้สอบบัญชีของบริษัทย่อยจะต้องสังกัดสำนักงานสอบบัญชีในเครือข่ายเดียวกันกับผู้สอบบัญชี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</w:p>
    <w:p w14:paraId="3A86F9DB" w14:textId="77777777" w:rsidR="001A76B3" w:rsidRPr="009421B0" w:rsidRDefault="001A76B3" w:rsidP="00F07A7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รายการตั้งแต่ข้อ (ฉ) ถึงข้อ (ฑ) นี้เป็นรายการที่ถือว่ามีสาระสำคัญ และหากเข้าทำรายการจะมีผลกระทบอย่างมีนัยสำคัญต่อฐานะทางการเงินและผลการดำเนินงานของบริษัทย่อย ดังนั้น จะต้องได้รับอนุมัติจากคณะกรรมการของบริษัท</w:t>
      </w:r>
      <w:r w:rsidR="00FD6327"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ก่อน ทั้งนี้ ต้องเป็นกรณีที่เมื่อคำนวณขนาดรายการที่บริษัทย่อยจะเข้าทำรายการเปรียบเทียบกับขนาดของบริษัท</w:t>
      </w:r>
      <w:r w:rsidR="00FD6327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(โดยนำหลักเกณฑ์การคำนวณรายการตามที่กำหนดไว้ในประกาศของคณะกรรมการกำกับตลาดทุน และคณะกรรมการ</w:t>
      </w:r>
      <w:r w:rsidR="00C87B6A" w:rsidRPr="009421B0">
        <w:rPr>
          <w:rFonts w:ascii="Browallia New" w:hAnsi="Browallia New" w:cs="Browallia New"/>
          <w:sz w:val="28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 w:val="28"/>
          <w:szCs w:val="28"/>
          <w:cs/>
        </w:rPr>
        <w:t>เกี่ยวกับเรื่องการได้มาหรือจำหน่ายไปซึ่งทรัพย์สิน และ/หรือเกี่ยวกับเรื่องการทำรายการที่เกี่ยวโยงกัน และ/หรือ ประกาศที่แก้ไขเพิ่มเติมที่บังคับใช้อยู่ในขณะนั้น (แล้วแต่กรณี) มาบังคับใช้โดยอนุโลม) แล้วอยู่ในเกณฑ์ต้องได้รับการพิจารณาอนุมัติจากคณะกรรมการบริษัท</w:t>
      </w:r>
      <w:r w:rsidR="00FD6327"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ซึ่งรายการดังต่อไปนี้คือ</w:t>
      </w:r>
    </w:p>
    <w:p w14:paraId="672C214B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กรณีที่บริษัทย่อยตกลงเข้าทำรายการกับบุคคลที่เกี่ยวโยงกันของบริษัทย่อย หรือรายการที่เกี่ยวกับการได้มา หรือจำหน่ายไปซึ่งทรัพย์สินของบริษัทย่อย</w:t>
      </w:r>
    </w:p>
    <w:p w14:paraId="2306392D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การโอน หรือสละสิทธิประโยชน์ รวมถึงการสละสิทธิเรียกร้องที่มีต่อผู้ที่ก่อความเสียหายแก่บริษัทย่อย</w:t>
      </w:r>
    </w:p>
    <w:p w14:paraId="40CC41A6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การขาย หรือโอนกิจการของบริษัทย่อยทั้งหมด หรือบางส่วนที่สำคัญให้แก่บุคคลอื่น</w:t>
      </w:r>
    </w:p>
    <w:p w14:paraId="76FF5006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การซื้อ หรือการรับโอนกิจการของบริษัทอื่นมาเป็นของบริษัทย่อย</w:t>
      </w:r>
    </w:p>
    <w:p w14:paraId="3BADE466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การเข้าทำ แก้ไข หรือเลิกสัญญาเกี่ยวกับการให้เช่ากิจการของบริษัทย่อยทั้งหมด หรือบางส่วนที่สำคัญ การมอบหมายให้บุคคลอื่นเข้าจัดการธุรกิจของบริษัทย่อย หรือการรวมกิจการของบริษัทย่อยกับบุคคลอื่น</w:t>
      </w:r>
    </w:p>
    <w:p w14:paraId="191FFE64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การเช่า หรือให้เช่าซื้อกิจการ หรือทรัพย์สินของบริษัทย่อยทั้งหมด หรือส่วนที่มีสาระสําคัญ</w:t>
      </w:r>
    </w:p>
    <w:p w14:paraId="7B6EF3ED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การกู้ยืมเงิน การให้ กู้ยืมเงิน การให้สินเชื่อ การค้ำประกัน การทํานิติกรรมผูกพันบริษัทย่อยให้ต้องรับภาระทางการเงินเพิ่มขึ้น หรือการให้ความช่วยเหลือด้านการเงินในลักษณะอื่นใดแก่บุคคลอื่น และมิใช่ธุรกิจปกติของบริษัทย่อย</w:t>
      </w:r>
    </w:p>
    <w:p w14:paraId="6A90D4BD" w14:textId="77777777" w:rsidR="001A76B3" w:rsidRPr="009421B0" w:rsidRDefault="001A76B3" w:rsidP="009D5CFF">
      <w:pPr>
        <w:pStyle w:val="ListParagraph"/>
        <w:numPr>
          <w:ilvl w:val="0"/>
          <w:numId w:val="54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การเลิกกิจการของบริษัทย่อย</w:t>
      </w:r>
    </w:p>
    <w:p w14:paraId="513E4A6C" w14:textId="77777777" w:rsidR="001A76B3" w:rsidRPr="009421B0" w:rsidRDefault="001A76B3" w:rsidP="009D5CFF">
      <w:pPr>
        <w:pStyle w:val="ListParagraph"/>
        <w:numPr>
          <w:ilvl w:val="0"/>
          <w:numId w:val="54"/>
        </w:numPr>
        <w:spacing w:after="120"/>
        <w:ind w:left="1418" w:hanging="436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รายการอื่นใดที่ไม่ใช่รายการธุรกิจปกติของบริษัทย่อยและเป็นรายการที่จะมีผลกระทบต่อบริษัทย่อยอย่างมีนัยสําคัญ </w:t>
      </w:r>
    </w:p>
    <w:p w14:paraId="5DBA036C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ในกรณีดังต่อไปนี้บริษัทย่อยต้องได้รับการอนุมัติจากที่ประชุมผู้ถือหุ้นของบริษัท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</w:rPr>
        <w:t xml:space="preserve"> </w:t>
      </w:r>
    </w:p>
    <w:p w14:paraId="44223F8B" w14:textId="77777777" w:rsidR="001A76B3" w:rsidRPr="009421B0" w:rsidRDefault="001A76B3" w:rsidP="009D5CFF">
      <w:pPr>
        <w:pStyle w:val="ListParagraph"/>
        <w:numPr>
          <w:ilvl w:val="0"/>
          <w:numId w:val="55"/>
        </w:numPr>
        <w:ind w:left="1418" w:hanging="425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กรณีที่บริษัทย่อยตกลงเข้าทํารายการกับบุคคลที่เกี่ยวโยงกันของบริษัทย่อย หรือรายการที่เกี่ยวกับการได้มา หรือจําหน่ายไปซึ่งทรัพย์สินของบริษัทย่อย ทั้งนี้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ต้องเป็นกรณีที่เมื่อคํานวณขนาดของรายการที่บริษัทย่อยจะเข้าทํารายการเปรียบเทียบกับขนาด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(โดยนําหลักเกณฑ์การคํานวณรายการตามที่กําหนดไว้ในประกาศที่เกี่ยวข้องของคณะกรรมการกํากับตลาดทุนและคณะกรรมการ</w:t>
      </w:r>
      <w:r w:rsidR="00C87B6A" w:rsidRPr="009421B0">
        <w:rPr>
          <w:rFonts w:ascii="Browallia New" w:hAnsi="Browallia New" w:cs="Browallia New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Cs w:val="28"/>
          <w:cs/>
        </w:rPr>
        <w:t>มาบังคับใช้โดยอนุโลม) แล้วอยู่ในเกณฑ์ต้องได้รับการพิจารณาอนุมัติจากที่ประชุมผู้ถือหุ้นของบริษัท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</w:p>
    <w:p w14:paraId="70EC9441" w14:textId="77777777" w:rsidR="001A76B3" w:rsidRPr="009421B0" w:rsidRDefault="001A76B3" w:rsidP="009D5CFF">
      <w:pPr>
        <w:pStyle w:val="ListParagraph"/>
        <w:numPr>
          <w:ilvl w:val="0"/>
          <w:numId w:val="55"/>
        </w:numPr>
        <w:ind w:left="1418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การเพิ่มทุนโดยการออกหุ้นเพิ่มทุนของบริษัท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และการจัดสรรหุ้น รวมทั้งการลดทุนจดทะเบียนซึ่งไม่เป็นไปตามสัดส่วนการถือหุ้นของผู้ถือหุ้น หรือการดำเนินการอื่นใด อันจะเป็นผลให้สัดส่วนการใช้สิทธิออกเสียงลงคะแนนของบริษัท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ทั้งทางตรงและ/หรือทางอ้อม ในที่ประชุมผู้ถือหุ้นของบริษัท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ไม่ว่าในทอดใดๆ ลดลงเหลือน้อยกว่าสัดส่วนที่กำหนดในกฎหมายซึ่งใช้บังคับกับบริษัทอันมีผลให้บริษัทไม่มีอำนาจควบคุม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 xml:space="preserve"> ทั้งนี้ ต้องเป็นกรณีที่เมื่อคำนวณขนาดของรายการที่บริษัท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จะเข้าทำรายการเปรียบเทียบกับขนาดของบริษัท</w:t>
      </w:r>
      <w:r w:rsidR="00FD632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แล้วอยู่ในเกณฑ์ต้องได้รับการพิจารณาอนุมัติจากที่ประชุมผู้ถือหุ้นของบริษัท</w:t>
      </w:r>
      <w:r w:rsidR="00C87B6A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(โดยนำหลักเกณฑ์การคำนวณขนาดของรายการตามที่กำหนดไว้ในประกาศที่เกี่ยวข้องของคณะกรรมการกำกับตลาดทุน และคณะกรรมการ</w:t>
      </w:r>
      <w:r w:rsidR="00C87B6A" w:rsidRPr="009421B0">
        <w:rPr>
          <w:rFonts w:ascii="Browallia New" w:hAnsi="Browallia New" w:cs="Browallia New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Cs w:val="28"/>
          <w:cs/>
        </w:rPr>
        <w:t>มาบังคับใช้โดยอนุโลม)</w:t>
      </w:r>
    </w:p>
    <w:p w14:paraId="3F007CDF" w14:textId="77777777" w:rsidR="001A76B3" w:rsidRPr="009421B0" w:rsidRDefault="001A76B3" w:rsidP="009D5CFF">
      <w:pPr>
        <w:pStyle w:val="ListParagraph"/>
        <w:numPr>
          <w:ilvl w:val="0"/>
          <w:numId w:val="55"/>
        </w:numPr>
        <w:ind w:left="1418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การดำเนินการอื่นใดอันเป็นผลให้สัดส่วนการใช้สิทธิออกเสียงลงคะแนนของบริษัท</w:t>
      </w:r>
      <w:r w:rsidR="00C87B6A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ทั้งทางตรงและ/หรือทางอ้อมในที่ประชุมผู้ถือหุ้นของบริษัท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ไม่ว่าในทอดใดๆ ลดลงเกินกว่าร้อยละสิบ (</w:t>
      </w:r>
      <w:r w:rsidRPr="009421B0">
        <w:rPr>
          <w:rFonts w:ascii="Browallia New" w:hAnsi="Browallia New" w:cs="Browallia New"/>
          <w:szCs w:val="28"/>
        </w:rPr>
        <w:t>10</w:t>
      </w:r>
      <w:r w:rsidRPr="009421B0">
        <w:rPr>
          <w:rFonts w:ascii="Browallia New" w:hAnsi="Browallia New" w:cs="Browallia New"/>
          <w:szCs w:val="28"/>
          <w:cs/>
        </w:rPr>
        <w:t>) ของจำนวนเสียงทั้งหมดในที่ประชุมผู้ถือหุ้นของบริษัท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 xml:space="preserve"> หรือเป็นผลให้สัดส่วนการใช้สิทธิออกเสียงลงคะแนนของบริษัท</w:t>
      </w:r>
      <w:r w:rsidR="00C87B6A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ทั้งทางตรงและ/หรือทางอ้อมในที่ประชุมผู้ถือหุ้นของบริษัท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ไม่ว่าในทอดใดๆ ลดลงเหลือน้อยกว่าร้อยละห้าสิบ (</w:t>
      </w:r>
      <w:r w:rsidRPr="009421B0">
        <w:rPr>
          <w:rFonts w:ascii="Browallia New" w:hAnsi="Browallia New" w:cs="Browallia New"/>
          <w:szCs w:val="28"/>
        </w:rPr>
        <w:t>50</w:t>
      </w:r>
      <w:r w:rsidRPr="009421B0">
        <w:rPr>
          <w:rFonts w:ascii="Browallia New" w:hAnsi="Browallia New" w:cs="Browallia New"/>
          <w:szCs w:val="28"/>
          <w:cs/>
        </w:rPr>
        <w:t>) ของจำนวนเสียงทั้งหมดในที่ประชุมผู้ถือหุ้นของบริษัท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ในการเข้าทำรายการอื่นใดที่มิใช่ธุรกิจปกติของบริษัท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</w:p>
    <w:p w14:paraId="10C34936" w14:textId="77777777" w:rsidR="001A76B3" w:rsidRPr="009421B0" w:rsidRDefault="001A76B3" w:rsidP="009D5CFF">
      <w:pPr>
        <w:pStyle w:val="ListParagraph"/>
        <w:numPr>
          <w:ilvl w:val="0"/>
          <w:numId w:val="55"/>
        </w:numPr>
        <w:ind w:left="1418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การเลิกกิจการของบริษัทย่อย ทั้งนี้ ต้องเป็นกรณีที่เมื่อคํานวณขนาดของกิจการบริษัทย่อยที่จะเลิกนั้นเปรียบเทียบกับขนาดของบริษัท</w:t>
      </w:r>
      <w:r w:rsidR="00C87B6A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(โดยนําหลักเกณฑ์การคํานวณรายการตามที่กําหนดไว้ในประกาศของคณะกรรมการกํากับตลาดทุน และประกาศคณะกรรมการ</w:t>
      </w:r>
      <w:r w:rsidR="00C87B6A" w:rsidRPr="009421B0">
        <w:rPr>
          <w:rFonts w:ascii="Browallia New" w:hAnsi="Browallia New" w:cs="Browallia New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Cs w:val="28"/>
          <w:cs/>
        </w:rPr>
        <w:t>เกี่ยวกับเรื่องการได้มาหรือจําหน่ายไปซึ่งทรัพย์สิน และ/หรือ ประกาศที่แก้ไขเพิ่มเติมที่ใช้บังคับอยู่ในขณะนั้น มาบังคับใช้โดยอนุโลม) แล้วอยู่ในเกณฑ์ต้องได้รับการพิจารณาอนุมัติจากที่ประชุมผู้ถือหุ้นของบริษัท</w:t>
      </w:r>
      <w:r w:rsidR="00C87B6A" w:rsidRPr="009421B0">
        <w:rPr>
          <w:rFonts w:ascii="Browallia New" w:hAnsi="Browallia New" w:cs="Browallia New" w:hint="cs"/>
          <w:szCs w:val="28"/>
          <w:cs/>
        </w:rPr>
        <w:t>ฯ</w:t>
      </w:r>
    </w:p>
    <w:p w14:paraId="2EDC5A0F" w14:textId="77777777" w:rsidR="001A76B3" w:rsidRPr="009421B0" w:rsidRDefault="001A76B3" w:rsidP="009D5CFF">
      <w:pPr>
        <w:pStyle w:val="ListParagraph"/>
        <w:numPr>
          <w:ilvl w:val="0"/>
          <w:numId w:val="55"/>
        </w:numPr>
        <w:ind w:left="1418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รายการอื่นใดที่ไม่ใช่รายการธุรกิจปกติของบริษัทย่อยและรายการที่จะมีผลกระทบต่อบริษัทย่อยอย่างมีนัยสําคัญ ทั้งนี้ ต้องเป็นกรณีที่เมื่อคํานวณขนาดรายการนั้นเปรียบเทียบกับขนาดของบริษัท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(โดยนําหลักเกณฑ์การคํานวณรายการตามที่กําหนดไว้ในประกาศของคณะกรรมการกํากับตลาดทุน และประกาศคณะกรรมการการ</w:t>
      </w:r>
      <w:r w:rsidR="00C87B6A" w:rsidRPr="009421B0">
        <w:rPr>
          <w:rFonts w:ascii="Browallia New" w:hAnsi="Browallia New" w:cs="Browallia New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Cs w:val="28"/>
          <w:cs/>
        </w:rPr>
        <w:t>เกี่ยวกับเรื่องการได้มา หรือจําหน่ายไปซึ่งทรัพย์สิน และ/หรือ ประกาศที่แก้ไขเพิ่มเติมที่ใช้บังคับอยู่ในขณะนั้น มาบังคับใช้โดยอนุโลม) แล้วอยู่ในเกณฑ์ต้องได้รับการพิจารณาอนุมัติจากที่ประชุมผู้ถือหุ้นของบริษัท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</w:p>
    <w:p w14:paraId="5677C930" w14:textId="77777777" w:rsidR="001A76B3" w:rsidRPr="009421B0" w:rsidRDefault="001A76B3" w:rsidP="009D5CFF">
      <w:pPr>
        <w:pStyle w:val="ListParagraph"/>
        <w:numPr>
          <w:ilvl w:val="0"/>
          <w:numId w:val="55"/>
        </w:numPr>
        <w:spacing w:after="120"/>
        <w:ind w:left="1418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การแก้ไขข้อบังคับของบริษัทย่อยในเรื่องที่อาจส่งผลกระทบอย่างมีนัยสําคัญต่อฐานะการเงินและ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ผลการดําเนินงานของบริษัทย่อย ซึ่งรวมถึงแต่ไม่จํากัดเพียง การแก้ไขข้อบังคับของบริษัทย่อยที่ส่งผลกระทบต่อสิทธิในการออกเสียงลงคะแนนของบริษัท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ในที่ประชุมคณะกรรมการของบริษัทย่อย และ/หรือที่ประชุมผู้ถือหุ้นของบริษัทย่อย หรือการจ่ายเงินปันผลของบริษัทย่อย เป็นต้น</w:t>
      </w:r>
    </w:p>
    <w:p w14:paraId="4C6E2B2D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จะติดตามดูแลให้กรรมการและผู้บริหารที่ได้รับการแต่งตั้งจากบริษัท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ไปดำรงตำแหน่งเป็นกรรมการและผู้บริหารในบริษัทย่อยและบริษัทร่วม ปฏิบัติให้เป็นไปตามหน้าที่และความรับผิดชอบตามกฎหมาย ข้อบังคับ และนโยบายของบริษัท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</w:p>
    <w:p w14:paraId="397B370A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คณะ</w:t>
      </w:r>
      <w:r w:rsidRPr="009421B0">
        <w:rPr>
          <w:rFonts w:ascii="Browallia New" w:hAnsi="Browallia New" w:cs="Browallia New"/>
          <w:szCs w:val="28"/>
          <w:cs/>
        </w:rPr>
        <w:t>กรรมการของบริษัท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จะต้องดําเนินการให้บริษัทย่อย</w:t>
      </w:r>
      <w:r w:rsidRPr="009421B0">
        <w:rPr>
          <w:rFonts w:ascii="Browallia New" w:hAnsi="Browallia New" w:cs="Browallia New" w:hint="cs"/>
          <w:szCs w:val="28"/>
          <w:cs/>
        </w:rPr>
        <w:t>และบริษัทร่วม</w:t>
      </w:r>
      <w:r w:rsidRPr="009421B0">
        <w:rPr>
          <w:rFonts w:ascii="Browallia New" w:hAnsi="Browallia New" w:cs="Browallia New"/>
          <w:szCs w:val="28"/>
          <w:cs/>
        </w:rPr>
        <w:t>มีระบบควบคุมภายใน ระบบบริหารความเสี่ยง และระบบป้องกันการทุจริต รวมถึงกําหนดให้มีมาตรการในการติดตามผลการดําเนินงานของบริษัทย่อยและบริษัทร่วมที่เหมาะสม มีประสิทธิภาพและรัดกุมเพียงพอที่ทําให้มั่นใจได้ว่าการดําเนินการต่างๆ ของบริษัทย่อยและบริษัทร่วมจะเป็นไปตาม</w:t>
      </w:r>
      <w:r w:rsidRPr="009421B0">
        <w:rPr>
          <w:rFonts w:ascii="Browallia New" w:hAnsi="Browallia New" w:cs="Browallia New" w:hint="cs"/>
          <w:szCs w:val="28"/>
          <w:cs/>
        </w:rPr>
        <w:t xml:space="preserve">แผนงาน </w:t>
      </w:r>
      <w:r w:rsidRPr="009421B0">
        <w:rPr>
          <w:rFonts w:ascii="Browallia New" w:hAnsi="Browallia New" w:cs="Browallia New"/>
          <w:szCs w:val="28"/>
          <w:cs/>
        </w:rPr>
        <w:t>นโยบายและข้อบังคับของบริษัท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รวมถึงกฎหมายและประกาศเรื่องการกํากับดูแลกิจการที่ดีของบริษัทจดทะเบียน รวมถึงประกาศ ข้อบังคับและหลักเกณฑ์ต่างๆ ที่เกี่ยวข้องของคณะกรรมการกํากับตลาดทุน สํานักงาน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 ก.ล.ต.</w:t>
      </w:r>
      <w:r w:rsidRPr="009421B0">
        <w:rPr>
          <w:rFonts w:ascii="Browallia New" w:hAnsi="Browallia New" w:cs="Browallia New"/>
          <w:szCs w:val="28"/>
          <w:cs/>
        </w:rPr>
        <w:t xml:space="preserve"> และ</w:t>
      </w:r>
      <w:r w:rsidR="00C87B6A" w:rsidRPr="009421B0">
        <w:rPr>
          <w:rFonts w:ascii="Browallia New" w:hAnsi="Browallia New" w:cs="Browallia New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Cs w:val="28"/>
          <w:cs/>
        </w:rPr>
        <w:t>ได้อย่างแท้จริง และติดตามให้บริษัทย่อยและ/หรือบริษัทร่วมเปิดเผยข้อมูลการทำรายการที่เกี่ยวโยงกัน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การได้มาหรือจำหน่ายไปซึ่งทรัพย์สินที่มีนัยสำคัญ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และ/หรือรายการที่มีนัยสําคัญอื่นใดต่อบริษัท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และดําเนินการต่างๆ ให้เป็นไปตามหลักเกณฑ์ในการกํากับดูแลและการบริหารจัดการบริษัทย่อยและบริษัทร่วมตามที่กําหนดไว้ใน</w:t>
      </w:r>
      <w:r w:rsidRPr="009421B0">
        <w:rPr>
          <w:rFonts w:ascii="Browallia New" w:hAnsi="Browallia New" w:cs="Browallia New" w:hint="cs"/>
          <w:szCs w:val="28"/>
          <w:cs/>
        </w:rPr>
        <w:t>นโยบายและ</w:t>
      </w:r>
      <w:r w:rsidRPr="009421B0">
        <w:rPr>
          <w:rFonts w:ascii="Browallia New" w:hAnsi="Browallia New" w:cs="Browallia New"/>
          <w:szCs w:val="28"/>
          <w:cs/>
        </w:rPr>
        <w:t>ข้อบังคับ</w:t>
      </w:r>
      <w:r w:rsidRPr="009421B0">
        <w:rPr>
          <w:rFonts w:ascii="Browallia New" w:hAnsi="Browallia New" w:cs="Browallia New" w:hint="cs"/>
          <w:szCs w:val="28"/>
          <w:cs/>
        </w:rPr>
        <w:t>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อย่างครบถ้วนและถูกต้อง</w:t>
      </w:r>
      <w:r w:rsidRPr="009421B0">
        <w:rPr>
          <w:rFonts w:ascii="Browallia New" w:hAnsi="Browallia New" w:cs="Browallia New" w:hint="cs"/>
          <w:szCs w:val="28"/>
          <w:cs/>
        </w:rPr>
        <w:t xml:space="preserve"> รวมถึงมีช่องทางให้กรรมการและผู้บริหารของบริษัท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Cs w:val="28"/>
          <w:cs/>
        </w:rPr>
        <w:t xml:space="preserve">สามารถได้รับข้อมูลของบริษัทย่อยในการติดตามดูแลผลการดำเนินงานและฐานะการเงิน </w:t>
      </w:r>
      <w:r w:rsidRPr="009421B0">
        <w:rPr>
          <w:rFonts w:ascii="Browallia New" w:hAnsi="Browallia New" w:cs="Browallia New"/>
          <w:szCs w:val="28"/>
          <w:cs/>
        </w:rPr>
        <w:t>การทำรายการที่เกี่ยวโยงกัน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การได้มาหรือจำหน่ายไปซึ่งทรัพย์สินที่มีนัยสำคัญ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และการทำรายการที่มีนัยสำคัญอื่นใดของบริษัทย่อยได้อย่างมีประสิทธิภาพ</w:t>
      </w:r>
    </w:p>
    <w:p w14:paraId="46FB3E5E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จะดำเนินการให้มีกรรมการที่ได้รับการแต่งตั้งจากบริษัท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ไปดำรงตำแหน่งเป็นกรรมการในบริษัทย่อย เข้าร่วมประชุม และออกเสียงลงคะแนนตามที่บริษัท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กำหนดในการประชุมคณะกรรมการบริษัทย่อย ในการพิจารณาวาระที่มีสาระสำคัญต่อการประกอบธุรกิจของบริษัทย่อยทุกครั้ง</w:t>
      </w:r>
    </w:p>
    <w:p w14:paraId="2F947DC8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ให้กรรมการและผู้บริหารของบริษัทย่อยที่ได้รับการเสนอชื่อหรือแต่งตั้งโดยบริษัท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มีหน้าที่ดังต่อไปนี้</w:t>
      </w:r>
    </w:p>
    <w:p w14:paraId="6EAA2F21" w14:textId="77777777" w:rsidR="001A76B3" w:rsidRPr="009421B0" w:rsidRDefault="001A76B3" w:rsidP="009D5CFF">
      <w:pPr>
        <w:pStyle w:val="ListParagraph"/>
        <w:numPr>
          <w:ilvl w:val="0"/>
          <w:numId w:val="57"/>
        </w:numPr>
        <w:tabs>
          <w:tab w:val="left" w:pos="709"/>
        </w:tabs>
        <w:ind w:left="1418" w:hanging="425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เปิดเผยข้อมูลเกี่ยวกับฐานะทางการเงินและผลการดำเนินงาน การทำรายการที่เกี่ยวโยงกัน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ตลอดจนการได้มาหรือจำหน่ายไปซึ่งทรัพย์สินที่มีนัยสำคัญของบริษัทย่อย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ให้แก่</w:t>
      </w:r>
      <w:r w:rsidRPr="009421B0">
        <w:rPr>
          <w:rFonts w:ascii="Browallia New" w:hAnsi="Browallia New" w:cs="Browallia New" w:hint="cs"/>
          <w:szCs w:val="28"/>
          <w:cs/>
        </w:rPr>
        <w:t>คณะ</w:t>
      </w:r>
      <w:r w:rsidRPr="009421B0">
        <w:rPr>
          <w:rFonts w:ascii="Browallia New" w:hAnsi="Browallia New" w:cs="Browallia New"/>
          <w:szCs w:val="28"/>
          <w:cs/>
        </w:rPr>
        <w:t>กรรมการและผู้บริหารของบริษัททราบโดยครบถ้วน ถูกต้อง และภายในกำหนดเวลาที่สมควรตามที่บริษัท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กำหนด</w:t>
      </w:r>
    </w:p>
    <w:p w14:paraId="11DEFE27" w14:textId="77777777" w:rsidR="001A76B3" w:rsidRPr="009421B0" w:rsidRDefault="001A76B3" w:rsidP="009D5CFF">
      <w:pPr>
        <w:pStyle w:val="ListParagraph"/>
        <w:numPr>
          <w:ilvl w:val="0"/>
          <w:numId w:val="57"/>
        </w:numPr>
        <w:tabs>
          <w:tab w:val="left" w:pos="709"/>
        </w:tabs>
        <w:ind w:left="1418" w:hanging="425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เปิดเผยและนำส่งข้อมูลส่วนได้เสียของตนและบุคคลที่มีความเกี่ยวข้องต่อคณะกรรมการของบริษัท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ให้ทราบถึงความสัมพันธ์ และการทำธุรกรรมกับบริษัท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หรือบริษัท</w:t>
      </w:r>
      <w:r w:rsidR="00F07A77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ให้ทราบถึงความสัมพันธ์ และการทำธุรกรรมกับบริษัท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หรือบริษัท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ในลักษณะที่อาจก่อให้เกิดความขัดแย้งทางผลประโยชน์ และคณะกรรมการของบริษัท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มีหน้าที่แจ้งเรื่องดังกล่าวให้คณะกรรมการของบริษัท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ทราบภายในกำหนดเวลาที่บริษัทกำหนด เพื่อเป็นข้อมูลประกอบการพิจารณาตัดสินหรืออนุมัติใดๆ ซึ่งการพิจารณานั้นจะคำนึงถึงประโยชน์โดยรวมของบริษัท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  <w:cs/>
        </w:rPr>
        <w:t>และบริษัท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เป็นสำคัญ </w:t>
      </w:r>
    </w:p>
    <w:p w14:paraId="32C8C6B5" w14:textId="77777777" w:rsidR="001A76B3" w:rsidRPr="009421B0" w:rsidRDefault="001A76B3" w:rsidP="00F07A77">
      <w:pPr>
        <w:pStyle w:val="ListParagraph"/>
        <w:tabs>
          <w:tab w:val="left" w:pos="709"/>
        </w:tabs>
        <w:ind w:left="1418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ทั้งนี้ กรรมการและผู้บริหารของบริษัทย่อยต้องไม่มีส่วนร่วมอนุมัติในเรื่องที่ตนเองมีส่วนได้เสียหรือความขัดแย้งทางผลประโยชน์</w:t>
      </w:r>
      <w:r w:rsidRPr="009421B0">
        <w:rPr>
          <w:rFonts w:ascii="Browallia New" w:hAnsi="Browallia New" w:cs="Browallia New" w:hint="cs"/>
          <w:szCs w:val="28"/>
          <w:cs/>
        </w:rPr>
        <w:t>ทั้งทางตรง/หรือทางอ้อมนั้นด้วย</w:t>
      </w:r>
    </w:p>
    <w:p w14:paraId="5B7BCB7E" w14:textId="77777777" w:rsidR="001A76B3" w:rsidRPr="009421B0" w:rsidRDefault="001A76B3" w:rsidP="009D5CFF">
      <w:pPr>
        <w:pStyle w:val="ListParagraph"/>
        <w:numPr>
          <w:ilvl w:val="0"/>
          <w:numId w:val="57"/>
        </w:numPr>
        <w:tabs>
          <w:tab w:val="left" w:pos="709"/>
        </w:tabs>
        <w:spacing w:after="120"/>
        <w:ind w:left="1417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การกระทำดังต่อไปนี้ ซึ่งเป็นผลให้กรรมการหรือผู้บริหารของบริษัทย่อย หรือบุคคลที่มีความเกี่ยวข้องของกรรมการหรือผู้บริหารของบริษัทย่อยได้รับผลประโยชน์ทางการเงินอื่นนอกเหนือจากที่พึงได้ตามปกติ หรือเป็นเหตุให้บริษัท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หรือบริษัทย่อยได้รับความเสียหายให้สันนิษฐานว่าเป็นการกระทำที่ขัดแย้งกับผลประโยชน์ของบริษัทย่อยอย่างมีนัยสำคัญ</w:t>
      </w:r>
    </w:p>
    <w:p w14:paraId="373A9463" w14:textId="77777777" w:rsidR="001A76B3" w:rsidRPr="009421B0" w:rsidRDefault="001A76B3" w:rsidP="009D5CFF">
      <w:pPr>
        <w:pStyle w:val="ListParagraph"/>
        <w:numPr>
          <w:ilvl w:val="0"/>
          <w:numId w:val="58"/>
        </w:numPr>
        <w:tabs>
          <w:tab w:val="left" w:pos="709"/>
        </w:tabs>
        <w:ind w:hanging="30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การทำธุรกรรมระหว่าง</w:t>
      </w:r>
      <w:r w:rsidRPr="009421B0">
        <w:rPr>
          <w:rFonts w:ascii="Browallia New" w:hAnsi="Browallia New" w:cs="Browallia New" w:hint="cs"/>
          <w:szCs w:val="28"/>
          <w:cs/>
        </w:rPr>
        <w:t>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และ/หรือ </w:t>
      </w:r>
      <w:r w:rsidRPr="009421B0">
        <w:rPr>
          <w:rFonts w:ascii="Browallia New" w:hAnsi="Browallia New" w:cs="Browallia New"/>
          <w:szCs w:val="28"/>
          <w:cs/>
        </w:rPr>
        <w:t>บริษัทย่อยกับกรรมการหรือผู้บริหารของบริษัทย่อย หรือบุคคลที่มีความเกี่ยวข้องของกรรมการหรือผู้บริหารของบริษัทย่อย โดยมิได้เป็นไปตามหลักเกณฑ์การทำรายการที่เกี่ยวโยงกัน</w:t>
      </w:r>
    </w:p>
    <w:p w14:paraId="5D5B7E38" w14:textId="77777777" w:rsidR="001A76B3" w:rsidRPr="009421B0" w:rsidRDefault="001A76B3" w:rsidP="009D5CFF">
      <w:pPr>
        <w:pStyle w:val="ListParagraph"/>
        <w:numPr>
          <w:ilvl w:val="0"/>
          <w:numId w:val="58"/>
        </w:numPr>
        <w:tabs>
          <w:tab w:val="left" w:pos="709"/>
        </w:tabs>
        <w:ind w:hanging="30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การใช้ข้อมูลของบริษัท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หรือบริษัทย่อยที่ล่วงรู้มา เว้นแต่เป็นข้อมูลที่เปิดเผยต่อสาธารณชนแล้ว</w:t>
      </w:r>
    </w:p>
    <w:p w14:paraId="1A060589" w14:textId="77777777" w:rsidR="001A76B3" w:rsidRPr="009421B0" w:rsidRDefault="001A76B3" w:rsidP="009D5CFF">
      <w:pPr>
        <w:pStyle w:val="ListParagraph"/>
        <w:numPr>
          <w:ilvl w:val="0"/>
          <w:numId w:val="58"/>
        </w:numPr>
        <w:tabs>
          <w:tab w:val="left" w:pos="709"/>
        </w:tabs>
        <w:spacing w:after="120"/>
        <w:ind w:left="1865" w:hanging="306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การใช้ทรัพย์สินหรือโอกาสทางธุรกิจของบริษัท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และ/หรือ บริษัทย่อยในลักษณะที่เป็นการฝ่าฝืนหลักเกณฑ์หรือหลักปฎิบัติทั่วไปตามที่คณะกรรมการกำกับตลาดทุนประกาศกำหนด</w:t>
      </w:r>
    </w:p>
    <w:p w14:paraId="740F0E6A" w14:textId="77777777" w:rsidR="001A76B3" w:rsidRPr="009421B0" w:rsidRDefault="001A76B3" w:rsidP="009D5CFF">
      <w:pPr>
        <w:pStyle w:val="ListParagraph"/>
        <w:numPr>
          <w:ilvl w:val="0"/>
          <w:numId w:val="57"/>
        </w:numPr>
        <w:tabs>
          <w:tab w:val="left" w:pos="709"/>
        </w:tabs>
        <w:ind w:left="1418" w:hanging="425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รายงานแผนการประกอบธุรกิจ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การขยายธุรกิจ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โครงการลงทุนขนาดใหญ่ตามที่ได้รับการอนุมัติจากบริษัท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การลดขนาดธุรกิจ การเลิกประกอบธุรกิจ การหยุดการดำเนินงานของหน่วยงาน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ตลอดจนการเข้าร่วมลงทุนกับผู้ประกอบการรายอื่นๆ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ต่อบริษัทผ่านรายงานผลการดำเนินงานประจำเดือน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และเข้าชี้แจงและ</w:t>
      </w:r>
      <w:r w:rsidRPr="009421B0">
        <w:rPr>
          <w:rFonts w:ascii="Browallia New" w:hAnsi="Browallia New" w:cs="Browallia New"/>
          <w:szCs w:val="28"/>
        </w:rPr>
        <w:t>/</w:t>
      </w:r>
      <w:r w:rsidRPr="009421B0">
        <w:rPr>
          <w:rFonts w:ascii="Browallia New" w:hAnsi="Browallia New" w:cs="Browallia New"/>
          <w:szCs w:val="28"/>
          <w:cs/>
        </w:rPr>
        <w:t>หรือนำส่งเอกสารประกอบการพิจารณากรณีดังกล่าวในกรณีที่บริษัท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ร้องขอ</w:t>
      </w:r>
    </w:p>
    <w:p w14:paraId="00A8FAD0" w14:textId="77777777" w:rsidR="001A76B3" w:rsidRPr="009421B0" w:rsidRDefault="001A76B3" w:rsidP="009D5CFF">
      <w:pPr>
        <w:pStyle w:val="ListParagraph"/>
        <w:numPr>
          <w:ilvl w:val="0"/>
          <w:numId w:val="57"/>
        </w:numPr>
        <w:tabs>
          <w:tab w:val="left" w:pos="709"/>
        </w:tabs>
        <w:ind w:left="1418" w:hanging="425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เข้าชี้แจงและ</w:t>
      </w:r>
      <w:r w:rsidRPr="009421B0">
        <w:rPr>
          <w:rFonts w:ascii="Browallia New" w:hAnsi="Browallia New" w:cs="Browallia New"/>
          <w:szCs w:val="28"/>
        </w:rPr>
        <w:t>/</w:t>
      </w:r>
      <w:r w:rsidRPr="009421B0">
        <w:rPr>
          <w:rFonts w:ascii="Browallia New" w:hAnsi="Browallia New" w:cs="Browallia New"/>
          <w:szCs w:val="28"/>
          <w:cs/>
        </w:rPr>
        <w:t>หรือนำส่งข้อมูลหรือเอกสารที่เกี่ยวด้วยการดำเนินงานให้แก่บริษัท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เมื่อได้รับการร้องขอตามความเหมาะสม</w:t>
      </w:r>
    </w:p>
    <w:p w14:paraId="6DAAAC3E" w14:textId="77777777" w:rsidR="001A76B3" w:rsidRPr="009421B0" w:rsidRDefault="001A76B3" w:rsidP="009D5CFF">
      <w:pPr>
        <w:pStyle w:val="ListParagraph"/>
        <w:numPr>
          <w:ilvl w:val="0"/>
          <w:numId w:val="57"/>
        </w:numPr>
        <w:tabs>
          <w:tab w:val="left" w:pos="709"/>
        </w:tabs>
        <w:spacing w:after="120"/>
        <w:ind w:left="1418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เข้าชี้แจงและ</w:t>
      </w:r>
      <w:r w:rsidRPr="009421B0">
        <w:rPr>
          <w:rFonts w:ascii="Browallia New" w:hAnsi="Browallia New" w:cs="Browallia New"/>
          <w:szCs w:val="28"/>
        </w:rPr>
        <w:t>/</w:t>
      </w:r>
      <w:r w:rsidRPr="009421B0">
        <w:rPr>
          <w:rFonts w:ascii="Browallia New" w:hAnsi="Browallia New" w:cs="Browallia New"/>
          <w:szCs w:val="28"/>
          <w:cs/>
        </w:rPr>
        <w:t>หรือนำส่งข้อมูลหรือเอกสารที่เกี่ยวข้องให้แก่บริษัท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ในกรณีที่บริษัทตรวจพบประเด็นที่มีนัยสำคัญใดๆ</w:t>
      </w:r>
    </w:p>
    <w:p w14:paraId="479EA695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กรรมการ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ผู้บริหาร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หรือบุคคลที่มีความเกี่ยวข้องของบริษัท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และ/หรือบริษัทย่อย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จะกระทำธุรกรรมกับ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Cs w:val="28"/>
          <w:cs/>
        </w:rPr>
        <w:t>และ/หรือบริษัทย่อย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ได้ต่อเมื่อธุรกรรมดังกล่าวได้รับการอนุมัติจากคณะกรรมการของบริษัท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</w:t>
      </w:r>
      <w:r w:rsidRPr="009421B0">
        <w:rPr>
          <w:rFonts w:ascii="Browallia New" w:hAnsi="Browallia New" w:cs="Browallia New"/>
          <w:szCs w:val="28"/>
        </w:rPr>
        <w:t>/</w:t>
      </w:r>
      <w:r w:rsidRPr="009421B0">
        <w:rPr>
          <w:rFonts w:ascii="Browallia New" w:hAnsi="Browallia New" w:cs="Browallia New"/>
          <w:szCs w:val="28"/>
          <w:cs/>
        </w:rPr>
        <w:t>หรือคณะกรรมการของบริษัท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ย่อย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</w:t>
      </w:r>
      <w:r w:rsidRPr="009421B0">
        <w:rPr>
          <w:rFonts w:ascii="Browallia New" w:hAnsi="Browallia New" w:cs="Browallia New"/>
          <w:szCs w:val="28"/>
        </w:rPr>
        <w:t>/</w:t>
      </w:r>
      <w:r w:rsidRPr="009421B0">
        <w:rPr>
          <w:rFonts w:ascii="Browallia New" w:hAnsi="Browallia New" w:cs="Browallia New"/>
          <w:szCs w:val="28"/>
          <w:cs/>
        </w:rPr>
        <w:t>หรือที่ประชุมผู้ถือหุ้นของบริษัท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</w:t>
      </w:r>
      <w:r w:rsidRPr="009421B0">
        <w:rPr>
          <w:rFonts w:ascii="Browallia New" w:hAnsi="Browallia New" w:cs="Browallia New"/>
          <w:szCs w:val="28"/>
        </w:rPr>
        <w:t>/</w:t>
      </w:r>
      <w:r w:rsidRPr="009421B0">
        <w:rPr>
          <w:rFonts w:ascii="Browallia New" w:hAnsi="Browallia New" w:cs="Browallia New"/>
          <w:szCs w:val="28"/>
          <w:cs/>
        </w:rPr>
        <w:t xml:space="preserve">หรือที่ประชุมผู้ถือหุ้นของบริษัทย่อย </w:t>
      </w:r>
      <w:r w:rsidRPr="009421B0">
        <w:rPr>
          <w:rFonts w:ascii="Browallia New" w:hAnsi="Browallia New" w:cs="Browallia New"/>
          <w:szCs w:val="28"/>
        </w:rPr>
        <w:t>(</w:t>
      </w:r>
      <w:r w:rsidRPr="009421B0">
        <w:rPr>
          <w:rFonts w:ascii="Browallia New" w:hAnsi="Browallia New" w:cs="Browallia New"/>
          <w:szCs w:val="28"/>
          <w:cs/>
        </w:rPr>
        <w:t>แล้วแต่กรณี</w:t>
      </w:r>
      <w:r w:rsidRPr="009421B0">
        <w:rPr>
          <w:rFonts w:ascii="Browallia New" w:hAnsi="Browallia New" w:cs="Browallia New"/>
          <w:szCs w:val="28"/>
        </w:rPr>
        <w:t xml:space="preserve">) </w:t>
      </w:r>
      <w:r w:rsidRPr="009421B0">
        <w:rPr>
          <w:rFonts w:ascii="Browallia New" w:hAnsi="Browallia New" w:cs="Browallia New"/>
          <w:szCs w:val="28"/>
          <w:cs/>
        </w:rPr>
        <w:t>ตามแต่ขนาดรายการที่คำนวณได้</w:t>
      </w:r>
      <w:r w:rsidRPr="009421B0">
        <w:rPr>
          <w:rFonts w:ascii="Browallia New" w:hAnsi="Browallia New" w:cs="Browallia New"/>
          <w:szCs w:val="28"/>
        </w:rPr>
        <w:t xml:space="preserve"> (</w:t>
      </w:r>
      <w:r w:rsidRPr="009421B0">
        <w:rPr>
          <w:rFonts w:ascii="Browallia New" w:hAnsi="Browallia New" w:cs="Browallia New"/>
          <w:szCs w:val="28"/>
          <w:cs/>
        </w:rPr>
        <w:t>โดยนำหลักเกณฑ์การคำนวณขนาดของรายการตามที่กำหนดไว้ในประกาศของคณะกรรมการกำกับตลาดทุน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และประกาศคณะกรรมการ</w:t>
      </w:r>
      <w:r w:rsidR="00C87B6A" w:rsidRPr="009421B0">
        <w:rPr>
          <w:rFonts w:ascii="Browallia New" w:hAnsi="Browallia New" w:cs="Browallia New"/>
          <w:szCs w:val="28"/>
          <w:cs/>
        </w:rPr>
        <w:t xml:space="preserve">ตลาดหลักทรัพย์ฯ </w:t>
      </w:r>
      <w:r w:rsidRPr="009421B0">
        <w:rPr>
          <w:rFonts w:ascii="Browallia New" w:hAnsi="Browallia New" w:cs="Browallia New"/>
          <w:szCs w:val="28"/>
          <w:cs/>
        </w:rPr>
        <w:t>เกี่ยวกับเรื่องรายการที่เกี่ยวโยงกัน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</w:t>
      </w:r>
      <w:r w:rsidRPr="009421B0">
        <w:rPr>
          <w:rFonts w:ascii="Browallia New" w:hAnsi="Browallia New" w:cs="Browallia New"/>
          <w:szCs w:val="28"/>
        </w:rPr>
        <w:t>/</w:t>
      </w:r>
      <w:r w:rsidRPr="009421B0">
        <w:rPr>
          <w:rFonts w:ascii="Browallia New" w:hAnsi="Browallia New" w:cs="Browallia New"/>
          <w:szCs w:val="28"/>
          <w:cs/>
        </w:rPr>
        <w:t>หรือประกาศที่แก้ไขเพิ่มเติมที่ใช้บังคับอยู่ในขณะนั้นมาบังคับใช้โดยอนุโลม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ทั้งนี้ เว้นแต่เป็นการทำธุรกรรมที่เป็นข้อตกลงทางการค้าในลักษณะเดียวกับที่วิญญูชนจะพึงกระทำกับคู่สัญญาทั่วไปในสถานการณ์เดียวกัน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ด้วยอำนาจต่อรองทางการค้าที่ปราศจากอิทธิพลในการที่ตนมีสถานะเป็นกรรมการ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ผู้บริหาร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หรือบุคคลที่มีความเกี่ยวข้อง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แล้วแต่กรณี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และเป็นข้อตกลงทางการค้าที่ได้รับการอนุมัติจากคณะกรรมการของบริษัท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หรือเป็นไปตามหลักการที่คณะกรรมการของบริษัท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ได้อนุมัติไว้แล้ว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</w:p>
    <w:p w14:paraId="2C698243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ในการควบคุมด้านการเงินของบริษัทย่อยและบริษัทร่วม 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มีนโยบายให้บริษัทย่อยและบริษัทร่วมดําเนินการตามนโยบายดังนี้</w:t>
      </w:r>
    </w:p>
    <w:p w14:paraId="66B71FE6" w14:textId="77777777" w:rsidR="001A76B3" w:rsidRPr="009421B0" w:rsidRDefault="001A76B3" w:rsidP="009D5CFF">
      <w:pPr>
        <w:pStyle w:val="ListParagraph"/>
        <w:numPr>
          <w:ilvl w:val="0"/>
          <w:numId w:val="56"/>
        </w:numPr>
        <w:ind w:left="1418" w:hanging="436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บริษัทย่อยและบริษัทร่วมมีหน้าที่นําส่งผลการดําเนินงานรายเดือน และงบการเงินฉบับผ่านการ</w:t>
      </w:r>
      <w:r w:rsidRPr="009421B0">
        <w:rPr>
          <w:rFonts w:ascii="Browallia New" w:hAnsi="Browallia New" w:cs="Browallia New"/>
          <w:szCs w:val="28"/>
          <w:cs/>
        </w:rPr>
        <w:br/>
        <w:t>สอบทานโดยผู้สอบบัญชีรายไตรมาส (ถ้ามี) ตลอดจนข้อมูลประกอบการจัดทํางบการเงินดังกล่าวของบริษัทย่อยและบริษัทร่วมให้กับบริษัท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พร้อมยินยอมให้บริษัท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ใช้ข้อมูลดังกล่าวเพื่อประกอบการจัดทํางบการเงินรวม หรือรายงานผลประกอบการของบริษัท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ประจําไตรมาสหรือประจําปีนั้น แล้วแต่กรณี</w:t>
      </w:r>
    </w:p>
    <w:p w14:paraId="1A4FB969" w14:textId="77777777" w:rsidR="001A76B3" w:rsidRPr="009421B0" w:rsidRDefault="001A76B3" w:rsidP="009D5CFF">
      <w:pPr>
        <w:pStyle w:val="ListParagraph"/>
        <w:numPr>
          <w:ilvl w:val="0"/>
          <w:numId w:val="56"/>
        </w:numPr>
        <w:spacing w:after="120"/>
        <w:ind w:left="1418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บริษัทย่อยและบริษัทร่วมมีหน้าที่จัดทํางบประมาณผลการดําเนินงาน และสรุปเปรียบเทียบผลการดําเนินงานตามแผนการดําเนินงานจริงเป็นรายไตรมาส รวมถึงติดตามผลการดําเนินงานให้เป็นไปตามแผนเพื่อรายงานต่อบริษัท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</w:p>
    <w:p w14:paraId="7F88B879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1134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บริษัทย่อยมีหน้าที่รายงานประเด็น</w:t>
      </w:r>
      <w:r w:rsidRPr="009421B0">
        <w:rPr>
          <w:rFonts w:ascii="Browallia New" w:hAnsi="Browallia New" w:cs="Browallia New" w:hint="cs"/>
          <w:szCs w:val="28"/>
          <w:cs/>
        </w:rPr>
        <w:t>ปัญหา</w:t>
      </w:r>
      <w:r w:rsidRPr="009421B0">
        <w:rPr>
          <w:rFonts w:ascii="Browallia New" w:hAnsi="Browallia New" w:cs="Browallia New"/>
          <w:szCs w:val="28"/>
          <w:cs/>
        </w:rPr>
        <w:t>การดำเนินงาน</w:t>
      </w:r>
      <w:r w:rsidRPr="009421B0">
        <w:rPr>
          <w:rFonts w:ascii="Browallia New" w:hAnsi="Browallia New" w:cs="Browallia New" w:hint="cs"/>
          <w:szCs w:val="28"/>
          <w:cs/>
        </w:rPr>
        <w:t>และ</w:t>
      </w:r>
      <w:r w:rsidRPr="009421B0">
        <w:rPr>
          <w:rFonts w:ascii="Browallia New" w:hAnsi="Browallia New" w:cs="Browallia New"/>
          <w:szCs w:val="28"/>
          <w:cs/>
        </w:rPr>
        <w:t>ปัญหาทางการเงินทีมีนัยสําคัญต่อบริษัท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เมื่อตรวจพบหรือได้รับการร้องขอจากบริษัท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 xml:space="preserve">พร้อมนำส่งข้อมูลหรือเอกสารที่เกี่ยวข้อง เมื่อได้รับการร้องขอตามความเหมาะสม </w:t>
      </w:r>
    </w:p>
    <w:p w14:paraId="3B19F72A" w14:textId="77777777" w:rsidR="001A76B3" w:rsidRPr="009421B0" w:rsidRDefault="001A76B3" w:rsidP="009D5CFF">
      <w:pPr>
        <w:pStyle w:val="ListParagraph"/>
        <w:numPr>
          <w:ilvl w:val="0"/>
          <w:numId w:val="53"/>
        </w:numPr>
        <w:tabs>
          <w:tab w:val="left" w:pos="1134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ห้ามมิให้กรรมการและผู้บริหารของบริษัท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และ/หรือบริษัทย่อย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พนักงาน ลูกจ้างหรือผู้รับมอบหมายของบริษัท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และ/หรือบริษัทย่อย</w:t>
      </w:r>
      <w:r w:rsidRPr="009421B0">
        <w:rPr>
          <w:rFonts w:ascii="Browallia New" w:hAnsi="Browallia New" w:cs="Browallia New"/>
          <w:szCs w:val="28"/>
          <w:cs/>
        </w:rPr>
        <w:t xml:space="preserve"> รวมถึงคู่สมรสและบุตรที่ยังไม่บรรลุนิติภาวะของบุคคลดังกล่าวใช้ข้อมูลภายในของบริษัท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และ/หรือบริษัทย่อย</w:t>
      </w:r>
      <w:r w:rsidRPr="009421B0">
        <w:rPr>
          <w:rFonts w:ascii="Browallia New" w:hAnsi="Browallia New" w:cs="Browallia New"/>
          <w:szCs w:val="28"/>
          <w:cs/>
        </w:rPr>
        <w:t xml:space="preserve"> ทั้งที่ได้มาจากการกระทำตามหน้าที่หรือในทางอื่นใดที่มีหรือาจจะมีผลกระทบเป็นนัยสำคัญต่อบริษัท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และ/หรือบริษัทย่อย เพื่อประโยชน์ต่อตนเองหรือผู้อื่น ไม่ว่าทางตรงหรือทางอ้อม และไม่ว่าจะได้รับผลตอบแทนหรือไม่ก็ตาม</w:t>
      </w:r>
    </w:p>
    <w:p w14:paraId="6E2BCDD0" w14:textId="77777777" w:rsidR="00F42137" w:rsidRPr="009421B0" w:rsidRDefault="001A76B3" w:rsidP="009D5CFF">
      <w:pPr>
        <w:pStyle w:val="ListParagraph"/>
        <w:numPr>
          <w:ilvl w:val="0"/>
          <w:numId w:val="53"/>
        </w:numPr>
        <w:tabs>
          <w:tab w:val="left" w:pos="1134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จะติดตามอย่างใกล้ชิดถึงผลประกอบการและการดำเนินงานของบริษัทย่อยและบริษัทร่วมดังกล่าวและนำเสนอผลการวิเคราะห์รวมถึงแสดงความคิดเห็นหรือข้อเสนอแนะต่อคณะกรรมการบริษัท</w:t>
      </w:r>
      <w:r w:rsidR="00253D25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และคณะกรรมการบริษัทย่อยหรือบริษัทร่วมนั้นๆ เพื่อใช้ประกอบการพิจารณากำหนดนโยบายหรือปรับปรุงส่งเสริมให้ธุรกิจของบริษัทย่อยและบริษัทร่วมมีการพัฒนาและเจริญเติบโตอย่างต่อเนื่อง</w:t>
      </w:r>
    </w:p>
    <w:p w14:paraId="21839050" w14:textId="77777777" w:rsidR="00F42137" w:rsidRPr="009421B0" w:rsidRDefault="00F42137" w:rsidP="00FD6327">
      <w:pPr>
        <w:pStyle w:val="Heading3"/>
      </w:pPr>
      <w:r w:rsidRPr="009421B0">
        <w:rPr>
          <w:cs/>
        </w:rPr>
        <w:t>การดูแลเรื่องการใช้ข้อมูลภายใน</w:t>
      </w:r>
    </w:p>
    <w:p w14:paraId="4F440855" w14:textId="77777777" w:rsidR="00253D25" w:rsidRPr="009421B0" w:rsidRDefault="00253D25" w:rsidP="00253D25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ให้ความสำคัญต่อการป้องกันการใช้ข้อมูลภายในของบริษัท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 และบริษัทย่อย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โดยบริษัท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มีนโยบายห้ามมิให้กรรมการ ผู้บริหาร พนักงาน และลูกจ้างของบริษัท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 และบริษัทย่อย</w:t>
      </w:r>
      <w:r w:rsidRPr="009421B0">
        <w:rPr>
          <w:rFonts w:ascii="Browallia New" w:hAnsi="Browallia New" w:cs="Browallia New"/>
          <w:sz w:val="28"/>
          <w:szCs w:val="28"/>
          <w:cs/>
        </w:rPr>
        <w:t>นำความลับและ/หรือข้อมูลภายในของบริษัท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ฯ และบริษัทย่อย</w:t>
      </w:r>
      <w:r w:rsidRPr="009421B0">
        <w:rPr>
          <w:rFonts w:ascii="Browallia New" w:hAnsi="Browallia New" w:cs="Browallia New"/>
          <w:sz w:val="28"/>
          <w:szCs w:val="28"/>
          <w:cs/>
        </w:rPr>
        <w:t>ที่ยังไม่เปิดเผยต่อสาธารณชนไปเปิดเผยหรือแสวงหาประโยชน์แก่ตนเองหรือผู้อื่นไม่ว่าทางตรงหรือทางอ้อม และไม่ว่าจะได้รับผลตอบแทนหรือไม่ก็ตาม รวมทั้งต้องไม่ทำการซื้อขายหลักทรัพย์ของบริษัท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</w:rPr>
        <w:t>โดยใช้ข้อมูลภายใน ทั้งนี้ บริษัทได้กำหนดแนวทางป้องกันการใช้ข้อมูลภายใน ดังนี้</w:t>
      </w:r>
    </w:p>
    <w:p w14:paraId="0000725C" w14:textId="77777777" w:rsidR="00253D25" w:rsidRPr="009421B0" w:rsidRDefault="00253D25" w:rsidP="009D5CFF">
      <w:pPr>
        <w:pStyle w:val="ListParagraph"/>
        <w:numPr>
          <w:ilvl w:val="0"/>
          <w:numId w:val="59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บริษัทฯ จะ</w:t>
      </w:r>
      <w:r w:rsidRPr="009421B0">
        <w:rPr>
          <w:rFonts w:ascii="Browallia New" w:hAnsi="Browallia New" w:cs="Browallia New"/>
          <w:szCs w:val="28"/>
          <w:cs/>
        </w:rPr>
        <w:t>ให้ความรู้แก่กรรมการและผู้บริหาร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รวมถึงผู้ดำรงตำแหน่งระดับบริหารในสายงานบัญชีหรือการเงินหรือเทียบเท่า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 xml:space="preserve">เกี่ยวกับหน้าที่ในการรายงานการถือครองหลักทรัพย์ของตนเอง คู่สมรส และบุตรที่ยังไม่บรรลุนิติภาวะ ต่อสำนักงาน ก.ล.ต. </w:t>
      </w:r>
      <w:r w:rsidRPr="009421B0">
        <w:rPr>
          <w:rFonts w:ascii="Browallia New" w:hAnsi="Browallia New" w:cs="Browallia New"/>
          <w:szCs w:val="28"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 xml:space="preserve">ตามมาตรา </w:t>
      </w:r>
      <w:r w:rsidRPr="009421B0">
        <w:rPr>
          <w:rFonts w:ascii="Browallia New" w:hAnsi="Browallia New" w:cs="Browallia New"/>
          <w:szCs w:val="28"/>
        </w:rPr>
        <w:t>59</w:t>
      </w:r>
      <w:r w:rsidRPr="009421B0">
        <w:rPr>
          <w:rFonts w:ascii="Browallia New" w:hAnsi="Browallia New" w:cs="Browallia New"/>
          <w:szCs w:val="28"/>
          <w:cs/>
        </w:rPr>
        <w:t xml:space="preserve"> และบทกำหนดโทษตามมาตรา </w:t>
      </w:r>
      <w:r w:rsidRPr="009421B0">
        <w:rPr>
          <w:rFonts w:ascii="Browallia New" w:hAnsi="Browallia New" w:cs="Browallia New"/>
          <w:szCs w:val="28"/>
        </w:rPr>
        <w:t>275</w:t>
      </w:r>
      <w:r w:rsidRPr="009421B0">
        <w:rPr>
          <w:rFonts w:ascii="Browallia New" w:hAnsi="Browallia New" w:cs="Browallia New"/>
          <w:szCs w:val="28"/>
          <w:cs/>
        </w:rPr>
        <w:t xml:space="preserve"> แห่งพระราชบัญญัติหลักทรัพย์และตลาดหลักทรัพย์ พ.ศ. </w:t>
      </w:r>
      <w:r w:rsidRPr="009421B0">
        <w:rPr>
          <w:rFonts w:ascii="Browallia New" w:hAnsi="Browallia New" w:cs="Browallia New"/>
          <w:szCs w:val="28"/>
        </w:rPr>
        <w:t>2535</w:t>
      </w:r>
      <w:r w:rsidRPr="009421B0">
        <w:rPr>
          <w:rFonts w:ascii="Browallia New" w:hAnsi="Browallia New" w:cs="Browallia New"/>
          <w:szCs w:val="28"/>
          <w:cs/>
        </w:rPr>
        <w:t xml:space="preserve"> (รวมทั้งที่มีการแก้ไขเพิ่มเติม) (</w:t>
      </w:r>
      <w:r w:rsidRPr="009421B0">
        <w:rPr>
          <w:rFonts w:ascii="Browallia New" w:hAnsi="Browallia New" w:cs="Browallia New"/>
          <w:szCs w:val="28"/>
        </w:rPr>
        <w:t>“</w:t>
      </w:r>
      <w:r w:rsidRPr="009421B0">
        <w:rPr>
          <w:rFonts w:ascii="Browallia New" w:hAnsi="Browallia New" w:cs="Browallia New"/>
          <w:b/>
          <w:bCs/>
          <w:szCs w:val="28"/>
          <w:cs/>
        </w:rPr>
        <w:t>พ.ร.บ. หลักทรัพย์และตลาดหลักทรัพย์ฯ</w:t>
      </w:r>
      <w:r w:rsidRPr="009421B0">
        <w:rPr>
          <w:rFonts w:ascii="Browallia New" w:hAnsi="Browallia New" w:cs="Browallia New"/>
          <w:szCs w:val="28"/>
        </w:rPr>
        <w:t xml:space="preserve">”) </w:t>
      </w:r>
      <w:r w:rsidRPr="009421B0">
        <w:rPr>
          <w:rFonts w:ascii="Browallia New" w:hAnsi="Browallia New" w:cs="Browallia New"/>
          <w:szCs w:val="28"/>
          <w:cs/>
        </w:rPr>
        <w:t xml:space="preserve">รวมทั้งการรายงานการได้มาหรือจำหน่ายไปซึ่งหลักทรัพย์ของตนเอง คู่สมรส และบุตรที่ยังไม่บรรลุนิติภาวะต่อสำนักงาน ก.ล.ต.  ตามมาตรา </w:t>
      </w:r>
      <w:r w:rsidRPr="009421B0">
        <w:rPr>
          <w:rFonts w:ascii="Browallia New" w:hAnsi="Browallia New" w:cs="Browallia New"/>
          <w:szCs w:val="28"/>
        </w:rPr>
        <w:t>246</w:t>
      </w:r>
      <w:r w:rsidRPr="009421B0">
        <w:rPr>
          <w:rFonts w:ascii="Browallia New" w:hAnsi="Browallia New" w:cs="Browallia New"/>
          <w:szCs w:val="28"/>
          <w:cs/>
        </w:rPr>
        <w:t xml:space="preserve"> และบทกำหนดโทษตามมาตรา </w:t>
      </w:r>
      <w:r w:rsidRPr="009421B0">
        <w:rPr>
          <w:rFonts w:ascii="Browallia New" w:hAnsi="Browallia New" w:cs="Browallia New"/>
          <w:szCs w:val="28"/>
        </w:rPr>
        <w:t>298</w:t>
      </w:r>
      <w:r w:rsidRPr="009421B0">
        <w:rPr>
          <w:rFonts w:ascii="Browallia New" w:hAnsi="Browallia New" w:cs="Browallia New"/>
          <w:szCs w:val="28"/>
          <w:cs/>
        </w:rPr>
        <w:t xml:space="preserve"> แห่ง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พ.ร.บ. หลักทรัพย์และตลาดหลักทรัพย์</w:t>
      </w:r>
      <w:r w:rsidRPr="009421B0">
        <w:rPr>
          <w:rFonts w:ascii="Browallia New" w:hAnsi="Browallia New" w:cs="Browallia New" w:hint="cs"/>
          <w:szCs w:val="28"/>
          <w:cs/>
        </w:rPr>
        <w:t>ฯ</w:t>
      </w:r>
    </w:p>
    <w:p w14:paraId="2C2FDFDB" w14:textId="77777777" w:rsidR="00253D25" w:rsidRPr="009421B0" w:rsidRDefault="00253D25" w:rsidP="009D5CFF">
      <w:pPr>
        <w:pStyle w:val="ListParagraph"/>
        <w:numPr>
          <w:ilvl w:val="0"/>
          <w:numId w:val="59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 xml:space="preserve">บริษัทฯ </w:t>
      </w:r>
      <w:r w:rsidRPr="009421B0">
        <w:rPr>
          <w:rFonts w:ascii="Browallia New" w:hAnsi="Browallia New" w:cs="Browallia New"/>
          <w:szCs w:val="28"/>
          <w:cs/>
        </w:rPr>
        <w:t>กำหนดให้กรรมการและผู้บริหาร รวมถึงผู้ดำรงตำแหน่งระดับบริหารในสายงานบัญชีหรือการเงินหรือเทียบเท่า จัดทำและ</w:t>
      </w:r>
      <w:r w:rsidRPr="009421B0">
        <w:rPr>
          <w:rFonts w:ascii="Browallia New" w:hAnsi="Browallia New" w:cs="Browallia New" w:hint="cs"/>
          <w:szCs w:val="28"/>
          <w:cs/>
        </w:rPr>
        <w:t>นำส่ง</w:t>
      </w:r>
      <w:r w:rsidRPr="009421B0">
        <w:rPr>
          <w:rFonts w:ascii="Browallia New" w:hAnsi="Browallia New" w:cs="Browallia New"/>
          <w:szCs w:val="28"/>
          <w:cs/>
        </w:rPr>
        <w:t>รายงานการถือครองหลักทรัพย์ของตน</w:t>
      </w:r>
      <w:r w:rsidRPr="009421B0">
        <w:rPr>
          <w:rFonts w:ascii="Browallia New" w:hAnsi="Browallia New" w:cs="Browallia New" w:hint="cs"/>
          <w:szCs w:val="28"/>
          <w:cs/>
        </w:rPr>
        <w:t>เอง</w:t>
      </w:r>
      <w:r w:rsidRPr="009421B0">
        <w:rPr>
          <w:rFonts w:ascii="Browallia New" w:hAnsi="Browallia New" w:cs="Browallia New"/>
          <w:szCs w:val="28"/>
          <w:cs/>
        </w:rPr>
        <w:t xml:space="preserve"> คู่สมรส และบุตรที่ยังไม่บรรลุนิติภาวะ มายังเลขานุการของบริษัท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ก่อนนำส่งสำนักงาน ก.ล.ต. ทุกครั้ง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 xml:space="preserve">โดยให้จัดทำและนำส่งภายใน </w:t>
      </w:r>
      <w:r w:rsidRPr="009421B0">
        <w:rPr>
          <w:rFonts w:ascii="Browallia New" w:hAnsi="Browallia New" w:cs="Browallia New"/>
          <w:szCs w:val="28"/>
        </w:rPr>
        <w:t>30</w:t>
      </w:r>
      <w:r w:rsidRPr="009421B0">
        <w:rPr>
          <w:rFonts w:ascii="Browallia New" w:hAnsi="Browallia New" w:cs="Browallia New"/>
          <w:szCs w:val="28"/>
          <w:cs/>
        </w:rPr>
        <w:t xml:space="preserve"> วันนับแต่วันที่ได้รับการแต่งตั้งให้ดำรงตำแหน่งเป็นกรรมการ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และ/หรือ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ผู้บริหาร</w:t>
      </w:r>
      <w:r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Cs w:val="28"/>
          <w:cs/>
        </w:rPr>
        <w:t>และ</w:t>
      </w:r>
      <w:r w:rsidRPr="009421B0">
        <w:rPr>
          <w:rFonts w:ascii="Browallia New" w:hAnsi="Browallia New" w:cs="Browallia New" w:hint="cs"/>
          <w:szCs w:val="28"/>
          <w:cs/>
        </w:rPr>
        <w:t>รายงาน</w:t>
      </w:r>
      <w:r w:rsidRPr="009421B0">
        <w:rPr>
          <w:rFonts w:ascii="Browallia New" w:hAnsi="Browallia New" w:cs="Browallia New"/>
          <w:szCs w:val="28"/>
          <w:cs/>
        </w:rPr>
        <w:t xml:space="preserve">การเปลี่ยนแปลงการถือครองหลักทรัพย์ ภายใน </w:t>
      </w:r>
      <w:r w:rsidRPr="009421B0">
        <w:rPr>
          <w:rFonts w:ascii="Browallia New" w:hAnsi="Browallia New" w:cs="Browallia New"/>
          <w:szCs w:val="28"/>
        </w:rPr>
        <w:t>3</w:t>
      </w:r>
      <w:r w:rsidRPr="009421B0">
        <w:rPr>
          <w:rFonts w:ascii="Browallia New" w:hAnsi="Browallia New" w:cs="Browallia New"/>
          <w:szCs w:val="28"/>
          <w:cs/>
        </w:rPr>
        <w:t xml:space="preserve"> วันทำการนับแต่วันที่มีการซื้อ ขาย โอน หรือรับโอนหลักทรัพย์นั้น</w:t>
      </w:r>
      <w:r w:rsidRPr="009421B0">
        <w:rPr>
          <w:rFonts w:ascii="Browallia New" w:hAnsi="Browallia New" w:cs="Browallia New" w:hint="cs"/>
          <w:szCs w:val="28"/>
          <w:cs/>
        </w:rPr>
        <w:t xml:space="preserve"> โดย</w:t>
      </w:r>
      <w:r w:rsidRPr="009421B0">
        <w:rPr>
          <w:rFonts w:ascii="Browallia New" w:hAnsi="Browallia New" w:cs="Browallia New"/>
          <w:szCs w:val="28"/>
          <w:cs/>
        </w:rPr>
        <w:t>ให้เลขานุการบริษัท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สรุปรายงานการถือครองหลักทรัพย์และการเปลี่ยนแปลงการถือ</w:t>
      </w:r>
      <w:r w:rsidRPr="009421B0">
        <w:rPr>
          <w:rFonts w:ascii="Browallia New" w:hAnsi="Browallia New" w:cs="Browallia New" w:hint="cs"/>
          <w:szCs w:val="28"/>
          <w:cs/>
        </w:rPr>
        <w:t>ครอง</w:t>
      </w:r>
      <w:r w:rsidRPr="009421B0">
        <w:rPr>
          <w:rFonts w:ascii="Browallia New" w:hAnsi="Browallia New" w:cs="Browallia New"/>
          <w:szCs w:val="28"/>
          <w:cs/>
        </w:rPr>
        <w:t>หลักทรัพย์ต่อที่ประชุมคณะกรรมการบริษัท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 xml:space="preserve">เพื่อรับทราบเป็นประจำทุก </w:t>
      </w:r>
      <w:r w:rsidRPr="009421B0">
        <w:rPr>
          <w:rFonts w:ascii="Browallia New" w:hAnsi="Browallia New" w:cs="Browallia New"/>
          <w:szCs w:val="28"/>
        </w:rPr>
        <w:t>6</w:t>
      </w:r>
      <w:r w:rsidRPr="009421B0">
        <w:rPr>
          <w:rFonts w:ascii="Browallia New" w:hAnsi="Browallia New" w:cs="Browallia New"/>
          <w:szCs w:val="28"/>
          <w:cs/>
        </w:rPr>
        <w:t xml:space="preserve"> เดือน</w:t>
      </w:r>
    </w:p>
    <w:p w14:paraId="43ABA362" w14:textId="77777777" w:rsidR="00253D25" w:rsidRPr="009421B0" w:rsidRDefault="00253D25" w:rsidP="009D5CFF">
      <w:pPr>
        <w:pStyle w:val="ListParagraph"/>
        <w:numPr>
          <w:ilvl w:val="0"/>
          <w:numId w:val="59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 xml:space="preserve"> 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กำหนดให้กรรมการและผู้บริหาร รวมถึงผู้ดำรงตำแหน่งระดับบริหารในสายงานบัญชีหรือการเงินที่เป็นระดับผู้จัดการฝ่ายขึ้นไปหรือเทียบเท่า และผู้ปฏิบัติงานที่เกี่ยวข้อง ซึ่งรวมถึงบุคคลที่ถูกสันนิษฐานว่ารู้หรือครอบครองข้อมูลภายในตาม พ.ร.บ. หลักทรัพย์และตลาดหลักทรัพย์ฯ ที่ได้รับทราบข้อมูลภายในที่เป็นสาระสำคัญ ซึ่งมีผลต่อการเปลี่ยนแปลงราคาหรือมูลค่าของหลักทรัพย์ จะต้องระงับการซื้อขายเสนอซื้อหรือเสนอขายหรือชักชวนให้บุคคลอื่นซื้อขาย เสนอซื้อหรือเสนอขายหลักทรัพย์ของบริษัท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ไม่ว่าทางตรงหรือทางอ้อม ในช่วงเวลาก่อนที่จะเผยแพร่งบการเงินหรือเผยแพร่ข้อมูลเกี่ยวกับฐานะการเงินและสถานะของบริษัท</w:t>
      </w:r>
      <w:r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จนกว่าบริษัทจะได้เปิดเผยข้อมูลต่อสาธารณชนแล้ว ตลอดระยะเวลาปลอดการใช้ข้อมูลภายในที่ยังมิได้เปิดเผยแก่สาธารณชน (</w:t>
      </w:r>
      <w:r w:rsidRPr="009421B0">
        <w:rPr>
          <w:rFonts w:ascii="Browallia New" w:hAnsi="Browallia New" w:cs="Browallia New"/>
          <w:szCs w:val="28"/>
        </w:rPr>
        <w:t xml:space="preserve">Embargo Period) </w:t>
      </w:r>
      <w:r w:rsidRPr="009421B0">
        <w:rPr>
          <w:rFonts w:ascii="Browallia New" w:hAnsi="Browallia New" w:cs="Browallia New"/>
          <w:szCs w:val="28"/>
          <w:cs/>
        </w:rPr>
        <w:t xml:space="preserve">ซึ่งหมายถึงระยะเวลา </w:t>
      </w:r>
      <w:r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 xml:space="preserve"> เดือน ก่อนและจนถึงวันประกาศผลการดำเนินงานทางการเงินของบริษัท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รายไตรมาสและประจำปี โดยบริษัทจะแจ้งให้กรรมการและผู้บริหาร งดการซื้อขายหลักทรัพย์ของบริษัท</w:t>
      </w:r>
      <w:r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 xml:space="preserve">อย่างเป็นลายลักษณ์อักษรเป็นเวลาอย่างน้อย </w:t>
      </w:r>
      <w:r w:rsidRPr="009421B0">
        <w:rPr>
          <w:rFonts w:ascii="Browallia New" w:hAnsi="Browallia New" w:cs="Browallia New"/>
          <w:szCs w:val="28"/>
        </w:rPr>
        <w:t>1</w:t>
      </w:r>
      <w:r w:rsidRPr="009421B0">
        <w:rPr>
          <w:rFonts w:ascii="Browallia New" w:hAnsi="Browallia New" w:cs="Browallia New"/>
          <w:szCs w:val="28"/>
          <w:cs/>
        </w:rPr>
        <w:t xml:space="preserve"> เดือนก่อน การเปิดเผยข้อมูลต่อสาธารณชน และควรรออย่างน้อย </w:t>
      </w:r>
      <w:r w:rsidRPr="009421B0">
        <w:rPr>
          <w:rFonts w:ascii="Browallia New" w:hAnsi="Browallia New" w:cs="Browallia New"/>
          <w:szCs w:val="28"/>
        </w:rPr>
        <w:t>24</w:t>
      </w:r>
      <w:r w:rsidRPr="009421B0">
        <w:rPr>
          <w:rFonts w:ascii="Browallia New" w:hAnsi="Browallia New" w:cs="Browallia New"/>
          <w:szCs w:val="28"/>
          <w:cs/>
        </w:rPr>
        <w:t xml:space="preserve"> ชั่วโมง ภายหลังเปิดเผยข้อมูลให้แก่สาธารณชนแล้ว รวมทั้งห้ามไม่ให้เปิดเผยข้อมูลที่เป็นสาระสำคัญนั้นต่อบุคคลอื่น </w:t>
      </w:r>
    </w:p>
    <w:p w14:paraId="2AA7D187" w14:textId="77777777" w:rsidR="00253D25" w:rsidRPr="009421B0" w:rsidRDefault="00253D25" w:rsidP="009D5CFF">
      <w:pPr>
        <w:pStyle w:val="ListParagraph"/>
        <w:numPr>
          <w:ilvl w:val="0"/>
          <w:numId w:val="59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ห้ามมิให้กรรมการ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ผู้บริหาร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และพนักงานของบริษัทฯ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และบริษัทย่อย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ซึ่งรวมถึงบุคคลที่ถูกสันนิษฐานว่ารู้หรือครอบครองข้อมูลภายในตามพ</w:t>
      </w:r>
      <w:r w:rsidRPr="009421B0">
        <w:rPr>
          <w:rFonts w:ascii="Browallia New" w:hAnsi="Browallia New" w:cs="Browallia New"/>
          <w:szCs w:val="28"/>
          <w:cs/>
        </w:rPr>
        <w:t>.</w:t>
      </w:r>
      <w:r w:rsidRPr="009421B0">
        <w:rPr>
          <w:rFonts w:ascii="Browallia New" w:hAnsi="Browallia New" w:cs="Browallia New" w:hint="cs"/>
          <w:szCs w:val="28"/>
          <w:cs/>
        </w:rPr>
        <w:t>ร</w:t>
      </w:r>
      <w:r w:rsidRPr="009421B0">
        <w:rPr>
          <w:rFonts w:ascii="Browallia New" w:hAnsi="Browallia New" w:cs="Browallia New"/>
          <w:szCs w:val="28"/>
          <w:cs/>
        </w:rPr>
        <w:t>.</w:t>
      </w:r>
      <w:r w:rsidRPr="009421B0">
        <w:rPr>
          <w:rFonts w:ascii="Browallia New" w:hAnsi="Browallia New" w:cs="Browallia New" w:hint="cs"/>
          <w:szCs w:val="28"/>
          <w:cs/>
        </w:rPr>
        <w:t>บ</w:t>
      </w:r>
      <w:r w:rsidRPr="009421B0">
        <w:rPr>
          <w:rFonts w:ascii="Browallia New" w:hAnsi="Browallia New" w:cs="Browallia New"/>
          <w:szCs w:val="28"/>
          <w:cs/>
        </w:rPr>
        <w:t xml:space="preserve">. </w:t>
      </w:r>
      <w:r w:rsidRPr="009421B0">
        <w:rPr>
          <w:rFonts w:ascii="Browallia New" w:hAnsi="Browallia New" w:cs="Browallia New" w:hint="cs"/>
          <w:szCs w:val="28"/>
          <w:cs/>
        </w:rPr>
        <w:t>หลักทรัพย์และตลาดหลักทรัพย์ฯ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ใช้ข้อมูลภายในของบริษัทฯ และบริษัทย่อย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ที่มีหรืออาจมีผลกระทบต่อการเปลี่ยนแปลงราคาของหลักทรัพย์ของบริษัท</w:t>
      </w:r>
      <w:r w:rsidR="00AA3243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Cs w:val="28"/>
          <w:cs/>
        </w:rPr>
        <w:t>ซึ่งยังมิได้เปิดเผยต่อสาธารณะ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ซึ่งตนได้ล่วงรู้มา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เพื่อการซื้อ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ขาย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เสนอซื้อ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เสนอขาย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หรือชักชวนให้บุคคลอื่นซื้อ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ขาย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เสนอซื้อ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หรือเสนอขาย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ซึ่งหลักทรัพย์ของบริษัท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 w:hint="cs"/>
          <w:szCs w:val="28"/>
          <w:cs/>
        </w:rPr>
        <w:t xml:space="preserve"> ไม่ว่าทั้งทางตรงหรือทางอ้อม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และไม่ว่าการกระทำดังกล่าวจะทำเพื่อประโยชน์ต่อตนเองหรือผู้อื่น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หรือนำข้อเท็จจริงเช่นนั้นออกเปิดเผยเพื่อให้ผู้อื่นกระทำดังกล่าว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 xml:space="preserve">โดยตนได้รับผลประโยชน์ตอบแทนหรือไม่ก็ตาม </w:t>
      </w:r>
    </w:p>
    <w:p w14:paraId="031DE33E" w14:textId="77777777" w:rsidR="00253D25" w:rsidRPr="009421B0" w:rsidRDefault="00253D25" w:rsidP="009D5CFF">
      <w:pPr>
        <w:pStyle w:val="ListParagraph"/>
        <w:numPr>
          <w:ilvl w:val="0"/>
          <w:numId w:val="59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Cs w:val="28"/>
          <w:cs/>
        </w:rPr>
        <w:t>กำหนดให้</w:t>
      </w:r>
      <w:r w:rsidRPr="009421B0">
        <w:rPr>
          <w:rFonts w:ascii="Browallia New" w:hAnsi="Browallia New" w:cs="Browallia New"/>
          <w:szCs w:val="28"/>
          <w:cs/>
        </w:rPr>
        <w:t>กรรมการ ผู้บริหาร และพนักงานของบริษัท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และบริษัทย่อยจะไม่เปิดเผยข้อมูลภายในของบริษัท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 และจะไม่ใช้ตำแหน่งหน้าที่ในบริษัท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และ/หรือบริษัทย่อย หรือนำข้อมูลภายใน หรือสารสนเทศที่มีสาระสำคัญซึ่งได้รับรู้ หรือรับทราบในระหว่างปฏิบัติงานในบริษัท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และ/หรือบริษัทย่อย ซึ่งยังไม่ได้เปิดเผยต่อสาธารณะ ไปแสวงหาผลประโยชน์ในทางมิชอบ หรือเปิดเผยกับบุคคลภายนอกเพื่อประโยชน์ของตนเอง หรือบุคคลอื่น ไม่ว่าโดยทางตรงหรือทางอ้อม โดยไม่คำนึงว่าจะได้รับผลประโยชน์ตอบแทนหรือไม่</w:t>
      </w:r>
      <w:r w:rsidRPr="009421B0">
        <w:rPr>
          <w:rFonts w:ascii="Browallia New" w:hAnsi="Browallia New" w:cs="Browallia New" w:hint="cs"/>
          <w:szCs w:val="28"/>
          <w:cs/>
        </w:rPr>
        <w:t xml:space="preserve">ก็ตาม </w:t>
      </w:r>
    </w:p>
    <w:p w14:paraId="2CA361AB" w14:textId="77777777" w:rsidR="00253D25" w:rsidRPr="009421B0" w:rsidRDefault="00253D25" w:rsidP="009D5CFF">
      <w:pPr>
        <w:pStyle w:val="ListParagraph"/>
        <w:numPr>
          <w:ilvl w:val="0"/>
          <w:numId w:val="59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 w:hint="cs"/>
          <w:szCs w:val="28"/>
          <w:cs/>
        </w:rPr>
        <w:t>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 w:hint="cs"/>
          <w:szCs w:val="28"/>
          <w:cs/>
        </w:rPr>
        <w:t>กำหนดให้กรรมการ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ผู้บริหาร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และพนักงานของบริษัท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และบริษัทย่อย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มีหน้าที่ปฏิบัติตามแนวทางการใช้ข้อมูลภายในของ</w:t>
      </w:r>
      <w:r w:rsidR="00E65336" w:rsidRPr="009421B0">
        <w:rPr>
          <w:rFonts w:ascii="Browallia New" w:hAnsi="Browallia New" w:cs="Browallia New" w:hint="cs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พ</w:t>
      </w:r>
      <w:r w:rsidRPr="009421B0">
        <w:rPr>
          <w:rFonts w:ascii="Browallia New" w:hAnsi="Browallia New" w:cs="Browallia New"/>
          <w:szCs w:val="28"/>
          <w:cs/>
        </w:rPr>
        <w:t>.</w:t>
      </w:r>
      <w:r w:rsidRPr="009421B0">
        <w:rPr>
          <w:rFonts w:ascii="Browallia New" w:hAnsi="Browallia New" w:cs="Browallia New" w:hint="cs"/>
          <w:szCs w:val="28"/>
          <w:cs/>
        </w:rPr>
        <w:t>ร</w:t>
      </w:r>
      <w:r w:rsidRPr="009421B0">
        <w:rPr>
          <w:rFonts w:ascii="Browallia New" w:hAnsi="Browallia New" w:cs="Browallia New"/>
          <w:szCs w:val="28"/>
          <w:cs/>
        </w:rPr>
        <w:t>.</w:t>
      </w:r>
      <w:r w:rsidRPr="009421B0">
        <w:rPr>
          <w:rFonts w:ascii="Browallia New" w:hAnsi="Browallia New" w:cs="Browallia New" w:hint="cs"/>
          <w:szCs w:val="28"/>
          <w:cs/>
        </w:rPr>
        <w:t>บ</w:t>
      </w:r>
      <w:r w:rsidRPr="009421B0">
        <w:rPr>
          <w:rFonts w:ascii="Browallia New" w:hAnsi="Browallia New" w:cs="Browallia New"/>
          <w:szCs w:val="28"/>
          <w:cs/>
        </w:rPr>
        <w:t xml:space="preserve">. </w:t>
      </w:r>
      <w:r w:rsidRPr="009421B0">
        <w:rPr>
          <w:rFonts w:ascii="Browallia New" w:hAnsi="Browallia New" w:cs="Browallia New" w:hint="cs"/>
          <w:szCs w:val="28"/>
          <w:cs/>
        </w:rPr>
        <w:t>หลักทรัพย์และตลาดหลักทรัพย์ฯ</w:t>
      </w:r>
      <w:r w:rsidRPr="009421B0">
        <w:rPr>
          <w:rFonts w:ascii="Browallia New" w:hAnsi="Browallia New" w:cs="Browallia New"/>
          <w:szCs w:val="28"/>
          <w:cs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</w:rPr>
        <w:t>รวมถึงกฎเกณฑ์อื่นที่เกี่ยวข้อง</w:t>
      </w:r>
    </w:p>
    <w:p w14:paraId="12E6B40B" w14:textId="77777777" w:rsidR="00253D25" w:rsidRPr="009421B0" w:rsidRDefault="00253D25" w:rsidP="009D5CFF">
      <w:pPr>
        <w:pStyle w:val="ListParagraph"/>
        <w:numPr>
          <w:ilvl w:val="0"/>
          <w:numId w:val="59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Browallia New" w:hAnsi="Browallia New" w:cs="Browallia New"/>
          <w:szCs w:val="28"/>
        </w:rPr>
      </w:pPr>
      <w:r w:rsidRPr="009421B0">
        <w:rPr>
          <w:rFonts w:ascii="Browallia New" w:hAnsi="Browallia New" w:cs="Browallia New"/>
          <w:szCs w:val="28"/>
          <w:cs/>
        </w:rPr>
        <w:t>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 xml:space="preserve">ฯ </w:t>
      </w:r>
      <w:r w:rsidRPr="009421B0">
        <w:rPr>
          <w:rFonts w:ascii="Browallia New" w:hAnsi="Browallia New" w:cs="Browallia New"/>
          <w:szCs w:val="28"/>
          <w:cs/>
        </w:rPr>
        <w:t>กำหนดให้กรรมการ ผู้บริหาร และพนักงานของบริษัท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 หรืออดีตกรรมการ ผู้บริหาร และพนักงานที่ลาออกแล้ว มีหน้าที่เก็บรักษาความลับและ/หรือข้อมูลภายในของบริษัท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 ตลอดจนข้อมูลความลับของคู่ค้าของบริษัท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 ที่ตนได้รับทราบจากการปฏิบัติหน้าที่ และห้ามมิให้นำความลับและ/หรือข้อมูลภายในของบริษัท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 ตลอดจนข้อมูลความลับของคู่ค้าของบริษัท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และบริษัทย่อยไปใช้ประโยชน์แก่บริษัทอื่น และให้บุคคลภายนอกทราบ แม้ว่าการเปิดเผยข้อมูลดังกล่าวจะไม่ทำให้เกิดผลเสีย</w:t>
      </w:r>
      <w:r w:rsidRPr="009421B0">
        <w:rPr>
          <w:rFonts w:ascii="Browallia New" w:hAnsi="Browallia New" w:cs="Browallia New" w:hint="cs"/>
          <w:szCs w:val="28"/>
          <w:cs/>
        </w:rPr>
        <w:t>หาย</w:t>
      </w:r>
      <w:r w:rsidRPr="009421B0">
        <w:rPr>
          <w:rFonts w:ascii="Browallia New" w:hAnsi="Browallia New" w:cs="Browallia New"/>
          <w:szCs w:val="28"/>
          <w:cs/>
        </w:rPr>
        <w:t>แก่บริษัท</w:t>
      </w:r>
      <w:r w:rsidR="00E65336" w:rsidRPr="009421B0">
        <w:rPr>
          <w:rFonts w:ascii="Browallia New" w:hAnsi="Browallia New" w:cs="Browallia New" w:hint="cs"/>
          <w:szCs w:val="28"/>
          <w:cs/>
        </w:rPr>
        <w:t>ฯ</w:t>
      </w:r>
      <w:r w:rsidRPr="009421B0">
        <w:rPr>
          <w:rFonts w:ascii="Browallia New" w:hAnsi="Browallia New" w:cs="Browallia New"/>
          <w:szCs w:val="28"/>
          <w:cs/>
        </w:rPr>
        <w:t xml:space="preserve"> บริษัทย่อย หรือคู่ค้าก็ตาม </w:t>
      </w:r>
    </w:p>
    <w:p w14:paraId="3795C916" w14:textId="77777777" w:rsidR="00F42137" w:rsidRPr="009421B0" w:rsidRDefault="00F42137" w:rsidP="00FD6327">
      <w:pPr>
        <w:pStyle w:val="Heading3"/>
      </w:pPr>
      <w:r w:rsidRPr="009421B0">
        <w:rPr>
          <w:cs/>
        </w:rPr>
        <w:t>ค่าตอบแทนของผู้สอบบัญชี</w:t>
      </w:r>
    </w:p>
    <w:p w14:paraId="08502896" w14:textId="3E013EE0" w:rsidR="00F42137" w:rsidRPr="009421B0" w:rsidRDefault="00F42137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ได้จ่ายค่าตอบแทนให้กับผู้ตรวจสอบบัญชี ในงวดปีสิ้นสุด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AC0A4C" w:rsidRPr="009421B0">
        <w:rPr>
          <w:rFonts w:ascii="Browallia New" w:hAnsi="Browallia New" w:cs="Browallia New"/>
          <w:sz w:val="28"/>
          <w:szCs w:val="28"/>
        </w:rPr>
        <w:t>31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="00AC0A4C" w:rsidRPr="009421B0">
        <w:rPr>
          <w:rFonts w:ascii="Browallia New" w:hAnsi="Browallia New" w:cs="Browallia New"/>
          <w:sz w:val="28"/>
          <w:szCs w:val="28"/>
        </w:rPr>
        <w:t>2559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วันที่ </w:t>
      </w:r>
      <w:r w:rsidR="00AC0A4C" w:rsidRPr="009421B0">
        <w:rPr>
          <w:rFonts w:ascii="Browallia New" w:hAnsi="Browallia New" w:cs="Browallia New"/>
          <w:sz w:val="28"/>
          <w:szCs w:val="28"/>
        </w:rPr>
        <w:t>31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="00AC0A4C" w:rsidRPr="009421B0">
        <w:rPr>
          <w:rFonts w:ascii="Browallia New" w:hAnsi="Browallia New" w:cs="Browallia New"/>
          <w:sz w:val="28"/>
          <w:szCs w:val="28"/>
        </w:rPr>
        <w:t>2560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วันที่ </w:t>
      </w:r>
      <w:r w:rsidR="00AC0A4C" w:rsidRPr="009421B0">
        <w:rPr>
          <w:rFonts w:ascii="Browallia New" w:hAnsi="Browallia New" w:cs="Browallia New"/>
          <w:sz w:val="28"/>
          <w:szCs w:val="28"/>
        </w:rPr>
        <w:t>31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="00AC0A4C" w:rsidRPr="009421B0">
        <w:rPr>
          <w:rFonts w:ascii="Browallia New" w:hAnsi="Browallia New" w:cs="Browallia New"/>
          <w:sz w:val="28"/>
          <w:szCs w:val="28"/>
        </w:rPr>
        <w:t>2561</w:t>
      </w:r>
      <w:r w:rsidR="00614917" w:rsidRPr="009421B0">
        <w:rPr>
          <w:rFonts w:ascii="Browallia New" w:hAnsi="Browallia New" w:cs="Browallia New" w:hint="cs"/>
          <w:sz w:val="28"/>
          <w:szCs w:val="28"/>
          <w:cs/>
        </w:rPr>
        <w:t xml:space="preserve"> และสำหรับงวดสามเดือนสิ้นสุดวันที่ </w:t>
      </w:r>
      <w:r w:rsidR="00614917" w:rsidRPr="009421B0">
        <w:rPr>
          <w:rFonts w:ascii="Browallia New" w:hAnsi="Browallia New" w:cs="Browallia New"/>
          <w:sz w:val="28"/>
          <w:szCs w:val="28"/>
        </w:rPr>
        <w:t xml:space="preserve">31 </w:t>
      </w:r>
      <w:r w:rsidR="00614917" w:rsidRPr="009421B0">
        <w:rPr>
          <w:rFonts w:ascii="Browallia New" w:hAnsi="Browallia New" w:cs="Browallia New" w:hint="cs"/>
          <w:sz w:val="28"/>
          <w:szCs w:val="28"/>
          <w:cs/>
        </w:rPr>
        <w:t xml:space="preserve">มีนาคม </w:t>
      </w:r>
      <w:r w:rsidR="00614917" w:rsidRPr="009421B0">
        <w:rPr>
          <w:rFonts w:ascii="Browallia New" w:hAnsi="Browallia New" w:cs="Browallia New"/>
          <w:sz w:val="28"/>
          <w:szCs w:val="28"/>
        </w:rPr>
        <w:t>2562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ดังตารางต่อไปนี้</w:t>
      </w:r>
    </w:p>
    <w:tbl>
      <w:tblPr>
        <w:tblStyle w:val="TableGrid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2920FC" w:rsidRPr="009421B0" w14:paraId="06D6C06C" w14:textId="77777777" w:rsidTr="007701D2">
        <w:trPr>
          <w:cantSplit/>
          <w:tblHeader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0631C2EF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งบการเงิน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E100665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ค่าตอบแทน</w:t>
            </w:r>
          </w:p>
          <w:p w14:paraId="07D213AE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การตรวจสอบ </w:t>
            </w: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/ </w:t>
            </w: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/>
              <w:t>สอบทานบัญชี</w:t>
            </w:r>
          </w:p>
          <w:p w14:paraId="2149BC86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24D23101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vertAlign w:val="superscript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ค่าบริการอื่น</w:t>
            </w: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perscript"/>
              </w:rPr>
              <w:t>1</w:t>
            </w:r>
          </w:p>
          <w:p w14:paraId="2EAEC26A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vertAlign w:val="superscript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01652831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รวม</w:t>
            </w:r>
          </w:p>
          <w:p w14:paraId="20C37E73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6123E1" w:rsidRPr="009421B0" w14:paraId="0127DDFC" w14:textId="77777777" w:rsidTr="007701D2">
        <w:trPr>
          <w:cantSplit/>
        </w:trPr>
        <w:tc>
          <w:tcPr>
            <w:tcW w:w="2303" w:type="dxa"/>
          </w:tcPr>
          <w:p w14:paraId="355D63AD" w14:textId="77777777" w:rsidR="006123E1" w:rsidRPr="009421B0" w:rsidRDefault="006123E1" w:rsidP="00FD6327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สำหรับงวดปีสิ้นสุด</w:t>
            </w:r>
          </w:p>
          <w:p w14:paraId="5AC5AB54" w14:textId="77777777" w:rsidR="006123E1" w:rsidRPr="009421B0" w:rsidRDefault="006123E1" w:rsidP="00FD6327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ธันวาคม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2559</w:t>
            </w:r>
          </w:p>
        </w:tc>
        <w:tc>
          <w:tcPr>
            <w:tcW w:w="2304" w:type="dxa"/>
            <w:vAlign w:val="center"/>
          </w:tcPr>
          <w:p w14:paraId="6C4A9A4B" w14:textId="77777777" w:rsidR="006123E1" w:rsidRPr="009421B0" w:rsidRDefault="006123E1" w:rsidP="006123E1">
            <w:pPr>
              <w:jc w:val="center"/>
              <w:rPr>
                <w:rFonts w:ascii="Browallia New" w:eastAsiaTheme="minorHAnsi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1,120,000</w:t>
            </w:r>
          </w:p>
        </w:tc>
        <w:tc>
          <w:tcPr>
            <w:tcW w:w="2303" w:type="dxa"/>
            <w:vAlign w:val="center"/>
          </w:tcPr>
          <w:p w14:paraId="050E14DA" w14:textId="77777777" w:rsidR="006123E1" w:rsidRPr="009421B0" w:rsidRDefault="006123E1" w:rsidP="006123E1">
            <w:pPr>
              <w:jc w:val="center"/>
              <w:rPr>
                <w:rFonts w:ascii="Browallia New" w:eastAsiaTheme="minorHAnsi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600,000</w:t>
            </w:r>
          </w:p>
        </w:tc>
        <w:tc>
          <w:tcPr>
            <w:tcW w:w="2304" w:type="dxa"/>
            <w:vAlign w:val="center"/>
          </w:tcPr>
          <w:p w14:paraId="0842AE5D" w14:textId="77777777" w:rsidR="006123E1" w:rsidRPr="009421B0" w:rsidRDefault="006123E1" w:rsidP="006123E1">
            <w:pPr>
              <w:jc w:val="center"/>
              <w:rPr>
                <w:rFonts w:ascii="Browallia New" w:eastAsiaTheme="minorHAnsi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1,720,000</w:t>
            </w:r>
          </w:p>
        </w:tc>
      </w:tr>
      <w:tr w:rsidR="006123E1" w:rsidRPr="009421B0" w14:paraId="331038BF" w14:textId="77777777" w:rsidTr="007701D2">
        <w:trPr>
          <w:cantSplit/>
        </w:trPr>
        <w:tc>
          <w:tcPr>
            <w:tcW w:w="2303" w:type="dxa"/>
          </w:tcPr>
          <w:p w14:paraId="717BC8DD" w14:textId="77777777" w:rsidR="006123E1" w:rsidRPr="009421B0" w:rsidRDefault="006123E1" w:rsidP="00FD6327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สำหรับงวดปีสิ้นสุด</w:t>
            </w:r>
          </w:p>
          <w:p w14:paraId="34D5A898" w14:textId="77777777" w:rsidR="006123E1" w:rsidRPr="009421B0" w:rsidRDefault="006123E1" w:rsidP="00FD6327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ธันวาคม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2560</w:t>
            </w:r>
          </w:p>
        </w:tc>
        <w:tc>
          <w:tcPr>
            <w:tcW w:w="2304" w:type="dxa"/>
            <w:vAlign w:val="center"/>
          </w:tcPr>
          <w:p w14:paraId="03B19A3A" w14:textId="77777777" w:rsidR="006123E1" w:rsidRPr="009421B0" w:rsidRDefault="006123E1" w:rsidP="006123E1">
            <w:pPr>
              <w:jc w:val="center"/>
              <w:rPr>
                <w:rFonts w:ascii="Browallia New" w:eastAsiaTheme="minorHAnsi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1,250,000</w:t>
            </w:r>
          </w:p>
        </w:tc>
        <w:tc>
          <w:tcPr>
            <w:tcW w:w="2303" w:type="dxa"/>
            <w:vAlign w:val="center"/>
          </w:tcPr>
          <w:p w14:paraId="4F764FBA" w14:textId="77777777" w:rsidR="006123E1" w:rsidRPr="009421B0" w:rsidRDefault="006123E1" w:rsidP="006123E1">
            <w:pPr>
              <w:jc w:val="center"/>
              <w:rPr>
                <w:rFonts w:ascii="Browallia New" w:eastAsiaTheme="minorHAnsi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700,000</w:t>
            </w:r>
          </w:p>
        </w:tc>
        <w:tc>
          <w:tcPr>
            <w:tcW w:w="2304" w:type="dxa"/>
            <w:vAlign w:val="center"/>
          </w:tcPr>
          <w:p w14:paraId="08DD764E" w14:textId="77777777" w:rsidR="006123E1" w:rsidRPr="009421B0" w:rsidRDefault="006123E1" w:rsidP="006123E1">
            <w:pPr>
              <w:jc w:val="center"/>
              <w:rPr>
                <w:rFonts w:ascii="Browallia New" w:eastAsiaTheme="minorHAnsi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1,950,000</w:t>
            </w:r>
          </w:p>
        </w:tc>
      </w:tr>
      <w:tr w:rsidR="000D0C58" w:rsidRPr="009421B0" w14:paraId="106CECA2" w14:textId="77777777" w:rsidTr="00A427A0">
        <w:trPr>
          <w:cantSplit/>
        </w:trPr>
        <w:tc>
          <w:tcPr>
            <w:tcW w:w="2303" w:type="dxa"/>
          </w:tcPr>
          <w:p w14:paraId="12783D5F" w14:textId="77777777" w:rsidR="000D0C58" w:rsidRPr="009421B0" w:rsidRDefault="000D0C58" w:rsidP="00AC0A4C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สำหรับงวดปีสิ้นสุด</w:t>
            </w:r>
          </w:p>
          <w:p w14:paraId="7916BC6A" w14:textId="48B89BBE" w:rsidR="000D0C58" w:rsidRPr="009421B0" w:rsidRDefault="000D0C58" w:rsidP="00A427A0">
            <w:pPr>
              <w:jc w:val="center"/>
              <w:rPr>
                <w:rFonts w:ascii="Browallia New" w:eastAsia="Cord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ธันวาคม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2561</w:t>
            </w:r>
          </w:p>
        </w:tc>
        <w:tc>
          <w:tcPr>
            <w:tcW w:w="2304" w:type="dxa"/>
            <w:vAlign w:val="center"/>
          </w:tcPr>
          <w:p w14:paraId="78471C20" w14:textId="6BBDB592" w:rsidR="000D0C58" w:rsidRPr="009421B0" w:rsidRDefault="000D0C58">
            <w:pPr>
              <w:jc w:val="center"/>
              <w:rPr>
                <w:rFonts w:ascii="Browallia New" w:eastAsiaTheme="minorHAnsi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1,360,000</w:t>
            </w:r>
          </w:p>
        </w:tc>
        <w:tc>
          <w:tcPr>
            <w:tcW w:w="2303" w:type="dxa"/>
            <w:vAlign w:val="center"/>
          </w:tcPr>
          <w:p w14:paraId="5B0EEDEF" w14:textId="67EB87A4" w:rsidR="000D0C58" w:rsidRPr="009421B0" w:rsidRDefault="000D0C58" w:rsidP="00A427A0">
            <w:pPr>
              <w:jc w:val="center"/>
              <w:rPr>
                <w:rFonts w:ascii="Browallia New" w:eastAsiaTheme="minorHAnsi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720,000</w:t>
            </w:r>
          </w:p>
        </w:tc>
        <w:tc>
          <w:tcPr>
            <w:tcW w:w="2304" w:type="dxa"/>
            <w:vAlign w:val="center"/>
          </w:tcPr>
          <w:p w14:paraId="66CAE2D5" w14:textId="51BF841B" w:rsidR="000D0C58" w:rsidRPr="009421B0" w:rsidRDefault="000D0C58" w:rsidP="00A427A0">
            <w:pPr>
              <w:jc w:val="center"/>
              <w:rPr>
                <w:rFonts w:ascii="Browallia New" w:eastAsiaTheme="minorHAnsi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2,080,000</w:t>
            </w:r>
          </w:p>
        </w:tc>
      </w:tr>
      <w:tr w:rsidR="000D0C58" w:rsidRPr="009421B0" w14:paraId="558F0F19" w14:textId="77777777" w:rsidTr="00A427A0">
        <w:trPr>
          <w:cantSplit/>
        </w:trPr>
        <w:tc>
          <w:tcPr>
            <w:tcW w:w="2303" w:type="dxa"/>
          </w:tcPr>
          <w:p w14:paraId="7C2AA2DB" w14:textId="5E697EB1" w:rsidR="000D0C58" w:rsidRPr="009421B0" w:rsidRDefault="000D0C58" w:rsidP="000D0C58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</w:t>
            </w:r>
            <w:r w:rsidRPr="009421B0">
              <w:rPr>
                <w:rFonts w:ascii="Browallia New" w:hAnsi="Browallia New" w:cs="Browallia New" w:hint="cs"/>
                <w:sz w:val="28"/>
                <w:szCs w:val="28"/>
                <w:cs/>
              </w:rPr>
              <w:t>สามเดือน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สิ้นสุด</w:t>
            </w:r>
          </w:p>
          <w:p w14:paraId="67F42F95" w14:textId="0BD1FD2F" w:rsidR="000D0C58" w:rsidRPr="009421B0" w:rsidRDefault="000D0C58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มีนาคม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2562</w:t>
            </w:r>
          </w:p>
        </w:tc>
        <w:tc>
          <w:tcPr>
            <w:tcW w:w="2304" w:type="dxa"/>
            <w:vAlign w:val="center"/>
          </w:tcPr>
          <w:p w14:paraId="1DD25820" w14:textId="3E638753" w:rsidR="000D0C58" w:rsidRPr="009421B0" w:rsidRDefault="000D0C5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407,500</w:t>
            </w:r>
          </w:p>
        </w:tc>
        <w:tc>
          <w:tcPr>
            <w:tcW w:w="2303" w:type="dxa"/>
            <w:vAlign w:val="center"/>
          </w:tcPr>
          <w:p w14:paraId="298B73CE" w14:textId="0B4B4423" w:rsidR="000D0C58" w:rsidRPr="009421B0" w:rsidRDefault="000D0C58" w:rsidP="00A427A0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472,500</w:t>
            </w:r>
          </w:p>
        </w:tc>
        <w:tc>
          <w:tcPr>
            <w:tcW w:w="2304" w:type="dxa"/>
            <w:vAlign w:val="center"/>
          </w:tcPr>
          <w:p w14:paraId="65E677CE" w14:textId="6181A30B" w:rsidR="000D0C58" w:rsidRPr="009421B0" w:rsidRDefault="000D0C58" w:rsidP="00A427A0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880,000</w:t>
            </w:r>
          </w:p>
        </w:tc>
      </w:tr>
    </w:tbl>
    <w:p w14:paraId="3DBEC1DE" w14:textId="77777777" w:rsidR="00F42137" w:rsidRPr="009421B0" w:rsidRDefault="002920FC" w:rsidP="002920FC">
      <w:pPr>
        <w:tabs>
          <w:tab w:val="left" w:pos="851"/>
        </w:tabs>
        <w:ind w:left="1134" w:hanging="1134"/>
        <w:jc w:val="thaiDistribute"/>
        <w:rPr>
          <w:rFonts w:ascii="Browallia New" w:hAnsi="Browallia New" w:cs="Browallia New"/>
          <w:sz w:val="22"/>
          <w:szCs w:val="22"/>
        </w:rPr>
      </w:pPr>
      <w:r w:rsidRPr="009421B0">
        <w:rPr>
          <w:rFonts w:ascii="Browallia New" w:hAnsi="Browallia New" w:cs="Browallia New" w:hint="cs"/>
          <w:sz w:val="22"/>
          <w:szCs w:val="22"/>
          <w:cs/>
        </w:rPr>
        <w:t>หมายเหตุ</w:t>
      </w:r>
      <w:r w:rsidRPr="009421B0">
        <w:rPr>
          <w:rFonts w:ascii="Browallia New" w:hAnsi="Browallia New" w:cs="Browallia New"/>
          <w:sz w:val="22"/>
          <w:szCs w:val="22"/>
        </w:rPr>
        <w:t>:</w:t>
      </w:r>
      <w:r w:rsidRPr="009421B0">
        <w:rPr>
          <w:rFonts w:ascii="Browallia New" w:hAnsi="Browallia New" w:cs="Browallia New"/>
          <w:sz w:val="22"/>
          <w:szCs w:val="22"/>
        </w:rPr>
        <w:tab/>
        <w:t>1</w:t>
      </w:r>
      <w:r w:rsidRPr="009421B0">
        <w:rPr>
          <w:rFonts w:ascii="Browallia New" w:hAnsi="Browallia New" w:cs="Browallia New"/>
          <w:sz w:val="22"/>
          <w:szCs w:val="22"/>
        </w:rPr>
        <w:tab/>
      </w:r>
      <w:r w:rsidRPr="009421B0">
        <w:rPr>
          <w:rFonts w:ascii="Browallia New" w:hAnsi="Browallia New" w:cs="Browallia New" w:hint="cs"/>
          <w:sz w:val="22"/>
          <w:szCs w:val="22"/>
          <w:cs/>
        </w:rPr>
        <w:t xml:space="preserve">ค่าบริการอื่นประกอบด้วย </w:t>
      </w:r>
      <w:r w:rsidR="00383B81" w:rsidRPr="009421B0">
        <w:rPr>
          <w:rFonts w:ascii="Browallia New" w:hAnsi="Browallia New" w:cs="Browallia New"/>
          <w:sz w:val="22"/>
          <w:szCs w:val="22"/>
          <w:cs/>
        </w:rPr>
        <w:t>ค่าสอบทานรายงานการดำรงเงินกองทุน และ ค่าสอบทานสัญญาประกันภัย</w:t>
      </w:r>
    </w:p>
    <w:p w14:paraId="2DED3C30" w14:textId="401FCA61" w:rsidR="00F42779" w:rsidRPr="009421B0" w:rsidRDefault="00B03A1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ที่ประชุม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สามัญผู้ถือหุ้น</w:t>
      </w:r>
      <w:r w:rsidR="00574893" w:rsidRPr="009421B0">
        <w:rPr>
          <w:rFonts w:ascii="Browallia New" w:hAnsi="Browallia New" w:cs="Browallia New" w:hint="cs"/>
          <w:sz w:val="28"/>
          <w:szCs w:val="28"/>
          <w:cs/>
        </w:rPr>
        <w:t xml:space="preserve">ประจำปี </w:t>
      </w:r>
      <w:r w:rsidR="00574893" w:rsidRPr="009421B0">
        <w:rPr>
          <w:rFonts w:ascii="Browallia New" w:hAnsi="Browallia New" w:cs="Browallia New"/>
          <w:sz w:val="28"/>
          <w:szCs w:val="28"/>
        </w:rPr>
        <w:t xml:space="preserve">2562 </w:t>
      </w:r>
      <w:r w:rsidR="00574893" w:rsidRPr="009421B0">
        <w:rPr>
          <w:rFonts w:ascii="Browallia New" w:hAnsi="Browallia New" w:cs="Browallia New" w:hint="cs"/>
          <w:sz w:val="28"/>
          <w:szCs w:val="28"/>
          <w:cs/>
        </w:rPr>
        <w:t>ของ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บริษัทฯ เมื่อวันที่ </w:t>
      </w:r>
      <w:r w:rsidR="00574893" w:rsidRPr="009421B0">
        <w:rPr>
          <w:rFonts w:ascii="Browallia New" w:hAnsi="Browallia New" w:cs="Browallia New"/>
          <w:sz w:val="28"/>
          <w:szCs w:val="28"/>
        </w:rPr>
        <w:t>25</w:t>
      </w:r>
      <w:r w:rsidR="00574893"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74893" w:rsidRPr="009421B0">
        <w:rPr>
          <w:rFonts w:ascii="Browallia New" w:hAnsi="Browallia New" w:cs="Browallia New" w:hint="cs"/>
          <w:sz w:val="28"/>
          <w:szCs w:val="28"/>
          <w:cs/>
        </w:rPr>
        <w:t>เมษายน</w:t>
      </w:r>
      <w:r w:rsidR="00574893"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74893" w:rsidRPr="009421B0">
        <w:rPr>
          <w:rFonts w:ascii="Browallia New" w:hAnsi="Browallia New" w:cs="Browallia New"/>
          <w:sz w:val="28"/>
          <w:szCs w:val="28"/>
        </w:rPr>
        <w:t>2562</w:t>
      </w:r>
      <w:r w:rsidR="00574893"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ได้มีมติอนุมัติค่าสอบบัญชีประจำ ปี </w:t>
      </w:r>
      <w:r w:rsidR="00574893" w:rsidRPr="009421B0">
        <w:rPr>
          <w:rFonts w:ascii="Browallia New" w:hAnsi="Browallia New" w:cs="Browallia New"/>
          <w:sz w:val="28"/>
          <w:szCs w:val="28"/>
        </w:rPr>
        <w:t xml:space="preserve">2562 </w:t>
      </w:r>
      <w:r w:rsidRPr="009421B0">
        <w:rPr>
          <w:rFonts w:ascii="Browallia New" w:hAnsi="Browallia New" w:cs="Browallia New"/>
          <w:sz w:val="28"/>
          <w:szCs w:val="28"/>
          <w:cs/>
        </w:rPr>
        <w:t>ของบริษัทฯ เป็นจำนวนเงินทั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้</w:t>
      </w:r>
      <w:r w:rsidRPr="009421B0">
        <w:rPr>
          <w:rFonts w:ascii="Browallia New" w:hAnsi="Browallia New" w:cs="Browallia New"/>
          <w:sz w:val="28"/>
          <w:szCs w:val="28"/>
          <w:cs/>
        </w:rPr>
        <w:t>งสิ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้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นไม่เกิน </w:t>
      </w:r>
      <w:r w:rsidRPr="009421B0">
        <w:rPr>
          <w:rFonts w:ascii="Browallia New" w:hAnsi="Browallia New" w:cs="Browallia New"/>
          <w:sz w:val="28"/>
          <w:szCs w:val="28"/>
        </w:rPr>
        <w:t>2,</w:t>
      </w:r>
      <w:r w:rsidR="00574893" w:rsidRPr="009421B0">
        <w:rPr>
          <w:rFonts w:ascii="Browallia New" w:hAnsi="Browallia New" w:cs="Browallia New"/>
          <w:sz w:val="28"/>
          <w:szCs w:val="28"/>
        </w:rPr>
        <w:t>900</w:t>
      </w:r>
      <w:r w:rsidRPr="009421B0">
        <w:rPr>
          <w:rFonts w:ascii="Browallia New" w:hAnsi="Browallia New" w:cs="Browallia New"/>
          <w:sz w:val="28"/>
          <w:szCs w:val="28"/>
        </w:rPr>
        <w:t>,000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บาทต่อปี</w:t>
      </w:r>
      <w:r w:rsidRPr="009421B0">
        <w:rPr>
          <w:rFonts w:ascii="Browallia New" w:hAnsi="Browallia New" w:cs="Browallia New"/>
          <w:sz w:val="28"/>
          <w:szCs w:val="28"/>
        </w:rPr>
        <w:t xml:space="preserve"> </w:t>
      </w:r>
    </w:p>
    <w:p w14:paraId="3C7CAA78" w14:textId="1EA3BBCA" w:rsidR="00F42137" w:rsidRPr="009421B0" w:rsidRDefault="00F42137" w:rsidP="007701D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นอกจากนี้ </w:t>
      </w:r>
      <w:r w:rsidRPr="009421B0">
        <w:rPr>
          <w:rFonts w:ascii="Browallia New" w:hAnsi="Browallia New" w:cs="Browallia New"/>
          <w:sz w:val="28"/>
          <w:szCs w:val="28"/>
        </w:rPr>
        <w:t xml:space="preserve">SEG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และบริษัทย่อย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ได้จ่ายค่าตอบแทนให้กับผู้ตรวจสอบบัญชี ในงวดปีสิ้นสุดวันที่ </w:t>
      </w:r>
      <w:r w:rsidRPr="009421B0">
        <w:rPr>
          <w:rFonts w:ascii="Browallia New" w:hAnsi="Browallia New" w:cs="Browallia New"/>
          <w:sz w:val="28"/>
          <w:szCs w:val="28"/>
        </w:rPr>
        <w:t>31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Pr="009421B0">
        <w:rPr>
          <w:rFonts w:ascii="Browallia New" w:hAnsi="Browallia New" w:cs="Browallia New"/>
          <w:sz w:val="28"/>
          <w:szCs w:val="28"/>
        </w:rPr>
        <w:t>2559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AC0A4C" w:rsidRPr="009421B0">
        <w:rPr>
          <w:rFonts w:ascii="Browallia New" w:hAnsi="Browallia New" w:cs="Browallia New"/>
          <w:sz w:val="28"/>
          <w:szCs w:val="28"/>
        </w:rPr>
        <w:t>31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="00AC0A4C" w:rsidRPr="009421B0">
        <w:rPr>
          <w:rFonts w:ascii="Browallia New" w:hAnsi="Browallia New" w:cs="Browallia New"/>
          <w:sz w:val="28"/>
          <w:szCs w:val="28"/>
        </w:rPr>
        <w:t>2560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Pr="009421B0">
        <w:rPr>
          <w:rFonts w:ascii="Browallia New" w:hAnsi="Browallia New" w:cs="Browallia New"/>
          <w:sz w:val="28"/>
          <w:szCs w:val="28"/>
        </w:rPr>
        <w:t>31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ธันวาคม </w:t>
      </w:r>
      <w:r w:rsidR="00AC0A4C" w:rsidRPr="009421B0">
        <w:rPr>
          <w:rFonts w:ascii="Browallia New" w:hAnsi="Browallia New" w:cs="Browallia New"/>
          <w:sz w:val="28"/>
          <w:szCs w:val="28"/>
        </w:rPr>
        <w:t>2561</w:t>
      </w:r>
      <w:r w:rsidR="00574893" w:rsidRPr="009421B0">
        <w:rPr>
          <w:rFonts w:ascii="Browallia New" w:hAnsi="Browallia New" w:cs="Browallia New"/>
          <w:sz w:val="28"/>
          <w:szCs w:val="28"/>
        </w:rPr>
        <w:t xml:space="preserve"> </w:t>
      </w:r>
      <w:r w:rsidR="00574893" w:rsidRPr="009421B0">
        <w:rPr>
          <w:rFonts w:ascii="Browallia New" w:hAnsi="Browallia New" w:cs="Browallia New" w:hint="cs"/>
          <w:sz w:val="28"/>
          <w:szCs w:val="28"/>
          <w:cs/>
        </w:rPr>
        <w:t xml:space="preserve">และสำหรับงวดสามเดือนสิ้นสุดวันที่ </w:t>
      </w:r>
      <w:r w:rsidR="00574893" w:rsidRPr="009421B0">
        <w:rPr>
          <w:rFonts w:ascii="Browallia New" w:hAnsi="Browallia New" w:cs="Browallia New"/>
          <w:sz w:val="28"/>
          <w:szCs w:val="28"/>
        </w:rPr>
        <w:t xml:space="preserve">31 </w:t>
      </w:r>
      <w:r w:rsidR="00574893" w:rsidRPr="009421B0">
        <w:rPr>
          <w:rFonts w:ascii="Browallia New" w:hAnsi="Browallia New" w:cs="Browallia New" w:hint="cs"/>
          <w:sz w:val="28"/>
          <w:szCs w:val="28"/>
          <w:cs/>
        </w:rPr>
        <w:t xml:space="preserve">มีนาคม </w:t>
      </w:r>
      <w:r w:rsidR="00574893" w:rsidRPr="009421B0">
        <w:rPr>
          <w:rFonts w:ascii="Browallia New" w:hAnsi="Browallia New" w:cs="Browallia New"/>
          <w:sz w:val="28"/>
          <w:szCs w:val="28"/>
        </w:rPr>
        <w:t>2562</w:t>
      </w:r>
      <w:r w:rsidR="00AC0A4C" w:rsidRPr="009421B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>ดังตารางต่อไปนี้</w:t>
      </w:r>
    </w:p>
    <w:tbl>
      <w:tblPr>
        <w:tblStyle w:val="TableGrid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2920FC" w:rsidRPr="009421B0" w14:paraId="734DF143" w14:textId="77777777" w:rsidTr="002920FC">
        <w:trPr>
          <w:tblHeader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15A4841B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งบการเงิน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636CB05C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ค่าตอบแทน</w:t>
            </w:r>
          </w:p>
          <w:p w14:paraId="5BB6AE3C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การตรวจสอบ </w:t>
            </w: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/ </w:t>
            </w: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/>
              <w:t>สอบทานบัญชี</w:t>
            </w:r>
          </w:p>
          <w:p w14:paraId="0A471475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63E88C1E" w14:textId="627AAB44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vertAlign w:val="superscript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ค่าบริการอื่น</w:t>
            </w:r>
          </w:p>
          <w:p w14:paraId="6B543CE7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vertAlign w:val="superscript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9B15A3D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รวม</w:t>
            </w:r>
          </w:p>
          <w:p w14:paraId="43DF946D" w14:textId="77777777" w:rsidR="002920FC" w:rsidRPr="009421B0" w:rsidRDefault="002920FC" w:rsidP="00FD6327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C6435B" w:rsidRPr="009421B0" w14:paraId="1EC21FD8" w14:textId="77777777" w:rsidTr="00BD6F03">
        <w:tc>
          <w:tcPr>
            <w:tcW w:w="2303" w:type="dxa"/>
          </w:tcPr>
          <w:p w14:paraId="5089B9E6" w14:textId="77777777" w:rsidR="00C6435B" w:rsidRPr="009421B0" w:rsidRDefault="00C6435B" w:rsidP="00FD6327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สำหรับงวดปีสิ้นสุด</w:t>
            </w:r>
          </w:p>
          <w:p w14:paraId="4EAD7C34" w14:textId="41AC73D8" w:rsidR="00C6435B" w:rsidRPr="009421B0" w:rsidRDefault="00C6435B" w:rsidP="00BD6F03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ธันวาคม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2559</w:t>
            </w:r>
            <w:r w:rsidRPr="009421B0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04" w:type="dxa"/>
            <w:vAlign w:val="center"/>
          </w:tcPr>
          <w:p w14:paraId="7082B3F3" w14:textId="5CBC356E" w:rsidR="00C6435B" w:rsidRPr="009421B0" w:rsidRDefault="00C6435B" w:rsidP="002920FC">
            <w:pPr>
              <w:jc w:val="center"/>
            </w:pPr>
            <w:r w:rsidRPr="009421B0">
              <w:rPr>
                <w:rFonts w:ascii="Browallia New" w:hAnsi="Browallia New"/>
                <w:sz w:val="28"/>
              </w:rPr>
              <w:t>5,567,000</w:t>
            </w:r>
          </w:p>
        </w:tc>
        <w:tc>
          <w:tcPr>
            <w:tcW w:w="2303" w:type="dxa"/>
            <w:vAlign w:val="center"/>
          </w:tcPr>
          <w:p w14:paraId="613E620B" w14:textId="3B5AB778" w:rsidR="00C6435B" w:rsidRPr="009421B0" w:rsidRDefault="00C6435B" w:rsidP="00BD6F03">
            <w:pPr>
              <w:jc w:val="center"/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</w:p>
        </w:tc>
        <w:tc>
          <w:tcPr>
            <w:tcW w:w="2304" w:type="dxa"/>
            <w:vAlign w:val="center"/>
          </w:tcPr>
          <w:p w14:paraId="31442813" w14:textId="223D4FC3" w:rsidR="00C6435B" w:rsidRPr="009421B0" w:rsidRDefault="00C6435B" w:rsidP="00FD6327">
            <w:pPr>
              <w:jc w:val="center"/>
              <w:rPr>
                <w:b/>
                <w:bCs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5,567,000</w:t>
            </w:r>
          </w:p>
        </w:tc>
      </w:tr>
      <w:tr w:rsidR="00C6435B" w:rsidRPr="009421B0" w14:paraId="4F21AD59" w14:textId="77777777" w:rsidTr="00BD6F03">
        <w:tc>
          <w:tcPr>
            <w:tcW w:w="2303" w:type="dxa"/>
          </w:tcPr>
          <w:p w14:paraId="184C6B20" w14:textId="77777777" w:rsidR="00C6435B" w:rsidRPr="009421B0" w:rsidRDefault="00C6435B" w:rsidP="00FD6327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สำหรับงวดปีสิ้นสุด</w:t>
            </w:r>
          </w:p>
          <w:p w14:paraId="46B6734E" w14:textId="4A04B3F1" w:rsidR="00C6435B" w:rsidRPr="009421B0" w:rsidRDefault="00C6435B" w:rsidP="00BD6F03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ธันวาคม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2560</w:t>
            </w:r>
            <w:r w:rsidRPr="009421B0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4" w:type="dxa"/>
            <w:vAlign w:val="center"/>
          </w:tcPr>
          <w:p w14:paraId="60725884" w14:textId="660A959B" w:rsidR="00C6435B" w:rsidRPr="009421B0" w:rsidRDefault="00C6435B" w:rsidP="00CD033F">
            <w:pPr>
              <w:jc w:val="center"/>
            </w:pPr>
            <w:r w:rsidRPr="009421B0">
              <w:rPr>
                <w:rFonts w:ascii="Browallia New" w:hAnsi="Browallia New"/>
                <w:sz w:val="28"/>
              </w:rPr>
              <w:t>9,836,000</w:t>
            </w:r>
          </w:p>
        </w:tc>
        <w:tc>
          <w:tcPr>
            <w:tcW w:w="2303" w:type="dxa"/>
            <w:vAlign w:val="center"/>
          </w:tcPr>
          <w:p w14:paraId="1DBAB059" w14:textId="3F1A51B2" w:rsidR="00C6435B" w:rsidRPr="009421B0" w:rsidRDefault="00C6435B" w:rsidP="00BD6F03">
            <w:pPr>
              <w:jc w:val="center"/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</w:p>
        </w:tc>
        <w:tc>
          <w:tcPr>
            <w:tcW w:w="2304" w:type="dxa"/>
            <w:vAlign w:val="center"/>
          </w:tcPr>
          <w:p w14:paraId="1E0C0B7E" w14:textId="6FBCF333" w:rsidR="00C6435B" w:rsidRPr="009421B0" w:rsidRDefault="00C6435B" w:rsidP="00FD6327">
            <w:pPr>
              <w:jc w:val="center"/>
              <w:rPr>
                <w:b/>
                <w:bCs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9,836,000</w:t>
            </w:r>
          </w:p>
        </w:tc>
      </w:tr>
      <w:tr w:rsidR="000D0C58" w:rsidRPr="009421B0" w14:paraId="323C6021" w14:textId="77777777" w:rsidTr="004A5BA7">
        <w:tc>
          <w:tcPr>
            <w:tcW w:w="2303" w:type="dxa"/>
          </w:tcPr>
          <w:p w14:paraId="31133586" w14:textId="77777777" w:rsidR="000D0C58" w:rsidRPr="009421B0" w:rsidRDefault="000D0C58" w:rsidP="00E03094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สำหรับงวดปีสิ้นสุด</w:t>
            </w:r>
          </w:p>
          <w:p w14:paraId="6B89C47E" w14:textId="5CCA1BDC" w:rsidR="000D0C58" w:rsidRPr="009421B0" w:rsidRDefault="000D0C58" w:rsidP="00BD6F03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ธันวาคม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2561</w:t>
            </w:r>
            <w:r w:rsidRPr="009421B0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4" w:type="dxa"/>
            <w:vAlign w:val="center"/>
          </w:tcPr>
          <w:p w14:paraId="1F4414C7" w14:textId="5B333368" w:rsidR="000D0C58" w:rsidRPr="009421B0" w:rsidRDefault="000D0C58" w:rsidP="00FD6327">
            <w:pPr>
              <w:jc w:val="center"/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12,140,000</w:t>
            </w:r>
          </w:p>
        </w:tc>
        <w:tc>
          <w:tcPr>
            <w:tcW w:w="2303" w:type="dxa"/>
            <w:vAlign w:val="center"/>
          </w:tcPr>
          <w:p w14:paraId="11DDEBA4" w14:textId="564802E8" w:rsidR="000D0C58" w:rsidRPr="009421B0" w:rsidRDefault="000D0C58">
            <w:pPr>
              <w:jc w:val="center"/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</w:p>
        </w:tc>
        <w:tc>
          <w:tcPr>
            <w:tcW w:w="2304" w:type="dxa"/>
            <w:vAlign w:val="center"/>
          </w:tcPr>
          <w:p w14:paraId="09A5A1C9" w14:textId="23A46E3A" w:rsidR="000D0C58" w:rsidRPr="009421B0" w:rsidRDefault="000D0C58" w:rsidP="00A84D71">
            <w:pPr>
              <w:jc w:val="center"/>
              <w:rPr>
                <w:b/>
                <w:bCs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12,140,000</w:t>
            </w:r>
          </w:p>
        </w:tc>
      </w:tr>
      <w:tr w:rsidR="000D0C58" w:rsidRPr="009421B0" w14:paraId="6D0E4E8F" w14:textId="77777777" w:rsidTr="004A5BA7">
        <w:tc>
          <w:tcPr>
            <w:tcW w:w="2303" w:type="dxa"/>
          </w:tcPr>
          <w:p w14:paraId="50F43814" w14:textId="77777777" w:rsidR="000D0C58" w:rsidRPr="009421B0" w:rsidRDefault="000D0C58" w:rsidP="000D0C58">
            <w:pPr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สำหรับงวด</w:t>
            </w:r>
            <w:r w:rsidRPr="009421B0">
              <w:rPr>
                <w:rFonts w:ascii="Browallia New" w:hAnsi="Browallia New" w:cs="Browallia New" w:hint="cs"/>
                <w:sz w:val="28"/>
                <w:szCs w:val="28"/>
                <w:cs/>
              </w:rPr>
              <w:t>สามเดือน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สิ้นสุด</w:t>
            </w:r>
          </w:p>
          <w:p w14:paraId="25B18C73" w14:textId="6F2C29F6" w:rsidR="000D0C58" w:rsidRPr="009421B0" w:rsidRDefault="000D0C58" w:rsidP="000D0C5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 xml:space="preserve">31 </w:t>
            </w:r>
            <w:r w:rsidRPr="009421B0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มีนาคม</w:t>
            </w: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9421B0">
              <w:rPr>
                <w:rFonts w:ascii="Browallia New" w:hAnsi="Browallia New" w:cs="Browallia New"/>
                <w:sz w:val="28"/>
                <w:szCs w:val="28"/>
              </w:rPr>
              <w:t>2562</w:t>
            </w:r>
            <w:r w:rsidRPr="009421B0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4" w:type="dxa"/>
            <w:vAlign w:val="center"/>
          </w:tcPr>
          <w:p w14:paraId="2765DDFD" w14:textId="10FAD128" w:rsidR="000D0C58" w:rsidRPr="009421B0" w:rsidRDefault="000D0C58" w:rsidP="00FD6327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</w:rPr>
              <w:t>2,382,250</w:t>
            </w:r>
          </w:p>
        </w:tc>
        <w:tc>
          <w:tcPr>
            <w:tcW w:w="2303" w:type="dxa"/>
            <w:vAlign w:val="center"/>
          </w:tcPr>
          <w:p w14:paraId="0A01EDF5" w14:textId="608F1A11" w:rsidR="000D0C58" w:rsidRPr="009421B0" w:rsidRDefault="000D0C5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</w:p>
        </w:tc>
        <w:tc>
          <w:tcPr>
            <w:tcW w:w="2304" w:type="dxa"/>
            <w:vAlign w:val="center"/>
          </w:tcPr>
          <w:p w14:paraId="07128894" w14:textId="4B27A232" w:rsidR="000D0C58" w:rsidRPr="009421B0" w:rsidRDefault="000D0C58" w:rsidP="00A84D71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2,382,250</w:t>
            </w:r>
          </w:p>
        </w:tc>
      </w:tr>
    </w:tbl>
    <w:p w14:paraId="5140B019" w14:textId="69D60769" w:rsidR="002920FC" w:rsidRPr="009421B0" w:rsidRDefault="002920FC" w:rsidP="002920FC">
      <w:pPr>
        <w:tabs>
          <w:tab w:val="left" w:pos="851"/>
        </w:tabs>
        <w:ind w:left="1134" w:hanging="1134"/>
        <w:jc w:val="thaiDistribute"/>
        <w:rPr>
          <w:rFonts w:ascii="Browallia New" w:hAnsi="Browallia New" w:cs="Browallia New"/>
          <w:sz w:val="22"/>
          <w:szCs w:val="22"/>
          <w:cs/>
        </w:rPr>
      </w:pPr>
      <w:r w:rsidRPr="009421B0">
        <w:rPr>
          <w:rFonts w:ascii="Browallia New" w:hAnsi="Browallia New" w:cs="Browallia New" w:hint="cs"/>
          <w:sz w:val="22"/>
          <w:szCs w:val="22"/>
          <w:cs/>
        </w:rPr>
        <w:t>หมายเหตุ</w:t>
      </w:r>
      <w:r w:rsidRPr="009421B0">
        <w:rPr>
          <w:rFonts w:ascii="Browallia New" w:hAnsi="Browallia New" w:cs="Browallia New"/>
          <w:sz w:val="22"/>
          <w:szCs w:val="22"/>
        </w:rPr>
        <w:t>:</w:t>
      </w:r>
      <w:r w:rsidRPr="009421B0">
        <w:rPr>
          <w:rFonts w:ascii="Browallia New" w:hAnsi="Browallia New" w:cs="Browallia New"/>
          <w:sz w:val="22"/>
          <w:szCs w:val="22"/>
        </w:rPr>
        <w:tab/>
        <w:t>1</w:t>
      </w:r>
      <w:r w:rsidRPr="009421B0">
        <w:rPr>
          <w:rFonts w:ascii="Browallia New" w:hAnsi="Browallia New" w:cs="Browallia New"/>
          <w:sz w:val="22"/>
          <w:szCs w:val="22"/>
        </w:rPr>
        <w:tab/>
      </w:r>
      <w:r w:rsidRPr="009421B0">
        <w:rPr>
          <w:rFonts w:ascii="Browallia New" w:hAnsi="Browallia New" w:cs="Browallia New" w:hint="cs"/>
          <w:sz w:val="22"/>
          <w:szCs w:val="22"/>
          <w:cs/>
        </w:rPr>
        <w:t>งบการเงินเฉพาะ</w:t>
      </w:r>
      <w:r w:rsidR="0094577A" w:rsidRPr="009421B0">
        <w:rPr>
          <w:rFonts w:ascii="Browallia New" w:hAnsi="Browallia New" w:cs="Browallia New" w:hint="cs"/>
          <w:sz w:val="22"/>
          <w:szCs w:val="22"/>
          <w:cs/>
        </w:rPr>
        <w:t xml:space="preserve">กิจการทั้งหมดของ </w:t>
      </w:r>
      <w:r w:rsidR="0094577A" w:rsidRPr="009421B0">
        <w:rPr>
          <w:rFonts w:ascii="Browallia New" w:hAnsi="Browallia New" w:cs="Browallia New" w:hint="cs"/>
          <w:sz w:val="22"/>
          <w:szCs w:val="22"/>
        </w:rPr>
        <w:t>SEG</w:t>
      </w:r>
      <w:r w:rsidR="008A516E" w:rsidRPr="009421B0">
        <w:rPr>
          <w:rFonts w:ascii="Browallia New" w:hAnsi="Browallia New" w:cs="Browallia New"/>
          <w:sz w:val="22"/>
          <w:szCs w:val="22"/>
        </w:rPr>
        <w:t xml:space="preserve"> </w:t>
      </w:r>
      <w:r w:rsidR="008A516E" w:rsidRPr="009421B0">
        <w:rPr>
          <w:rFonts w:ascii="Browallia New" w:hAnsi="Browallia New" w:cs="Browallia New" w:hint="cs"/>
          <w:sz w:val="22"/>
          <w:szCs w:val="22"/>
          <w:cs/>
        </w:rPr>
        <w:t>และบริษัทย่อย</w:t>
      </w:r>
      <w:r w:rsidRPr="009421B0">
        <w:rPr>
          <w:rFonts w:ascii="Browallia New" w:hAnsi="Browallia New" w:cs="Browallia New"/>
          <w:sz w:val="22"/>
          <w:szCs w:val="22"/>
        </w:rPr>
        <w:t xml:space="preserve"> </w:t>
      </w:r>
      <w:r w:rsidRPr="009421B0">
        <w:rPr>
          <w:rFonts w:ascii="Browallia New" w:hAnsi="Browallia New" w:cs="Browallia New" w:hint="cs"/>
          <w:sz w:val="22"/>
          <w:szCs w:val="22"/>
          <w:cs/>
        </w:rPr>
        <w:t>ตรวจสอบโดยผู้สอบบัญชี</w:t>
      </w:r>
    </w:p>
    <w:p w14:paraId="39B08E51" w14:textId="52E724BB" w:rsidR="002920FC" w:rsidRPr="009421B0" w:rsidRDefault="002920FC" w:rsidP="002920FC">
      <w:pPr>
        <w:tabs>
          <w:tab w:val="left" w:pos="851"/>
        </w:tabs>
        <w:ind w:left="1134" w:hanging="1134"/>
        <w:jc w:val="thaiDistribute"/>
        <w:rPr>
          <w:rFonts w:ascii="Browallia New" w:hAnsi="Browallia New" w:cs="Browallia New"/>
          <w:sz w:val="22"/>
          <w:szCs w:val="22"/>
          <w:cs/>
        </w:rPr>
      </w:pPr>
      <w:r w:rsidRPr="009421B0">
        <w:rPr>
          <w:rFonts w:ascii="Browallia New" w:hAnsi="Browallia New" w:cs="Browallia New"/>
          <w:sz w:val="22"/>
          <w:szCs w:val="22"/>
        </w:rPr>
        <w:tab/>
      </w:r>
      <w:r w:rsidR="00C6435B" w:rsidRPr="009421B0">
        <w:rPr>
          <w:rFonts w:ascii="Browallia New" w:hAnsi="Browallia New" w:cs="Browallia New"/>
          <w:sz w:val="22"/>
          <w:szCs w:val="22"/>
        </w:rPr>
        <w:t>2</w:t>
      </w:r>
      <w:r w:rsidRPr="009421B0">
        <w:rPr>
          <w:rFonts w:ascii="Browallia New" w:hAnsi="Browallia New" w:cs="Browallia New"/>
          <w:sz w:val="22"/>
          <w:szCs w:val="22"/>
        </w:rPr>
        <w:tab/>
      </w:r>
      <w:r w:rsidRPr="009421B0">
        <w:rPr>
          <w:rFonts w:ascii="Browallia New" w:hAnsi="Browallia New" w:cs="Browallia New" w:hint="cs"/>
          <w:sz w:val="22"/>
          <w:szCs w:val="22"/>
          <w:cs/>
        </w:rPr>
        <w:t xml:space="preserve">งบการเงินรวมของ </w:t>
      </w:r>
      <w:r w:rsidRPr="009421B0">
        <w:rPr>
          <w:rFonts w:ascii="Browallia New" w:hAnsi="Browallia New" w:cs="Browallia New"/>
          <w:sz w:val="22"/>
          <w:szCs w:val="22"/>
        </w:rPr>
        <w:t xml:space="preserve">SEG </w:t>
      </w:r>
      <w:r w:rsidRPr="009421B0">
        <w:rPr>
          <w:rFonts w:ascii="Browallia New" w:hAnsi="Browallia New" w:cs="Browallia New" w:hint="cs"/>
          <w:sz w:val="22"/>
          <w:szCs w:val="22"/>
          <w:cs/>
        </w:rPr>
        <w:t>ตรวจสอบโดยผู้สอบบัญชี</w:t>
      </w:r>
    </w:p>
    <w:p w14:paraId="45508E18" w14:textId="77777777" w:rsidR="00F42137" w:rsidRPr="009421B0" w:rsidRDefault="00F42137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</w:p>
    <w:p w14:paraId="3E68124D" w14:textId="77777777" w:rsidR="000609EB" w:rsidRPr="009421B0" w:rsidRDefault="000609EB" w:rsidP="007701D2">
      <w:pPr>
        <w:spacing w:after="120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14:paraId="3992D6CF" w14:textId="58AFA2D9" w:rsidR="00C6435B" w:rsidRPr="003E2853" w:rsidRDefault="00C6435B" w:rsidP="003E2853">
      <w:pPr>
        <w:pStyle w:val="Heading2"/>
        <w:numPr>
          <w:ilvl w:val="0"/>
          <w:numId w:val="0"/>
        </w:numPr>
        <w:rPr>
          <w:cs/>
        </w:rPr>
      </w:pPr>
    </w:p>
    <w:sectPr w:rsidR="00C6435B" w:rsidRPr="003E2853" w:rsidSect="003E2853">
      <w:headerReference w:type="default" r:id="rId16"/>
      <w:footerReference w:type="default" r:id="rId17"/>
      <w:pgSz w:w="11907" w:h="16840" w:code="9"/>
      <w:pgMar w:top="1440" w:right="1287" w:bottom="1440" w:left="1440" w:header="850" w:footer="582" w:gutter="0"/>
      <w:pgNumType w:start="12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D4B71" w14:textId="77777777" w:rsidR="009F2651" w:rsidRDefault="009F2651">
      <w:r>
        <w:separator/>
      </w:r>
    </w:p>
    <w:p w14:paraId="06042830" w14:textId="77777777" w:rsidR="009F2651" w:rsidRDefault="009F2651"/>
    <w:p w14:paraId="68866FE9" w14:textId="77777777" w:rsidR="009F2651" w:rsidRDefault="009F2651" w:rsidP="00E64475"/>
    <w:p w14:paraId="08801983" w14:textId="77777777" w:rsidR="009F2651" w:rsidRDefault="009F2651" w:rsidP="00E64475"/>
    <w:p w14:paraId="355F5E3A" w14:textId="77777777" w:rsidR="009F2651" w:rsidRDefault="009F2651"/>
  </w:endnote>
  <w:endnote w:type="continuationSeparator" w:id="0">
    <w:p w14:paraId="17470680" w14:textId="77777777" w:rsidR="009F2651" w:rsidRDefault="009F2651">
      <w:r>
        <w:continuationSeparator/>
      </w:r>
    </w:p>
    <w:p w14:paraId="1AD115E6" w14:textId="77777777" w:rsidR="009F2651" w:rsidRDefault="009F2651"/>
    <w:p w14:paraId="6241D146" w14:textId="77777777" w:rsidR="009F2651" w:rsidRDefault="009F2651" w:rsidP="00E64475"/>
    <w:p w14:paraId="12065787" w14:textId="77777777" w:rsidR="009F2651" w:rsidRDefault="009F2651" w:rsidP="00E64475"/>
    <w:p w14:paraId="18589B81" w14:textId="77777777" w:rsidR="009F2651" w:rsidRDefault="009F2651"/>
  </w:endnote>
  <w:endnote w:type="continuationNotice" w:id="1">
    <w:p w14:paraId="661DFD0F" w14:textId="77777777" w:rsidR="009F2651" w:rsidRDefault="009F2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FE753" w14:textId="77777777" w:rsidR="009F2651" w:rsidRPr="008356B0" w:rsidRDefault="009F2651" w:rsidP="00D964BE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Browallia New" w:hAnsi="Browallia New" w:cs="Browallia New"/>
        <w:sz w:val="28"/>
        <w:szCs w:val="28"/>
      </w:rPr>
    </w:pPr>
    <w:r w:rsidRPr="008356B0">
      <w:rPr>
        <w:rFonts w:ascii="Browallia New" w:hAnsi="Browallia New" w:cs="Browallia New"/>
        <w:sz w:val="28"/>
        <w:szCs w:val="28"/>
        <w:cs/>
      </w:rPr>
      <w:t xml:space="preserve">ส่วนที่ </w:t>
    </w:r>
    <w:r>
      <w:rPr>
        <w:rFonts w:ascii="Browallia New" w:hAnsi="Browallia New" w:cs="Browallia New"/>
        <w:sz w:val="28"/>
        <w:szCs w:val="28"/>
      </w:rPr>
      <w:t>1</w:t>
    </w:r>
    <w:r w:rsidRPr="008356B0">
      <w:rPr>
        <w:rFonts w:ascii="Browallia New" w:hAnsi="Browallia New" w:cs="Browallia New"/>
        <w:sz w:val="28"/>
        <w:szCs w:val="28"/>
      </w:rPr>
      <w:t xml:space="preserve"> </w:t>
    </w:r>
    <w:r w:rsidRPr="008356B0">
      <w:rPr>
        <w:rFonts w:ascii="Browallia New" w:hAnsi="Browallia New" w:cs="Browallia New"/>
        <w:sz w:val="28"/>
        <w:szCs w:val="28"/>
        <w:cs/>
      </w:rPr>
      <w:t xml:space="preserve">- หน้า </w:t>
    </w:r>
    <w:r w:rsidRPr="008356B0">
      <w:rPr>
        <w:rFonts w:ascii="Browallia New" w:hAnsi="Browallia New" w:cs="Browallia New"/>
        <w:sz w:val="28"/>
        <w:szCs w:val="28"/>
      </w:rPr>
      <w:fldChar w:fldCharType="begin"/>
    </w:r>
    <w:r w:rsidRPr="008356B0">
      <w:rPr>
        <w:rFonts w:ascii="Browallia New" w:hAnsi="Browallia New" w:cs="Browallia New"/>
        <w:sz w:val="28"/>
        <w:szCs w:val="28"/>
      </w:rPr>
      <w:instrText xml:space="preserve"> PAGE </w:instrText>
    </w:r>
    <w:r w:rsidRPr="008356B0">
      <w:rPr>
        <w:rFonts w:ascii="Browallia New" w:hAnsi="Browallia New" w:cs="Browallia New"/>
        <w:sz w:val="28"/>
        <w:szCs w:val="28"/>
      </w:rPr>
      <w:fldChar w:fldCharType="separate"/>
    </w:r>
    <w:r w:rsidR="009364CD">
      <w:rPr>
        <w:rFonts w:ascii="Browallia New" w:hAnsi="Browallia New" w:cs="Browallia New"/>
        <w:noProof/>
        <w:sz w:val="28"/>
        <w:szCs w:val="28"/>
      </w:rPr>
      <w:t>163</w:t>
    </w:r>
    <w:r w:rsidRPr="008356B0">
      <w:rPr>
        <w:rFonts w:ascii="Browallia New" w:hAnsi="Browallia New" w:cs="Browallia New"/>
        <w:sz w:val="28"/>
        <w:szCs w:val="28"/>
      </w:rPr>
      <w:fldChar w:fldCharType="end"/>
    </w:r>
  </w:p>
  <w:p w14:paraId="1BEA240F" w14:textId="77777777" w:rsidR="009F2651" w:rsidRDefault="009F26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C216D" w14:textId="77777777" w:rsidR="009F2651" w:rsidRDefault="009F2651">
      <w:r>
        <w:separator/>
      </w:r>
    </w:p>
    <w:p w14:paraId="70DB4C22" w14:textId="77777777" w:rsidR="009F2651" w:rsidRDefault="009F2651"/>
    <w:p w14:paraId="280496BC" w14:textId="77777777" w:rsidR="009F2651" w:rsidRDefault="009F2651" w:rsidP="00E64475"/>
    <w:p w14:paraId="531770CE" w14:textId="77777777" w:rsidR="009F2651" w:rsidRDefault="009F2651" w:rsidP="00E64475"/>
    <w:p w14:paraId="454F65C1" w14:textId="77777777" w:rsidR="009F2651" w:rsidRDefault="009F2651"/>
  </w:footnote>
  <w:footnote w:type="continuationSeparator" w:id="0">
    <w:p w14:paraId="0ECE53F9" w14:textId="77777777" w:rsidR="009F2651" w:rsidRDefault="009F2651">
      <w:r>
        <w:continuationSeparator/>
      </w:r>
    </w:p>
    <w:p w14:paraId="1C783713" w14:textId="77777777" w:rsidR="009F2651" w:rsidRDefault="009F2651"/>
    <w:p w14:paraId="4AE58F8C" w14:textId="77777777" w:rsidR="009F2651" w:rsidRDefault="009F2651" w:rsidP="00E64475"/>
    <w:p w14:paraId="63C0B7D0" w14:textId="77777777" w:rsidR="009F2651" w:rsidRDefault="009F2651" w:rsidP="00E64475"/>
    <w:p w14:paraId="73588B1D" w14:textId="77777777" w:rsidR="009F2651" w:rsidRDefault="009F2651"/>
  </w:footnote>
  <w:footnote w:type="continuationNotice" w:id="1">
    <w:p w14:paraId="264B8F30" w14:textId="77777777" w:rsidR="009F2651" w:rsidRDefault="009F26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F2BC" w14:textId="77777777" w:rsidR="003E2853" w:rsidRPr="00957566" w:rsidRDefault="003E2853" w:rsidP="003E2853">
    <w:pPr>
      <w:pStyle w:val="Header"/>
      <w:pBdr>
        <w:bottom w:val="single" w:sz="4" w:space="1" w:color="auto"/>
      </w:pBdr>
    </w:pPr>
    <w:r w:rsidRPr="009D1923">
      <w:rPr>
        <w:rFonts w:ascii="Browallia New" w:hAnsi="Browallia New" w:cs="Browallia New"/>
        <w:cs/>
      </w:rPr>
      <w:t xml:space="preserve">บริษัท </w:t>
    </w:r>
    <w:r>
      <w:rPr>
        <w:rFonts w:ascii="Browallia New" w:hAnsi="Browallia New" w:cs="Browallia New" w:hint="cs"/>
        <w:cs/>
      </w:rPr>
      <w:t>เครือไทย โฮลดิ้งส์</w:t>
    </w:r>
    <w:r w:rsidRPr="009D1923">
      <w:rPr>
        <w:rFonts w:ascii="Browallia New" w:hAnsi="Browallia New"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FEAC3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44EF6"/>
    <w:multiLevelType w:val="multilevel"/>
    <w:tmpl w:val="32F08B7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68490F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75E9A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448659F"/>
    <w:multiLevelType w:val="hybridMultilevel"/>
    <w:tmpl w:val="8460D802"/>
    <w:lvl w:ilvl="0" w:tplc="32BE116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72987"/>
    <w:multiLevelType w:val="multilevel"/>
    <w:tmpl w:val="ECD8BE60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5676B5A"/>
    <w:multiLevelType w:val="hybridMultilevel"/>
    <w:tmpl w:val="0E9829F8"/>
    <w:lvl w:ilvl="0" w:tplc="57001124">
      <w:start w:val="4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B1DA8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7254FBD"/>
    <w:multiLevelType w:val="hybridMultilevel"/>
    <w:tmpl w:val="CEBA7004"/>
    <w:lvl w:ilvl="0" w:tplc="6B9CD376">
      <w:start w:val="1"/>
      <w:numFmt w:val="thaiLetters"/>
      <w:lvlText w:val="(%1)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7041F"/>
    <w:multiLevelType w:val="multilevel"/>
    <w:tmpl w:val="9C6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513315"/>
    <w:multiLevelType w:val="hybridMultilevel"/>
    <w:tmpl w:val="561CCA88"/>
    <w:lvl w:ilvl="0" w:tplc="4AB2F04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8D80669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9EB216D"/>
    <w:multiLevelType w:val="hybridMultilevel"/>
    <w:tmpl w:val="324E65EA"/>
    <w:lvl w:ilvl="0" w:tplc="2A1005BA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7E41C0"/>
    <w:multiLevelType w:val="hybridMultilevel"/>
    <w:tmpl w:val="5528306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837AE9"/>
    <w:multiLevelType w:val="hybridMultilevel"/>
    <w:tmpl w:val="BCEE6724"/>
    <w:lvl w:ilvl="0" w:tplc="994090FE">
      <w:start w:val="20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32"/>
      </w:rPr>
    </w:lvl>
    <w:lvl w:ilvl="1" w:tplc="994090FE">
      <w:start w:val="20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32"/>
      </w:rPr>
    </w:lvl>
    <w:lvl w:ilvl="2" w:tplc="6862F208">
      <w:start w:val="3"/>
      <w:numFmt w:val="bullet"/>
      <w:lvlText w:val="-"/>
      <w:lvlJc w:val="left"/>
      <w:pPr>
        <w:ind w:left="3240" w:hanging="360"/>
      </w:pPr>
      <w:rPr>
        <w:rFonts w:ascii="Browallia New" w:eastAsia="Cordia New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0AA34E7F"/>
    <w:multiLevelType w:val="hybridMultilevel"/>
    <w:tmpl w:val="6196277A"/>
    <w:lvl w:ilvl="0" w:tplc="D2582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B90A7E"/>
    <w:multiLevelType w:val="hybridMultilevel"/>
    <w:tmpl w:val="4592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D4041F"/>
    <w:multiLevelType w:val="hybridMultilevel"/>
    <w:tmpl w:val="CACC90C4"/>
    <w:lvl w:ilvl="0" w:tplc="0D829C3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27AEAC40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3572D"/>
    <w:multiLevelType w:val="hybridMultilevel"/>
    <w:tmpl w:val="52AACF76"/>
    <w:lvl w:ilvl="0" w:tplc="ADA0889A">
      <w:start w:val="5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5E16E7"/>
    <w:multiLevelType w:val="hybridMultilevel"/>
    <w:tmpl w:val="B5260040"/>
    <w:lvl w:ilvl="0" w:tplc="1556E7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F661D2"/>
    <w:multiLevelType w:val="hybridMultilevel"/>
    <w:tmpl w:val="DD64D9F2"/>
    <w:lvl w:ilvl="0" w:tplc="AF62F7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0F6E3183"/>
    <w:multiLevelType w:val="hybridMultilevel"/>
    <w:tmpl w:val="6A0010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0901D1D"/>
    <w:multiLevelType w:val="multilevel"/>
    <w:tmpl w:val="99C0C7D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1E47E5E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3015377"/>
    <w:multiLevelType w:val="hybridMultilevel"/>
    <w:tmpl w:val="A7CE11B8"/>
    <w:lvl w:ilvl="0" w:tplc="AF62F7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14215D6F"/>
    <w:multiLevelType w:val="hybridMultilevel"/>
    <w:tmpl w:val="5C441760"/>
    <w:lvl w:ilvl="0" w:tplc="1F7A13C4">
      <w:start w:val="1"/>
      <w:numFmt w:val="decimal"/>
      <w:lvlText w:val="%1)"/>
      <w:lvlJc w:val="left"/>
      <w:pPr>
        <w:ind w:left="1494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152F6070"/>
    <w:multiLevelType w:val="hybridMultilevel"/>
    <w:tmpl w:val="F6C698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16A7392E"/>
    <w:multiLevelType w:val="hybridMultilevel"/>
    <w:tmpl w:val="A59A85C0"/>
    <w:lvl w:ilvl="0" w:tplc="736217DC">
      <w:start w:val="1"/>
      <w:numFmt w:val="bullet"/>
      <w:lvlText w:val="-"/>
      <w:lvlJc w:val="left"/>
      <w:pPr>
        <w:ind w:left="720" w:hanging="360"/>
      </w:pPr>
      <w:rPr>
        <w:rFonts w:ascii="Browallia New" w:eastAsia="Cordia New" w:hAnsi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8658AB"/>
    <w:multiLevelType w:val="multilevel"/>
    <w:tmpl w:val="5FFCA332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19BE49D0"/>
    <w:multiLevelType w:val="hybridMultilevel"/>
    <w:tmpl w:val="47E44562"/>
    <w:lvl w:ilvl="0" w:tplc="F8BAC33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2B44238C">
      <w:start w:val="1"/>
      <w:numFmt w:val="thaiLetters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CA35F50"/>
    <w:multiLevelType w:val="hybridMultilevel"/>
    <w:tmpl w:val="B02E4FF0"/>
    <w:lvl w:ilvl="0" w:tplc="9C70F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A57C9B"/>
    <w:multiLevelType w:val="hybridMultilevel"/>
    <w:tmpl w:val="52F87656"/>
    <w:lvl w:ilvl="0" w:tplc="86E0D26E">
      <w:start w:val="1"/>
      <w:numFmt w:val="decimal"/>
      <w:lvlText w:val="%1."/>
      <w:lvlJc w:val="left"/>
      <w:pPr>
        <w:ind w:left="1069" w:hanging="360"/>
      </w:pPr>
      <w:rPr>
        <w:rFonts w:ascii="Browallia New" w:eastAsia="Cordia New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5423E7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1F9C6765"/>
    <w:multiLevelType w:val="hybridMultilevel"/>
    <w:tmpl w:val="D452D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346DC0"/>
    <w:multiLevelType w:val="hybridMultilevel"/>
    <w:tmpl w:val="64B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7F0E22"/>
    <w:multiLevelType w:val="hybridMultilevel"/>
    <w:tmpl w:val="62B2D39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23047FC1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24370AD4"/>
    <w:multiLevelType w:val="multilevel"/>
    <w:tmpl w:val="32F08B7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246C0A72"/>
    <w:multiLevelType w:val="hybridMultilevel"/>
    <w:tmpl w:val="ABD4935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4CF5114"/>
    <w:multiLevelType w:val="hybridMultilevel"/>
    <w:tmpl w:val="64CC523A"/>
    <w:lvl w:ilvl="0" w:tplc="496E6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6D7F3F"/>
    <w:multiLevelType w:val="hybridMultilevel"/>
    <w:tmpl w:val="85B6144C"/>
    <w:lvl w:ilvl="0" w:tplc="224047E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67C09A8">
      <w:start w:val="2548"/>
      <w:numFmt w:val="bullet"/>
      <w:lvlText w:val="-"/>
      <w:lvlJc w:val="left"/>
      <w:pPr>
        <w:ind w:left="1440" w:hanging="360"/>
      </w:pPr>
      <w:rPr>
        <w:rFonts w:ascii="Browallia New" w:eastAsia="Cordia New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B77F2C"/>
    <w:multiLevelType w:val="multilevel"/>
    <w:tmpl w:val="CCDA67E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26C45E5D"/>
    <w:multiLevelType w:val="hybridMultilevel"/>
    <w:tmpl w:val="C882BC5C"/>
    <w:lvl w:ilvl="0" w:tplc="01F09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CC1AA7"/>
    <w:multiLevelType w:val="multilevel"/>
    <w:tmpl w:val="8F14888E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26EE44B2"/>
    <w:multiLevelType w:val="multilevel"/>
    <w:tmpl w:val="1EF4CC70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sz w:val="16"/>
      </w:rPr>
    </w:lvl>
    <w:lvl w:ilvl="2">
      <w:start w:val="1"/>
      <w:numFmt w:val="decimal"/>
      <w:lvlText w:val="(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0872" w:hanging="1800"/>
      </w:pPr>
      <w:rPr>
        <w:rFonts w:hint="default"/>
      </w:rPr>
    </w:lvl>
  </w:abstractNum>
  <w:abstractNum w:abstractNumId="45">
    <w:nsid w:val="271C10B8"/>
    <w:multiLevelType w:val="hybridMultilevel"/>
    <w:tmpl w:val="AA2CFB08"/>
    <w:lvl w:ilvl="0" w:tplc="1EF0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675FAE"/>
    <w:multiLevelType w:val="multilevel"/>
    <w:tmpl w:val="CCDA67E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286A2535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296D74A4"/>
    <w:multiLevelType w:val="hybridMultilevel"/>
    <w:tmpl w:val="1C542274"/>
    <w:lvl w:ilvl="0" w:tplc="4296C57A">
      <w:start w:val="1"/>
      <w:numFmt w:val="decimal"/>
      <w:lvlText w:val="%1)"/>
      <w:lvlJc w:val="left"/>
      <w:pPr>
        <w:ind w:left="1320" w:hanging="360"/>
      </w:pPr>
      <w:rPr>
        <w:rFonts w:ascii="Browallia New" w:eastAsia="SimSun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>
    <w:nsid w:val="2AC62742"/>
    <w:multiLevelType w:val="multilevel"/>
    <w:tmpl w:val="D91EF1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73" w:hanging="73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6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50">
    <w:nsid w:val="2AF122A1"/>
    <w:multiLevelType w:val="multilevel"/>
    <w:tmpl w:val="9D703D3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  <w:lang w:bidi="th-TH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color w:val="auto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2BB617E5"/>
    <w:multiLevelType w:val="hybridMultilevel"/>
    <w:tmpl w:val="05D412CC"/>
    <w:lvl w:ilvl="0" w:tplc="040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2">
    <w:nsid w:val="2CF3196A"/>
    <w:multiLevelType w:val="hybridMultilevel"/>
    <w:tmpl w:val="3F9255F8"/>
    <w:lvl w:ilvl="0" w:tplc="4C8C2EE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2E74A4"/>
    <w:multiLevelType w:val="hybridMultilevel"/>
    <w:tmpl w:val="1F266002"/>
    <w:lvl w:ilvl="0" w:tplc="4A5AB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466C86"/>
    <w:multiLevelType w:val="hybridMultilevel"/>
    <w:tmpl w:val="424A6472"/>
    <w:lvl w:ilvl="0" w:tplc="71A064AA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E6057BD"/>
    <w:multiLevelType w:val="hybridMultilevel"/>
    <w:tmpl w:val="BF9C541A"/>
    <w:lvl w:ilvl="0" w:tplc="72A21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81A70DA">
      <w:start w:val="1"/>
      <w:numFmt w:val="decimal"/>
      <w:lvlText w:val="%2."/>
      <w:lvlJc w:val="left"/>
      <w:pPr>
        <w:ind w:left="1647" w:hanging="360"/>
      </w:pPr>
      <w:rPr>
        <w:rFonts w:hint="default"/>
        <w:sz w:val="28"/>
        <w:szCs w:val="28"/>
        <w:lang w:bidi="th-TH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2F4F37DE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A47435"/>
    <w:multiLevelType w:val="hybridMultilevel"/>
    <w:tmpl w:val="AB067E7A"/>
    <w:lvl w:ilvl="0" w:tplc="0409000F">
      <w:start w:val="1"/>
      <w:numFmt w:val="decimal"/>
      <w:lvlText w:val="%1."/>
      <w:lvlJc w:val="left"/>
      <w:pPr>
        <w:ind w:left="117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2FD254C8"/>
    <w:multiLevelType w:val="hybridMultilevel"/>
    <w:tmpl w:val="AE8A5EE0"/>
    <w:lvl w:ilvl="0" w:tplc="F9642BE0">
      <w:start w:val="1"/>
      <w:numFmt w:val="decimal"/>
      <w:lvlText w:val="%1."/>
      <w:lvlJc w:val="left"/>
      <w:pPr>
        <w:ind w:left="502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20675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30E17024"/>
    <w:multiLevelType w:val="hybridMultilevel"/>
    <w:tmpl w:val="C5D62932"/>
    <w:lvl w:ilvl="0" w:tplc="7F02086A">
      <w:start w:val="1"/>
      <w:numFmt w:val="decimal"/>
      <w:lvlText w:val="%1."/>
      <w:lvlJc w:val="left"/>
      <w:pPr>
        <w:ind w:left="2160" w:hanging="360"/>
      </w:pPr>
      <w:rPr>
        <w:rFonts w:asciiTheme="minorBidi" w:hAnsiTheme="minorBidi" w:cstheme="minorBidi" w:hint="default"/>
        <w:sz w:val="28"/>
        <w:szCs w:val="28"/>
      </w:rPr>
    </w:lvl>
    <w:lvl w:ilvl="1" w:tplc="AB624EFE">
      <w:start w:val="1"/>
      <w:numFmt w:val="thaiLetters"/>
      <w:lvlText w:val="(%2)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311E02CC"/>
    <w:multiLevelType w:val="hybridMultilevel"/>
    <w:tmpl w:val="87462EEC"/>
    <w:lvl w:ilvl="0" w:tplc="A1361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1C1B32"/>
    <w:multiLevelType w:val="hybridMultilevel"/>
    <w:tmpl w:val="6B3AFFE6"/>
    <w:lvl w:ilvl="0" w:tplc="581A70DA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  <w:lang w:bidi="th-TH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2F38CF16">
      <w:start w:val="6"/>
      <w:numFmt w:val="bullet"/>
      <w:lvlText w:val="-"/>
      <w:lvlJc w:val="left"/>
      <w:pPr>
        <w:ind w:left="3049" w:hanging="360"/>
      </w:pPr>
      <w:rPr>
        <w:rFonts w:ascii="Browallia New" w:eastAsia="Cordia New" w:hAnsi="Browallia New" w:cs="Browallia New" w:hint="default"/>
      </w:rPr>
    </w:lvl>
    <w:lvl w:ilvl="3" w:tplc="783894FA">
      <w:start w:val="1"/>
      <w:numFmt w:val="decimal"/>
      <w:lvlText w:val="(%4)"/>
      <w:lvlJc w:val="left"/>
      <w:pPr>
        <w:ind w:left="3589" w:hanging="360"/>
      </w:pPr>
      <w:rPr>
        <w:rFonts w:hint="default"/>
      </w:rPr>
    </w:lvl>
    <w:lvl w:ilvl="4" w:tplc="EAC8967A">
      <w:start w:val="1"/>
      <w:numFmt w:val="decimal"/>
      <w:lvlText w:val="%5)"/>
      <w:lvlJc w:val="left"/>
      <w:pPr>
        <w:ind w:left="430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A6404FBE">
      <w:start w:val="1"/>
      <w:numFmt w:val="decimal"/>
      <w:lvlText w:val="%7."/>
      <w:lvlJc w:val="left"/>
      <w:pPr>
        <w:ind w:left="5749" w:hanging="360"/>
      </w:pPr>
      <w:rPr>
        <w:b/>
        <w:bCs/>
        <w:lang w:bidi="th-TH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2B75455"/>
    <w:multiLevelType w:val="hybridMultilevel"/>
    <w:tmpl w:val="1EF60EAA"/>
    <w:lvl w:ilvl="0" w:tplc="790EAD8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15665E"/>
    <w:multiLevelType w:val="hybridMultilevel"/>
    <w:tmpl w:val="054200F0"/>
    <w:lvl w:ilvl="0" w:tplc="6D96A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521E42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4402BA4"/>
    <w:multiLevelType w:val="hybridMultilevel"/>
    <w:tmpl w:val="E24C3C0E"/>
    <w:lvl w:ilvl="0" w:tplc="F93E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B83DBE"/>
    <w:multiLevelType w:val="hybridMultilevel"/>
    <w:tmpl w:val="57B88A9E"/>
    <w:lvl w:ilvl="0" w:tplc="1B58619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506781E"/>
    <w:multiLevelType w:val="hybridMultilevel"/>
    <w:tmpl w:val="BD889A6C"/>
    <w:lvl w:ilvl="0" w:tplc="A0D6B2F8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14DE9"/>
    <w:multiLevelType w:val="hybridMultilevel"/>
    <w:tmpl w:val="38F8F832"/>
    <w:lvl w:ilvl="0" w:tplc="5FDE3EA4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D274C4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373E1062"/>
    <w:multiLevelType w:val="hybridMultilevel"/>
    <w:tmpl w:val="2F20689A"/>
    <w:lvl w:ilvl="0" w:tplc="5A447EA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7B25E91"/>
    <w:multiLevelType w:val="hybridMultilevel"/>
    <w:tmpl w:val="64E41444"/>
    <w:lvl w:ilvl="0" w:tplc="2B84B444">
      <w:start w:val="1"/>
      <w:numFmt w:val="thaiLetters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A603DB5"/>
    <w:multiLevelType w:val="hybridMultilevel"/>
    <w:tmpl w:val="0A744920"/>
    <w:lvl w:ilvl="0" w:tplc="2B84B444">
      <w:start w:val="1"/>
      <w:numFmt w:val="thaiLetters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4">
    <w:nsid w:val="3A6D2E82"/>
    <w:multiLevelType w:val="hybridMultilevel"/>
    <w:tmpl w:val="279E3730"/>
    <w:lvl w:ilvl="0" w:tplc="AF62F79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>
    <w:nsid w:val="3ABE389C"/>
    <w:multiLevelType w:val="hybridMultilevel"/>
    <w:tmpl w:val="E876A08C"/>
    <w:lvl w:ilvl="0" w:tplc="27AEAC4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86A04A14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58763D"/>
    <w:multiLevelType w:val="hybridMultilevel"/>
    <w:tmpl w:val="BDF61252"/>
    <w:lvl w:ilvl="0" w:tplc="2B84B444">
      <w:start w:val="1"/>
      <w:numFmt w:val="thaiLetters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3EDE0A24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>
    <w:nsid w:val="40827C66"/>
    <w:multiLevelType w:val="hybridMultilevel"/>
    <w:tmpl w:val="1C6471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4226616E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42FC08EE"/>
    <w:multiLevelType w:val="hybridMultilevel"/>
    <w:tmpl w:val="9874437E"/>
    <w:lvl w:ilvl="0" w:tplc="60DAEC9A">
      <w:numFmt w:val="bullet"/>
      <w:lvlText w:val="-"/>
      <w:lvlJc w:val="left"/>
      <w:pPr>
        <w:ind w:left="1680" w:hanging="360"/>
      </w:pPr>
      <w:rPr>
        <w:rFonts w:ascii="Browallia New" w:eastAsia="SimSu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1">
    <w:nsid w:val="43D15C16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>
    <w:nsid w:val="45D24265"/>
    <w:multiLevelType w:val="multilevel"/>
    <w:tmpl w:val="19588CB6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>
    <w:nsid w:val="46B84D53"/>
    <w:multiLevelType w:val="hybridMultilevel"/>
    <w:tmpl w:val="3F808C5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>
    <w:nsid w:val="475B3203"/>
    <w:multiLevelType w:val="multilevel"/>
    <w:tmpl w:val="11A43AD6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  <w:rPr>
        <w:lang w:val="en-GB" w:bidi="th-TH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85">
    <w:nsid w:val="47A0026E"/>
    <w:multiLevelType w:val="hybridMultilevel"/>
    <w:tmpl w:val="4656E36E"/>
    <w:lvl w:ilvl="0" w:tplc="28B6181E">
      <w:start w:val="1"/>
      <w:numFmt w:val="decimal"/>
      <w:lvlText w:val="(%1)"/>
      <w:lvlJc w:val="right"/>
      <w:pPr>
        <w:ind w:left="1854" w:hanging="360"/>
      </w:pPr>
      <w:rPr>
        <w:rFonts w:hint="default"/>
      </w:rPr>
    </w:lvl>
    <w:lvl w:ilvl="1" w:tplc="C87E11EC">
      <w:start w:val="1"/>
      <w:numFmt w:val="decimal"/>
      <w:lvlText w:val="(%2)"/>
      <w:lvlJc w:val="left"/>
      <w:pPr>
        <w:ind w:left="2574" w:hanging="360"/>
      </w:pPr>
      <w:rPr>
        <w:rFonts w:hint="default"/>
        <w:lang w:bidi="th-TH"/>
      </w:rPr>
    </w:lvl>
    <w:lvl w:ilvl="2" w:tplc="70748088">
      <w:start w:val="1"/>
      <w:numFmt w:val="decimal"/>
      <w:lvlText w:val="%3"/>
      <w:lvlJc w:val="left"/>
      <w:pPr>
        <w:ind w:left="3294" w:hanging="1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4CE95422"/>
    <w:multiLevelType w:val="hybridMultilevel"/>
    <w:tmpl w:val="054200F0"/>
    <w:lvl w:ilvl="0" w:tplc="6D96A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F27822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>
    <w:nsid w:val="4F4F4C0A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>
    <w:nsid w:val="4F732631"/>
    <w:multiLevelType w:val="hybridMultilevel"/>
    <w:tmpl w:val="B7A0071E"/>
    <w:lvl w:ilvl="0" w:tplc="91806948">
      <w:start w:val="1"/>
      <w:numFmt w:val="bullet"/>
      <w:lvlText w:val="–"/>
      <w:lvlJc w:val="left"/>
      <w:pPr>
        <w:ind w:left="1866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0">
    <w:nsid w:val="51601DB0"/>
    <w:multiLevelType w:val="multilevel"/>
    <w:tmpl w:val="A6DCC800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pStyle w:val="head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>
    <w:nsid w:val="52AE112D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>
    <w:nsid w:val="538C5EFE"/>
    <w:multiLevelType w:val="hybridMultilevel"/>
    <w:tmpl w:val="2E365D22"/>
    <w:lvl w:ilvl="0" w:tplc="1832B2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C8C2EEE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923C6E"/>
    <w:multiLevelType w:val="hybridMultilevel"/>
    <w:tmpl w:val="4442FA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E17999"/>
    <w:multiLevelType w:val="multilevel"/>
    <w:tmpl w:val="19C8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>
    <w:nsid w:val="55E6182D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1D67D9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>
    <w:nsid w:val="56316165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>
    <w:nsid w:val="58167D8B"/>
    <w:multiLevelType w:val="hybridMultilevel"/>
    <w:tmpl w:val="08BEC2D4"/>
    <w:lvl w:ilvl="0" w:tplc="CE540FB8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>
    <w:nsid w:val="58AF6DD4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9724463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A3603A0"/>
    <w:multiLevelType w:val="hybridMultilevel"/>
    <w:tmpl w:val="95E01FFA"/>
    <w:lvl w:ilvl="0" w:tplc="FE92CB6A">
      <w:start w:val="1"/>
      <w:numFmt w:val="decimal"/>
      <w:lvlText w:val="(%1)"/>
      <w:lvlJc w:val="right"/>
      <w:pPr>
        <w:ind w:left="14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9C5434"/>
    <w:multiLevelType w:val="multilevel"/>
    <w:tmpl w:val="26F60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>
    <w:nsid w:val="5AF77B62"/>
    <w:multiLevelType w:val="hybridMultilevel"/>
    <w:tmpl w:val="C3922D2A"/>
    <w:lvl w:ilvl="0" w:tplc="72C422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3D6AC3"/>
    <w:multiLevelType w:val="hybridMultilevel"/>
    <w:tmpl w:val="99F4BD66"/>
    <w:lvl w:ilvl="0" w:tplc="9B5CA15C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494376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D0152A"/>
    <w:multiLevelType w:val="hybridMultilevel"/>
    <w:tmpl w:val="7FFA38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F9642BE0">
      <w:start w:val="1"/>
      <w:numFmt w:val="decimal"/>
      <w:lvlText w:val="%6."/>
      <w:lvlJc w:val="left"/>
      <w:pPr>
        <w:ind w:left="5029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D357E01"/>
    <w:multiLevelType w:val="hybridMultilevel"/>
    <w:tmpl w:val="5F14D800"/>
    <w:lvl w:ilvl="0" w:tplc="3C00473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Cs w:val="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5F3245AC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FF7D39"/>
    <w:multiLevelType w:val="hybridMultilevel"/>
    <w:tmpl w:val="7C5C7AD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60057496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1">
    <w:nsid w:val="615A136F"/>
    <w:multiLevelType w:val="hybridMultilevel"/>
    <w:tmpl w:val="38FC8CC8"/>
    <w:lvl w:ilvl="0" w:tplc="AF62F7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63092404"/>
    <w:multiLevelType w:val="hybridMultilevel"/>
    <w:tmpl w:val="E5CC7E44"/>
    <w:lvl w:ilvl="0" w:tplc="FF504F58">
      <w:start w:val="1"/>
      <w:numFmt w:val="decimal"/>
      <w:lvlText w:val="(2.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633D78E8"/>
    <w:multiLevelType w:val="hybridMultilevel"/>
    <w:tmpl w:val="53F2E928"/>
    <w:lvl w:ilvl="0" w:tplc="2F38CF16">
      <w:start w:val="6"/>
      <w:numFmt w:val="bullet"/>
      <w:lvlText w:val="-"/>
      <w:lvlJc w:val="left"/>
      <w:pPr>
        <w:ind w:left="1429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63452C36"/>
    <w:multiLevelType w:val="hybridMultilevel"/>
    <w:tmpl w:val="8920F17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64584D11"/>
    <w:multiLevelType w:val="hybridMultilevel"/>
    <w:tmpl w:val="ECBEFD4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66092894"/>
    <w:multiLevelType w:val="multilevel"/>
    <w:tmpl w:val="CE56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>
    <w:nsid w:val="66161559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>
    <w:nsid w:val="6674465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>
    <w:nsid w:val="671A1586"/>
    <w:multiLevelType w:val="hybridMultilevel"/>
    <w:tmpl w:val="42A0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EF5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6F43ED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1">
    <w:nsid w:val="691212D4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2336FC"/>
    <w:multiLevelType w:val="hybridMultilevel"/>
    <w:tmpl w:val="855ED7AE"/>
    <w:lvl w:ilvl="0" w:tplc="2F44A942">
      <w:start w:val="1"/>
      <w:numFmt w:val="decimal"/>
      <w:lvlText w:val="%1)"/>
      <w:lvlJc w:val="left"/>
      <w:pPr>
        <w:ind w:left="43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F44A94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CB602A"/>
    <w:multiLevelType w:val="hybridMultilevel"/>
    <w:tmpl w:val="AC12BDD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F0E4852">
      <w:start w:val="1"/>
      <w:numFmt w:val="decimal"/>
      <w:lvlText w:val="4.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6B3A6EB1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5">
    <w:nsid w:val="6C752107"/>
    <w:multiLevelType w:val="hybridMultilevel"/>
    <w:tmpl w:val="62B2D39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6D7A35A4"/>
    <w:multiLevelType w:val="hybridMultilevel"/>
    <w:tmpl w:val="64B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E70D38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>
    <w:nsid w:val="6E0D2DCA"/>
    <w:multiLevelType w:val="hybridMultilevel"/>
    <w:tmpl w:val="CAB297C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6E6D109D"/>
    <w:multiLevelType w:val="hybridMultilevel"/>
    <w:tmpl w:val="A3C89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F1E1108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>
    <w:nsid w:val="6F9C7B11"/>
    <w:multiLevelType w:val="hybridMultilevel"/>
    <w:tmpl w:val="35A69316"/>
    <w:lvl w:ilvl="0" w:tplc="2B84B444">
      <w:start w:val="1"/>
      <w:numFmt w:val="thaiLett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>
    <w:nsid w:val="6FD03F11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09F5FB9"/>
    <w:multiLevelType w:val="hybridMultilevel"/>
    <w:tmpl w:val="395CD8BA"/>
    <w:lvl w:ilvl="0" w:tplc="E77CF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CC4C30"/>
    <w:multiLevelType w:val="hybridMultilevel"/>
    <w:tmpl w:val="F38A8128"/>
    <w:lvl w:ilvl="0" w:tplc="86A04A1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67072E"/>
    <w:multiLevelType w:val="multilevel"/>
    <w:tmpl w:val="0B9810E4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>
    <w:nsid w:val="74D84FBB"/>
    <w:multiLevelType w:val="hybridMultilevel"/>
    <w:tmpl w:val="E3A4CCD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1">
      <w:start w:val="1"/>
      <w:numFmt w:val="decimal"/>
      <w:lvlText w:val="%6)"/>
      <w:lvlJc w:val="lef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5977BE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>
    <w:nsid w:val="7668339E"/>
    <w:multiLevelType w:val="hybridMultilevel"/>
    <w:tmpl w:val="4252A6B0"/>
    <w:lvl w:ilvl="0" w:tplc="2F5097A8">
      <w:start w:val="1"/>
      <w:numFmt w:val="decimal"/>
      <w:lvlText w:val="%1)"/>
      <w:lvlJc w:val="left"/>
      <w:pPr>
        <w:ind w:left="163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9">
    <w:nsid w:val="76986CE9"/>
    <w:multiLevelType w:val="hybridMultilevel"/>
    <w:tmpl w:val="E24C3C0E"/>
    <w:lvl w:ilvl="0" w:tplc="F93E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71645C8"/>
    <w:multiLevelType w:val="hybridMultilevel"/>
    <w:tmpl w:val="87462EEC"/>
    <w:lvl w:ilvl="0" w:tplc="A1361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C05C23"/>
    <w:multiLevelType w:val="hybridMultilevel"/>
    <w:tmpl w:val="E13099F2"/>
    <w:lvl w:ilvl="0" w:tplc="45AAE74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B87D94"/>
    <w:multiLevelType w:val="hybridMultilevel"/>
    <w:tmpl w:val="FB78D472"/>
    <w:lvl w:ilvl="0" w:tplc="E728A52C">
      <w:start w:val="1"/>
      <w:numFmt w:val="decimal"/>
      <w:lvlText w:val="%1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81" w:hanging="360"/>
      </w:pPr>
    </w:lvl>
    <w:lvl w:ilvl="2" w:tplc="0409001B" w:tentative="1">
      <w:start w:val="1"/>
      <w:numFmt w:val="lowerRoman"/>
      <w:lvlText w:val="%3."/>
      <w:lvlJc w:val="right"/>
      <w:pPr>
        <w:ind w:left="39" w:hanging="180"/>
      </w:pPr>
    </w:lvl>
    <w:lvl w:ilvl="3" w:tplc="0409000F" w:tentative="1">
      <w:start w:val="1"/>
      <w:numFmt w:val="decimal"/>
      <w:lvlText w:val="%4."/>
      <w:lvlJc w:val="left"/>
      <w:pPr>
        <w:ind w:left="759" w:hanging="360"/>
      </w:pPr>
    </w:lvl>
    <w:lvl w:ilvl="4" w:tplc="04090019" w:tentative="1">
      <w:start w:val="1"/>
      <w:numFmt w:val="lowerLetter"/>
      <w:lvlText w:val="%5."/>
      <w:lvlJc w:val="left"/>
      <w:pPr>
        <w:ind w:left="1479" w:hanging="360"/>
      </w:pPr>
    </w:lvl>
    <w:lvl w:ilvl="5" w:tplc="0409001B" w:tentative="1">
      <w:start w:val="1"/>
      <w:numFmt w:val="lowerRoman"/>
      <w:lvlText w:val="%6."/>
      <w:lvlJc w:val="right"/>
      <w:pPr>
        <w:ind w:left="2199" w:hanging="180"/>
      </w:pPr>
    </w:lvl>
    <w:lvl w:ilvl="6" w:tplc="0409000F" w:tentative="1">
      <w:start w:val="1"/>
      <w:numFmt w:val="decimal"/>
      <w:lvlText w:val="%7."/>
      <w:lvlJc w:val="left"/>
      <w:pPr>
        <w:ind w:left="2919" w:hanging="360"/>
      </w:pPr>
    </w:lvl>
    <w:lvl w:ilvl="7" w:tplc="04090019" w:tentative="1">
      <w:start w:val="1"/>
      <w:numFmt w:val="lowerLetter"/>
      <w:lvlText w:val="%8."/>
      <w:lvlJc w:val="left"/>
      <w:pPr>
        <w:ind w:left="3639" w:hanging="360"/>
      </w:pPr>
    </w:lvl>
    <w:lvl w:ilvl="8" w:tplc="0409001B" w:tentative="1">
      <w:start w:val="1"/>
      <w:numFmt w:val="lowerRoman"/>
      <w:lvlText w:val="%9."/>
      <w:lvlJc w:val="right"/>
      <w:pPr>
        <w:ind w:left="4359" w:hanging="180"/>
      </w:pPr>
    </w:lvl>
  </w:abstractNum>
  <w:abstractNum w:abstractNumId="143">
    <w:nsid w:val="796E3974"/>
    <w:multiLevelType w:val="hybridMultilevel"/>
    <w:tmpl w:val="5C441760"/>
    <w:lvl w:ilvl="0" w:tplc="1F7A13C4">
      <w:start w:val="1"/>
      <w:numFmt w:val="decimal"/>
      <w:lvlText w:val="%1)"/>
      <w:lvlJc w:val="left"/>
      <w:pPr>
        <w:ind w:left="1494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4">
    <w:nsid w:val="79CD7DB1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>
    <w:nsid w:val="7A8F0058"/>
    <w:multiLevelType w:val="hybridMultilevel"/>
    <w:tmpl w:val="42A0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EF5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AA11E6"/>
    <w:multiLevelType w:val="hybridMultilevel"/>
    <w:tmpl w:val="D452D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F704D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>
    <w:nsid w:val="7BD160E3"/>
    <w:multiLevelType w:val="hybridMultilevel"/>
    <w:tmpl w:val="C47AFD24"/>
    <w:lvl w:ilvl="0" w:tplc="DE2244A0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>
    <w:nsid w:val="7C547F68"/>
    <w:multiLevelType w:val="hybridMultilevel"/>
    <w:tmpl w:val="1A1C1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>
    <w:nsid w:val="7DCD7EC8"/>
    <w:multiLevelType w:val="hybridMultilevel"/>
    <w:tmpl w:val="2C0ADD3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1">
    <w:nsid w:val="7E2818CE"/>
    <w:multiLevelType w:val="multilevel"/>
    <w:tmpl w:val="0004E3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3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>
    <w:nsid w:val="7E433585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>
    <w:nsid w:val="7E6001A4"/>
    <w:multiLevelType w:val="multilevel"/>
    <w:tmpl w:val="D1D47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440" w:hanging="36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4">
    <w:nsid w:val="7F8567C4"/>
    <w:multiLevelType w:val="hybridMultilevel"/>
    <w:tmpl w:val="CE064A9E"/>
    <w:lvl w:ilvl="0" w:tplc="1832B2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14"/>
  </w:num>
  <w:num w:numId="3">
    <w:abstractNumId w:val="153"/>
  </w:num>
  <w:num w:numId="4">
    <w:abstractNumId w:val="62"/>
  </w:num>
  <w:num w:numId="5">
    <w:abstractNumId w:val="50"/>
  </w:num>
  <w:num w:numId="6">
    <w:abstractNumId w:val="116"/>
  </w:num>
  <w:num w:numId="7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Browallia New" w:hAnsi="Browallia New" w:cs="Browallia New" w:hint="default"/>
          <w:sz w:val="28"/>
          <w:szCs w:val="28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76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(%4.%5)"/>
        <w:lvlJc w:val="left"/>
        <w:pPr>
          <w:ind w:left="1276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1843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74"/>
  </w:num>
  <w:num w:numId="9">
    <w:abstractNumId w:val="44"/>
  </w:num>
  <w:num w:numId="10">
    <w:abstractNumId w:val="87"/>
  </w:num>
  <w:num w:numId="11">
    <w:abstractNumId w:val="49"/>
  </w:num>
  <w:num w:numId="12">
    <w:abstractNumId w:val="122"/>
  </w:num>
  <w:num w:numId="13">
    <w:abstractNumId w:val="152"/>
  </w:num>
  <w:num w:numId="14">
    <w:abstractNumId w:val="40"/>
  </w:num>
  <w:num w:numId="15">
    <w:abstractNumId w:val="20"/>
  </w:num>
  <w:num w:numId="16">
    <w:abstractNumId w:val="24"/>
  </w:num>
  <w:num w:numId="17">
    <w:abstractNumId w:val="28"/>
  </w:num>
  <w:num w:numId="18">
    <w:abstractNumId w:val="135"/>
  </w:num>
  <w:num w:numId="19">
    <w:abstractNumId w:val="22"/>
  </w:num>
  <w:num w:numId="20">
    <w:abstractNumId w:val="43"/>
  </w:num>
  <w:num w:numId="21">
    <w:abstractNumId w:val="5"/>
  </w:num>
  <w:num w:numId="22">
    <w:abstractNumId w:val="82"/>
  </w:num>
  <w:num w:numId="23">
    <w:abstractNumId w:val="112"/>
  </w:num>
  <w:num w:numId="24">
    <w:abstractNumId w:val="151"/>
  </w:num>
  <w:num w:numId="25">
    <w:abstractNumId w:val="50"/>
  </w:num>
  <w:num w:numId="26">
    <w:abstractNumId w:val="92"/>
  </w:num>
  <w:num w:numId="27">
    <w:abstractNumId w:val="154"/>
  </w:num>
  <w:num w:numId="28">
    <w:abstractNumId w:val="45"/>
  </w:num>
  <w:num w:numId="29">
    <w:abstractNumId w:val="29"/>
  </w:num>
  <w:num w:numId="30">
    <w:abstractNumId w:val="17"/>
  </w:num>
  <w:num w:numId="31">
    <w:abstractNumId w:val="75"/>
  </w:num>
  <w:num w:numId="32">
    <w:abstractNumId w:val="134"/>
  </w:num>
  <w:num w:numId="33">
    <w:abstractNumId w:val="52"/>
  </w:num>
  <w:num w:numId="34">
    <w:abstractNumId w:val="0"/>
  </w:num>
  <w:num w:numId="35">
    <w:abstractNumId w:val="111"/>
  </w:num>
  <w:num w:numId="36">
    <w:abstractNumId w:val="56"/>
  </w:num>
  <w:num w:numId="37">
    <w:abstractNumId w:val="39"/>
  </w:num>
  <w:num w:numId="38">
    <w:abstractNumId w:val="57"/>
  </w:num>
  <w:num w:numId="39">
    <w:abstractNumId w:val="67"/>
  </w:num>
  <w:num w:numId="40">
    <w:abstractNumId w:val="51"/>
  </w:num>
  <w:num w:numId="41">
    <w:abstractNumId w:val="50"/>
    <w:lvlOverride w:ilvl="0">
      <w:startOverride w:val="3"/>
    </w:lvlOverride>
    <w:lvlOverride w:ilvl="1">
      <w:startOverride w:val="10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28"/>
  </w:num>
  <w:num w:numId="44">
    <w:abstractNumId w:val="50"/>
    <w:lvlOverride w:ilvl="0">
      <w:startOverride w:val="3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  <w:num w:numId="47">
    <w:abstractNumId w:val="136"/>
  </w:num>
  <w:num w:numId="48">
    <w:abstractNumId w:val="38"/>
  </w:num>
  <w:num w:numId="49">
    <w:abstractNumId w:val="106"/>
  </w:num>
  <w:num w:numId="50">
    <w:abstractNumId w:val="37"/>
  </w:num>
  <w:num w:numId="51">
    <w:abstractNumId w:val="50"/>
    <w:lvlOverride w:ilvl="0">
      <w:startOverride w:val="3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115"/>
  </w:num>
  <w:num w:numId="54">
    <w:abstractNumId w:val="76"/>
  </w:num>
  <w:num w:numId="55">
    <w:abstractNumId w:val="73"/>
  </w:num>
  <w:num w:numId="56">
    <w:abstractNumId w:val="72"/>
  </w:num>
  <w:num w:numId="57">
    <w:abstractNumId w:val="131"/>
  </w:num>
  <w:num w:numId="58">
    <w:abstractNumId w:val="89"/>
  </w:num>
  <w:num w:numId="59">
    <w:abstractNumId w:val="78"/>
  </w:num>
  <w:num w:numId="60">
    <w:abstractNumId w:val="94"/>
  </w:num>
  <w:num w:numId="61">
    <w:abstractNumId w:val="8"/>
  </w:num>
  <w:num w:numId="62">
    <w:abstractNumId w:val="141"/>
  </w:num>
  <w:num w:numId="63">
    <w:abstractNumId w:val="41"/>
  </w:num>
  <w:num w:numId="64">
    <w:abstractNumId w:val="68"/>
  </w:num>
  <w:num w:numId="65">
    <w:abstractNumId w:val="104"/>
  </w:num>
  <w:num w:numId="66">
    <w:abstractNumId w:val="60"/>
  </w:num>
  <w:num w:numId="67">
    <w:abstractNumId w:val="107"/>
  </w:num>
  <w:num w:numId="68">
    <w:abstractNumId w:val="90"/>
  </w:num>
  <w:num w:numId="69">
    <w:abstractNumId w:val="33"/>
  </w:num>
  <w:num w:numId="70">
    <w:abstractNumId w:val="140"/>
  </w:num>
  <w:num w:numId="71">
    <w:abstractNumId w:val="30"/>
  </w:num>
  <w:num w:numId="72">
    <w:abstractNumId w:val="66"/>
  </w:num>
  <w:num w:numId="73">
    <w:abstractNumId w:val="64"/>
  </w:num>
  <w:num w:numId="74">
    <w:abstractNumId w:val="121"/>
  </w:num>
  <w:num w:numId="75">
    <w:abstractNumId w:val="2"/>
  </w:num>
  <w:num w:numId="76">
    <w:abstractNumId w:val="95"/>
  </w:num>
  <w:num w:numId="77">
    <w:abstractNumId w:val="15"/>
  </w:num>
  <w:num w:numId="78">
    <w:abstractNumId w:val="53"/>
  </w:num>
  <w:num w:numId="79">
    <w:abstractNumId w:val="143"/>
  </w:num>
  <w:num w:numId="80">
    <w:abstractNumId w:val="101"/>
  </w:num>
  <w:num w:numId="81">
    <w:abstractNumId w:val="99"/>
  </w:num>
  <w:num w:numId="82">
    <w:abstractNumId w:val="108"/>
  </w:num>
  <w:num w:numId="83">
    <w:abstractNumId w:val="126"/>
  </w:num>
  <w:num w:numId="84">
    <w:abstractNumId w:val="63"/>
  </w:num>
  <w:num w:numId="85">
    <w:abstractNumId w:val="145"/>
  </w:num>
  <w:num w:numId="86">
    <w:abstractNumId w:val="85"/>
  </w:num>
  <w:num w:numId="87">
    <w:abstractNumId w:val="4"/>
  </w:num>
  <w:num w:numId="88">
    <w:abstractNumId w:val="19"/>
  </w:num>
  <w:num w:numId="89">
    <w:abstractNumId w:val="148"/>
  </w:num>
  <w:num w:numId="90">
    <w:abstractNumId w:val="69"/>
  </w:num>
  <w:num w:numId="91">
    <w:abstractNumId w:val="86"/>
  </w:num>
  <w:num w:numId="92">
    <w:abstractNumId w:val="146"/>
  </w:num>
  <w:num w:numId="93">
    <w:abstractNumId w:val="61"/>
  </w:num>
  <w:num w:numId="94">
    <w:abstractNumId w:val="139"/>
  </w:num>
  <w:num w:numId="95">
    <w:abstractNumId w:val="119"/>
  </w:num>
  <w:num w:numId="96">
    <w:abstractNumId w:val="1"/>
  </w:num>
  <w:num w:numId="97">
    <w:abstractNumId w:val="58"/>
  </w:num>
  <w:num w:numId="98">
    <w:abstractNumId w:val="34"/>
  </w:num>
  <w:num w:numId="99">
    <w:abstractNumId w:val="50"/>
  </w:num>
  <w:num w:numId="100">
    <w:abstractNumId w:val="133"/>
  </w:num>
  <w:num w:numId="101">
    <w:abstractNumId w:val="50"/>
  </w:num>
  <w:num w:numId="102">
    <w:abstractNumId w:val="50"/>
  </w:num>
  <w:num w:numId="103">
    <w:abstractNumId w:val="6"/>
  </w:num>
  <w:num w:numId="104">
    <w:abstractNumId w:val="109"/>
  </w:num>
  <w:num w:numId="105">
    <w:abstractNumId w:val="50"/>
  </w:num>
  <w:num w:numId="106">
    <w:abstractNumId w:val="50"/>
  </w:num>
  <w:num w:numId="107">
    <w:abstractNumId w:val="50"/>
  </w:num>
  <w:num w:numId="108">
    <w:abstractNumId w:val="83"/>
  </w:num>
  <w:num w:numId="109">
    <w:abstractNumId w:val="50"/>
  </w:num>
  <w:num w:numId="110">
    <w:abstractNumId w:val="129"/>
  </w:num>
  <w:num w:numId="11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"/>
  </w:num>
  <w:num w:numId="113">
    <w:abstractNumId w:val="5"/>
  </w:num>
  <w:num w:numId="114">
    <w:abstractNumId w:val="130"/>
  </w:num>
  <w:num w:numId="115">
    <w:abstractNumId w:val="127"/>
  </w:num>
  <w:num w:numId="116">
    <w:abstractNumId w:val="11"/>
  </w:num>
  <w:num w:numId="117">
    <w:abstractNumId w:val="79"/>
  </w:num>
  <w:num w:numId="118">
    <w:abstractNumId w:val="77"/>
  </w:num>
  <w:num w:numId="119">
    <w:abstractNumId w:val="117"/>
  </w:num>
  <w:num w:numId="120">
    <w:abstractNumId w:val="123"/>
  </w:num>
  <w:num w:numId="121">
    <w:abstractNumId w:val="132"/>
  </w:num>
  <w:num w:numId="122">
    <w:abstractNumId w:val="31"/>
  </w:num>
  <w:num w:numId="123">
    <w:abstractNumId w:val="42"/>
  </w:num>
  <w:num w:numId="124">
    <w:abstractNumId w:val="105"/>
  </w:num>
  <w:num w:numId="125">
    <w:abstractNumId w:val="50"/>
  </w:num>
  <w:num w:numId="126">
    <w:abstractNumId w:val="65"/>
  </w:num>
  <w:num w:numId="127">
    <w:abstractNumId w:val="125"/>
  </w:num>
  <w:num w:numId="128">
    <w:abstractNumId w:val="36"/>
  </w:num>
  <w:num w:numId="129">
    <w:abstractNumId w:val="124"/>
  </w:num>
  <w:num w:numId="130">
    <w:abstractNumId w:val="91"/>
  </w:num>
  <w:num w:numId="131">
    <w:abstractNumId w:val="5"/>
  </w:num>
  <w:num w:numId="132">
    <w:abstractNumId w:val="55"/>
  </w:num>
  <w:num w:numId="133">
    <w:abstractNumId w:val="26"/>
  </w:num>
  <w:num w:numId="134">
    <w:abstractNumId w:val="50"/>
  </w:num>
  <w:num w:numId="135">
    <w:abstractNumId w:val="50"/>
  </w:num>
  <w:num w:numId="136">
    <w:abstractNumId w:val="100"/>
  </w:num>
  <w:num w:numId="137">
    <w:abstractNumId w:val="113"/>
  </w:num>
  <w:num w:numId="138">
    <w:abstractNumId w:val="97"/>
  </w:num>
  <w:num w:numId="139">
    <w:abstractNumId w:val="18"/>
  </w:num>
  <w:num w:numId="140">
    <w:abstractNumId w:val="13"/>
  </w:num>
  <w:num w:numId="141">
    <w:abstractNumId w:val="3"/>
  </w:num>
  <w:num w:numId="142">
    <w:abstractNumId w:val="120"/>
  </w:num>
  <w:num w:numId="143">
    <w:abstractNumId w:val="118"/>
  </w:num>
  <w:num w:numId="144">
    <w:abstractNumId w:val="59"/>
  </w:num>
  <w:num w:numId="145">
    <w:abstractNumId w:val="81"/>
  </w:num>
  <w:num w:numId="146">
    <w:abstractNumId w:val="54"/>
  </w:num>
  <w:num w:numId="147">
    <w:abstractNumId w:val="137"/>
  </w:num>
  <w:num w:numId="148">
    <w:abstractNumId w:val="96"/>
  </w:num>
  <w:num w:numId="149">
    <w:abstractNumId w:val="50"/>
  </w:num>
  <w:num w:numId="150">
    <w:abstractNumId w:val="7"/>
  </w:num>
  <w:num w:numId="151">
    <w:abstractNumId w:val="35"/>
  </w:num>
  <w:num w:numId="152">
    <w:abstractNumId w:val="88"/>
  </w:num>
  <w:num w:numId="153">
    <w:abstractNumId w:val="110"/>
  </w:num>
  <w:num w:numId="154">
    <w:abstractNumId w:val="144"/>
  </w:num>
  <w:num w:numId="155">
    <w:abstractNumId w:val="32"/>
  </w:num>
  <w:num w:numId="156">
    <w:abstractNumId w:val="149"/>
  </w:num>
  <w:num w:numId="157">
    <w:abstractNumId w:val="48"/>
  </w:num>
  <w:num w:numId="158">
    <w:abstractNumId w:val="80"/>
  </w:num>
  <w:num w:numId="159">
    <w:abstractNumId w:val="98"/>
  </w:num>
  <w:num w:numId="160">
    <w:abstractNumId w:val="147"/>
  </w:num>
  <w:num w:numId="161">
    <w:abstractNumId w:val="23"/>
  </w:num>
  <w:num w:numId="162">
    <w:abstractNumId w:val="47"/>
  </w:num>
  <w:num w:numId="163">
    <w:abstractNumId w:val="50"/>
  </w:num>
  <w:num w:numId="164">
    <w:abstractNumId w:val="70"/>
  </w:num>
  <w:num w:numId="165">
    <w:abstractNumId w:val="71"/>
  </w:num>
  <w:num w:numId="166">
    <w:abstractNumId w:val="71"/>
    <w:lvlOverride w:ilvl="0">
      <w:startOverride w:val="1"/>
    </w:lvlOverride>
  </w:num>
  <w:num w:numId="167">
    <w:abstractNumId w:val="142"/>
  </w:num>
  <w:num w:numId="168">
    <w:abstractNumId w:val="103"/>
  </w:num>
  <w:num w:numId="169">
    <w:abstractNumId w:val="10"/>
  </w:num>
  <w:num w:numId="170">
    <w:abstractNumId w:val="50"/>
  </w:num>
  <w:num w:numId="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38"/>
  </w:num>
  <w:num w:numId="173">
    <w:abstractNumId w:val="150"/>
  </w:num>
  <w:num w:numId="174">
    <w:abstractNumId w:val="12"/>
  </w:num>
  <w:num w:numId="175">
    <w:abstractNumId w:val="46"/>
  </w:num>
  <w:num w:numId="176">
    <w:abstractNumId w:val="84"/>
  </w:num>
  <w:num w:numId="177">
    <w:abstractNumId w:val="102"/>
  </w:num>
  <w:num w:numId="178">
    <w:abstractNumId w:val="93"/>
  </w:num>
  <w:num w:numId="179">
    <w:abstractNumId w:val="84"/>
  </w:num>
  <w:num w:numId="180">
    <w:abstractNumId w:val="84"/>
  </w:num>
  <w:num w:numId="181">
    <w:abstractNumId w:val="2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N14NdycuMawSwYtyR1QEHgpXks=" w:salt="GvOX+yTDDCIR4X4neW/jJA==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2289">
      <v:stroke startarrow="oval"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0"/>
    <w:rsid w:val="000006CA"/>
    <w:rsid w:val="000025D0"/>
    <w:rsid w:val="00002B49"/>
    <w:rsid w:val="00003233"/>
    <w:rsid w:val="00003283"/>
    <w:rsid w:val="00003AD8"/>
    <w:rsid w:val="00003BB8"/>
    <w:rsid w:val="00006A9B"/>
    <w:rsid w:val="00007404"/>
    <w:rsid w:val="000075DB"/>
    <w:rsid w:val="00010FBB"/>
    <w:rsid w:val="000115F4"/>
    <w:rsid w:val="00012218"/>
    <w:rsid w:val="00012EB7"/>
    <w:rsid w:val="00012F16"/>
    <w:rsid w:val="00012FA5"/>
    <w:rsid w:val="000132EB"/>
    <w:rsid w:val="0001372E"/>
    <w:rsid w:val="000152A8"/>
    <w:rsid w:val="00015698"/>
    <w:rsid w:val="00015888"/>
    <w:rsid w:val="00015BF0"/>
    <w:rsid w:val="00016189"/>
    <w:rsid w:val="000165A0"/>
    <w:rsid w:val="00016CAA"/>
    <w:rsid w:val="00016D45"/>
    <w:rsid w:val="00016E81"/>
    <w:rsid w:val="00016FFB"/>
    <w:rsid w:val="000176B3"/>
    <w:rsid w:val="00017DDA"/>
    <w:rsid w:val="00020A6D"/>
    <w:rsid w:val="00021235"/>
    <w:rsid w:val="00021A1D"/>
    <w:rsid w:val="000227F3"/>
    <w:rsid w:val="00022D0C"/>
    <w:rsid w:val="000244F7"/>
    <w:rsid w:val="000261B7"/>
    <w:rsid w:val="00026950"/>
    <w:rsid w:val="00027E35"/>
    <w:rsid w:val="00030418"/>
    <w:rsid w:val="0003057E"/>
    <w:rsid w:val="0003077D"/>
    <w:rsid w:val="00030B68"/>
    <w:rsid w:val="0003113B"/>
    <w:rsid w:val="00031BF3"/>
    <w:rsid w:val="000332FD"/>
    <w:rsid w:val="000336A1"/>
    <w:rsid w:val="00033C62"/>
    <w:rsid w:val="00033E94"/>
    <w:rsid w:val="0003415A"/>
    <w:rsid w:val="000343D1"/>
    <w:rsid w:val="000360DD"/>
    <w:rsid w:val="0003670C"/>
    <w:rsid w:val="00037810"/>
    <w:rsid w:val="00037A7E"/>
    <w:rsid w:val="00043B0D"/>
    <w:rsid w:val="000447F9"/>
    <w:rsid w:val="00045598"/>
    <w:rsid w:val="0004603F"/>
    <w:rsid w:val="00046057"/>
    <w:rsid w:val="00046313"/>
    <w:rsid w:val="00046A0C"/>
    <w:rsid w:val="000502BB"/>
    <w:rsid w:val="00050EE6"/>
    <w:rsid w:val="000516F3"/>
    <w:rsid w:val="00052323"/>
    <w:rsid w:val="000535F6"/>
    <w:rsid w:val="00054071"/>
    <w:rsid w:val="000540CE"/>
    <w:rsid w:val="000541FB"/>
    <w:rsid w:val="0005484C"/>
    <w:rsid w:val="00055258"/>
    <w:rsid w:val="00057229"/>
    <w:rsid w:val="00057FCB"/>
    <w:rsid w:val="0006017C"/>
    <w:rsid w:val="000603AE"/>
    <w:rsid w:val="0006045A"/>
    <w:rsid w:val="000609EB"/>
    <w:rsid w:val="0006116D"/>
    <w:rsid w:val="0006213F"/>
    <w:rsid w:val="000631E1"/>
    <w:rsid w:val="000640FF"/>
    <w:rsid w:val="00064AC5"/>
    <w:rsid w:val="00064ADF"/>
    <w:rsid w:val="000664D8"/>
    <w:rsid w:val="000675A6"/>
    <w:rsid w:val="00067FE1"/>
    <w:rsid w:val="000708E1"/>
    <w:rsid w:val="00071426"/>
    <w:rsid w:val="000716AE"/>
    <w:rsid w:val="00071975"/>
    <w:rsid w:val="000722A9"/>
    <w:rsid w:val="00072AEA"/>
    <w:rsid w:val="00072E68"/>
    <w:rsid w:val="0007355B"/>
    <w:rsid w:val="00073760"/>
    <w:rsid w:val="00073DFC"/>
    <w:rsid w:val="00073F4C"/>
    <w:rsid w:val="00074341"/>
    <w:rsid w:val="0007452D"/>
    <w:rsid w:val="000757E3"/>
    <w:rsid w:val="00076B5B"/>
    <w:rsid w:val="00077926"/>
    <w:rsid w:val="00080B6F"/>
    <w:rsid w:val="00081427"/>
    <w:rsid w:val="000816C3"/>
    <w:rsid w:val="00081DE0"/>
    <w:rsid w:val="000823A6"/>
    <w:rsid w:val="0008311B"/>
    <w:rsid w:val="00083182"/>
    <w:rsid w:val="000832D1"/>
    <w:rsid w:val="000833E2"/>
    <w:rsid w:val="00083708"/>
    <w:rsid w:val="00083BF9"/>
    <w:rsid w:val="0008435C"/>
    <w:rsid w:val="00084B80"/>
    <w:rsid w:val="000850F6"/>
    <w:rsid w:val="000856AA"/>
    <w:rsid w:val="0008579A"/>
    <w:rsid w:val="00085B1B"/>
    <w:rsid w:val="00085FE6"/>
    <w:rsid w:val="00086907"/>
    <w:rsid w:val="00087167"/>
    <w:rsid w:val="000905FB"/>
    <w:rsid w:val="00091E17"/>
    <w:rsid w:val="00092EB7"/>
    <w:rsid w:val="000938B0"/>
    <w:rsid w:val="00094490"/>
    <w:rsid w:val="000945F6"/>
    <w:rsid w:val="00094D83"/>
    <w:rsid w:val="000952D6"/>
    <w:rsid w:val="00095483"/>
    <w:rsid w:val="00097AFE"/>
    <w:rsid w:val="000A0A42"/>
    <w:rsid w:val="000A1592"/>
    <w:rsid w:val="000A1D89"/>
    <w:rsid w:val="000A2436"/>
    <w:rsid w:val="000A29DC"/>
    <w:rsid w:val="000A2D8D"/>
    <w:rsid w:val="000A2DD9"/>
    <w:rsid w:val="000A3406"/>
    <w:rsid w:val="000A36CD"/>
    <w:rsid w:val="000A386D"/>
    <w:rsid w:val="000A3CD1"/>
    <w:rsid w:val="000A443E"/>
    <w:rsid w:val="000A4810"/>
    <w:rsid w:val="000A6897"/>
    <w:rsid w:val="000A7201"/>
    <w:rsid w:val="000B044F"/>
    <w:rsid w:val="000B21C2"/>
    <w:rsid w:val="000B3516"/>
    <w:rsid w:val="000B3E77"/>
    <w:rsid w:val="000B490E"/>
    <w:rsid w:val="000B544E"/>
    <w:rsid w:val="000B5970"/>
    <w:rsid w:val="000B66BC"/>
    <w:rsid w:val="000B67CD"/>
    <w:rsid w:val="000B6FB4"/>
    <w:rsid w:val="000B6FB7"/>
    <w:rsid w:val="000B790B"/>
    <w:rsid w:val="000C078A"/>
    <w:rsid w:val="000C07F6"/>
    <w:rsid w:val="000C0BE5"/>
    <w:rsid w:val="000C10E3"/>
    <w:rsid w:val="000C213A"/>
    <w:rsid w:val="000C2347"/>
    <w:rsid w:val="000C5827"/>
    <w:rsid w:val="000C7DF8"/>
    <w:rsid w:val="000D0C58"/>
    <w:rsid w:val="000D1886"/>
    <w:rsid w:val="000D2109"/>
    <w:rsid w:val="000D2239"/>
    <w:rsid w:val="000D2B34"/>
    <w:rsid w:val="000D3449"/>
    <w:rsid w:val="000D4E58"/>
    <w:rsid w:val="000D5CBF"/>
    <w:rsid w:val="000D5DFD"/>
    <w:rsid w:val="000D5FE9"/>
    <w:rsid w:val="000D6191"/>
    <w:rsid w:val="000D6414"/>
    <w:rsid w:val="000D6A64"/>
    <w:rsid w:val="000D6DC3"/>
    <w:rsid w:val="000D7C8B"/>
    <w:rsid w:val="000E06D5"/>
    <w:rsid w:val="000E07C7"/>
    <w:rsid w:val="000E0913"/>
    <w:rsid w:val="000E0BDC"/>
    <w:rsid w:val="000E0C90"/>
    <w:rsid w:val="000E1002"/>
    <w:rsid w:val="000E1EDC"/>
    <w:rsid w:val="000E37C9"/>
    <w:rsid w:val="000E461B"/>
    <w:rsid w:val="000E516E"/>
    <w:rsid w:val="000E69FA"/>
    <w:rsid w:val="000E6D2D"/>
    <w:rsid w:val="000F17C5"/>
    <w:rsid w:val="000F215D"/>
    <w:rsid w:val="000F38F8"/>
    <w:rsid w:val="000F3C06"/>
    <w:rsid w:val="000F3DC7"/>
    <w:rsid w:val="000F537B"/>
    <w:rsid w:val="000F55A1"/>
    <w:rsid w:val="000F57C7"/>
    <w:rsid w:val="000F6882"/>
    <w:rsid w:val="000F6BE7"/>
    <w:rsid w:val="000F6EBB"/>
    <w:rsid w:val="000F735F"/>
    <w:rsid w:val="000F7B03"/>
    <w:rsid w:val="001008DA"/>
    <w:rsid w:val="00101741"/>
    <w:rsid w:val="00101990"/>
    <w:rsid w:val="00101ED0"/>
    <w:rsid w:val="0010281C"/>
    <w:rsid w:val="0010304F"/>
    <w:rsid w:val="00104016"/>
    <w:rsid w:val="001049F8"/>
    <w:rsid w:val="00105481"/>
    <w:rsid w:val="00105511"/>
    <w:rsid w:val="00105D14"/>
    <w:rsid w:val="00105ED2"/>
    <w:rsid w:val="00106263"/>
    <w:rsid w:val="0010641C"/>
    <w:rsid w:val="00106513"/>
    <w:rsid w:val="00106580"/>
    <w:rsid w:val="00107284"/>
    <w:rsid w:val="00111353"/>
    <w:rsid w:val="001115DE"/>
    <w:rsid w:val="00111FD0"/>
    <w:rsid w:val="001135A0"/>
    <w:rsid w:val="00114A1C"/>
    <w:rsid w:val="00114E7A"/>
    <w:rsid w:val="00115427"/>
    <w:rsid w:val="001157EA"/>
    <w:rsid w:val="0011619F"/>
    <w:rsid w:val="001166C8"/>
    <w:rsid w:val="0011706D"/>
    <w:rsid w:val="00117566"/>
    <w:rsid w:val="00117B84"/>
    <w:rsid w:val="001200CF"/>
    <w:rsid w:val="001201F0"/>
    <w:rsid w:val="00121063"/>
    <w:rsid w:val="001213FB"/>
    <w:rsid w:val="001233D0"/>
    <w:rsid w:val="0012355F"/>
    <w:rsid w:val="00123D46"/>
    <w:rsid w:val="00123DE1"/>
    <w:rsid w:val="00124017"/>
    <w:rsid w:val="00124664"/>
    <w:rsid w:val="00124F4C"/>
    <w:rsid w:val="00124F74"/>
    <w:rsid w:val="001257DE"/>
    <w:rsid w:val="0012701B"/>
    <w:rsid w:val="00127094"/>
    <w:rsid w:val="001278D8"/>
    <w:rsid w:val="00130F18"/>
    <w:rsid w:val="0013144E"/>
    <w:rsid w:val="00132328"/>
    <w:rsid w:val="00132767"/>
    <w:rsid w:val="00133A9B"/>
    <w:rsid w:val="00136324"/>
    <w:rsid w:val="00137282"/>
    <w:rsid w:val="00137768"/>
    <w:rsid w:val="0013779B"/>
    <w:rsid w:val="00140A22"/>
    <w:rsid w:val="00140CB9"/>
    <w:rsid w:val="0014194A"/>
    <w:rsid w:val="00142AA7"/>
    <w:rsid w:val="00142DAB"/>
    <w:rsid w:val="0014309E"/>
    <w:rsid w:val="001437BE"/>
    <w:rsid w:val="0014381C"/>
    <w:rsid w:val="00144C66"/>
    <w:rsid w:val="0014514B"/>
    <w:rsid w:val="00145A32"/>
    <w:rsid w:val="0014690E"/>
    <w:rsid w:val="00147290"/>
    <w:rsid w:val="001502B5"/>
    <w:rsid w:val="00150D0E"/>
    <w:rsid w:val="00151BA6"/>
    <w:rsid w:val="00152444"/>
    <w:rsid w:val="001527F5"/>
    <w:rsid w:val="00152C23"/>
    <w:rsid w:val="00152D97"/>
    <w:rsid w:val="001535F6"/>
    <w:rsid w:val="00153D32"/>
    <w:rsid w:val="001541F7"/>
    <w:rsid w:val="001548B1"/>
    <w:rsid w:val="00154FBC"/>
    <w:rsid w:val="00155ABE"/>
    <w:rsid w:val="00157D21"/>
    <w:rsid w:val="00157D5F"/>
    <w:rsid w:val="0016033D"/>
    <w:rsid w:val="00160669"/>
    <w:rsid w:val="00161CBA"/>
    <w:rsid w:val="001625DA"/>
    <w:rsid w:val="00163050"/>
    <w:rsid w:val="00163374"/>
    <w:rsid w:val="00163ABA"/>
    <w:rsid w:val="001646D6"/>
    <w:rsid w:val="00164A5B"/>
    <w:rsid w:val="00165197"/>
    <w:rsid w:val="00165567"/>
    <w:rsid w:val="001667A6"/>
    <w:rsid w:val="001668EC"/>
    <w:rsid w:val="00166C70"/>
    <w:rsid w:val="00167899"/>
    <w:rsid w:val="00167E04"/>
    <w:rsid w:val="00171037"/>
    <w:rsid w:val="001711EA"/>
    <w:rsid w:val="001713CC"/>
    <w:rsid w:val="0017547A"/>
    <w:rsid w:val="00175E9F"/>
    <w:rsid w:val="00177EA6"/>
    <w:rsid w:val="00180190"/>
    <w:rsid w:val="00181199"/>
    <w:rsid w:val="0018172E"/>
    <w:rsid w:val="00182F50"/>
    <w:rsid w:val="00183992"/>
    <w:rsid w:val="00185928"/>
    <w:rsid w:val="0018608F"/>
    <w:rsid w:val="00186771"/>
    <w:rsid w:val="00187906"/>
    <w:rsid w:val="00190311"/>
    <w:rsid w:val="00190F12"/>
    <w:rsid w:val="00191B47"/>
    <w:rsid w:val="001920FF"/>
    <w:rsid w:val="001923E5"/>
    <w:rsid w:val="00192F27"/>
    <w:rsid w:val="00193447"/>
    <w:rsid w:val="00193E96"/>
    <w:rsid w:val="00195A30"/>
    <w:rsid w:val="0019679D"/>
    <w:rsid w:val="0019713F"/>
    <w:rsid w:val="00197338"/>
    <w:rsid w:val="0019778D"/>
    <w:rsid w:val="00197E21"/>
    <w:rsid w:val="001A1CE2"/>
    <w:rsid w:val="001A2720"/>
    <w:rsid w:val="001A2ABC"/>
    <w:rsid w:val="001A3393"/>
    <w:rsid w:val="001A3888"/>
    <w:rsid w:val="001A38C9"/>
    <w:rsid w:val="001A3AA0"/>
    <w:rsid w:val="001A424B"/>
    <w:rsid w:val="001A43B6"/>
    <w:rsid w:val="001A58C5"/>
    <w:rsid w:val="001A5ADC"/>
    <w:rsid w:val="001A734A"/>
    <w:rsid w:val="001A763C"/>
    <w:rsid w:val="001A76B3"/>
    <w:rsid w:val="001B06A1"/>
    <w:rsid w:val="001B1C13"/>
    <w:rsid w:val="001B24AD"/>
    <w:rsid w:val="001B2851"/>
    <w:rsid w:val="001B2FBA"/>
    <w:rsid w:val="001B307B"/>
    <w:rsid w:val="001B5318"/>
    <w:rsid w:val="001B5AC1"/>
    <w:rsid w:val="001B625A"/>
    <w:rsid w:val="001B7195"/>
    <w:rsid w:val="001B74A4"/>
    <w:rsid w:val="001B7B65"/>
    <w:rsid w:val="001C0C0C"/>
    <w:rsid w:val="001C10B7"/>
    <w:rsid w:val="001C11AF"/>
    <w:rsid w:val="001C132F"/>
    <w:rsid w:val="001C168F"/>
    <w:rsid w:val="001C1771"/>
    <w:rsid w:val="001C1A7F"/>
    <w:rsid w:val="001C1AC6"/>
    <w:rsid w:val="001C1BC2"/>
    <w:rsid w:val="001C1D96"/>
    <w:rsid w:val="001C2E66"/>
    <w:rsid w:val="001C4BE4"/>
    <w:rsid w:val="001C4D4F"/>
    <w:rsid w:val="001C5382"/>
    <w:rsid w:val="001C5B3E"/>
    <w:rsid w:val="001C5EA5"/>
    <w:rsid w:val="001C60E1"/>
    <w:rsid w:val="001C6A40"/>
    <w:rsid w:val="001C6AE0"/>
    <w:rsid w:val="001C6DBB"/>
    <w:rsid w:val="001D054D"/>
    <w:rsid w:val="001D06FC"/>
    <w:rsid w:val="001D0EC0"/>
    <w:rsid w:val="001D16AE"/>
    <w:rsid w:val="001D1707"/>
    <w:rsid w:val="001D180A"/>
    <w:rsid w:val="001D2970"/>
    <w:rsid w:val="001D30D0"/>
    <w:rsid w:val="001D397C"/>
    <w:rsid w:val="001D58E1"/>
    <w:rsid w:val="001D5C68"/>
    <w:rsid w:val="001D7D73"/>
    <w:rsid w:val="001E07FC"/>
    <w:rsid w:val="001E0A51"/>
    <w:rsid w:val="001E1064"/>
    <w:rsid w:val="001E1547"/>
    <w:rsid w:val="001E1CC1"/>
    <w:rsid w:val="001E1F88"/>
    <w:rsid w:val="001E20CE"/>
    <w:rsid w:val="001E218D"/>
    <w:rsid w:val="001E2F4F"/>
    <w:rsid w:val="001E3B6A"/>
    <w:rsid w:val="001E3D8C"/>
    <w:rsid w:val="001E3F46"/>
    <w:rsid w:val="001E60CE"/>
    <w:rsid w:val="001F0440"/>
    <w:rsid w:val="001F04BE"/>
    <w:rsid w:val="001F09F8"/>
    <w:rsid w:val="001F23AB"/>
    <w:rsid w:val="001F35B6"/>
    <w:rsid w:val="001F3952"/>
    <w:rsid w:val="001F4E0C"/>
    <w:rsid w:val="001F5510"/>
    <w:rsid w:val="001F5B05"/>
    <w:rsid w:val="001F6B04"/>
    <w:rsid w:val="001F6DCF"/>
    <w:rsid w:val="001F7929"/>
    <w:rsid w:val="001F7C42"/>
    <w:rsid w:val="00200060"/>
    <w:rsid w:val="00200238"/>
    <w:rsid w:val="00200889"/>
    <w:rsid w:val="00202891"/>
    <w:rsid w:val="00202999"/>
    <w:rsid w:val="00203E19"/>
    <w:rsid w:val="00205444"/>
    <w:rsid w:val="00206414"/>
    <w:rsid w:val="00210CAA"/>
    <w:rsid w:val="00211C02"/>
    <w:rsid w:val="00211FAE"/>
    <w:rsid w:val="00212288"/>
    <w:rsid w:val="0021333C"/>
    <w:rsid w:val="00213A7B"/>
    <w:rsid w:val="00213CC8"/>
    <w:rsid w:val="002148B1"/>
    <w:rsid w:val="0021509D"/>
    <w:rsid w:val="002152B4"/>
    <w:rsid w:val="002153BB"/>
    <w:rsid w:val="002159DE"/>
    <w:rsid w:val="002167C0"/>
    <w:rsid w:val="002172B7"/>
    <w:rsid w:val="00217312"/>
    <w:rsid w:val="00220BE1"/>
    <w:rsid w:val="00221CAE"/>
    <w:rsid w:val="00221D46"/>
    <w:rsid w:val="0022219F"/>
    <w:rsid w:val="0022281B"/>
    <w:rsid w:val="002229D9"/>
    <w:rsid w:val="00222F60"/>
    <w:rsid w:val="0022368B"/>
    <w:rsid w:val="00223ED1"/>
    <w:rsid w:val="00224127"/>
    <w:rsid w:val="00225B38"/>
    <w:rsid w:val="00226EA5"/>
    <w:rsid w:val="0022710D"/>
    <w:rsid w:val="0022717E"/>
    <w:rsid w:val="0022747C"/>
    <w:rsid w:val="00227ED6"/>
    <w:rsid w:val="0023069A"/>
    <w:rsid w:val="00230B26"/>
    <w:rsid w:val="002311B3"/>
    <w:rsid w:val="0023180D"/>
    <w:rsid w:val="00232198"/>
    <w:rsid w:val="00232214"/>
    <w:rsid w:val="00232224"/>
    <w:rsid w:val="0023267B"/>
    <w:rsid w:val="00232B04"/>
    <w:rsid w:val="002332AA"/>
    <w:rsid w:val="002337F7"/>
    <w:rsid w:val="00233B39"/>
    <w:rsid w:val="002343A8"/>
    <w:rsid w:val="002355D6"/>
    <w:rsid w:val="0023625F"/>
    <w:rsid w:val="00236532"/>
    <w:rsid w:val="0023690F"/>
    <w:rsid w:val="00236CB4"/>
    <w:rsid w:val="00240042"/>
    <w:rsid w:val="00240CDA"/>
    <w:rsid w:val="002424CA"/>
    <w:rsid w:val="002424F4"/>
    <w:rsid w:val="002433C3"/>
    <w:rsid w:val="0024384F"/>
    <w:rsid w:val="00244292"/>
    <w:rsid w:val="00244811"/>
    <w:rsid w:val="002466B4"/>
    <w:rsid w:val="00246A07"/>
    <w:rsid w:val="002473E9"/>
    <w:rsid w:val="00247879"/>
    <w:rsid w:val="0024795A"/>
    <w:rsid w:val="002526B3"/>
    <w:rsid w:val="002535EF"/>
    <w:rsid w:val="00253D25"/>
    <w:rsid w:val="00253DDE"/>
    <w:rsid w:val="0025518F"/>
    <w:rsid w:val="0025577D"/>
    <w:rsid w:val="00255820"/>
    <w:rsid w:val="0025765C"/>
    <w:rsid w:val="00257C6E"/>
    <w:rsid w:val="0026056E"/>
    <w:rsid w:val="00260FDE"/>
    <w:rsid w:val="00261E0C"/>
    <w:rsid w:val="00261EDF"/>
    <w:rsid w:val="002623B5"/>
    <w:rsid w:val="00262779"/>
    <w:rsid w:val="002635B2"/>
    <w:rsid w:val="00263B95"/>
    <w:rsid w:val="00263DEF"/>
    <w:rsid w:val="00264020"/>
    <w:rsid w:val="002641FB"/>
    <w:rsid w:val="002643A5"/>
    <w:rsid w:val="002652E8"/>
    <w:rsid w:val="002655D9"/>
    <w:rsid w:val="00265930"/>
    <w:rsid w:val="00266D6E"/>
    <w:rsid w:val="00267B85"/>
    <w:rsid w:val="0027009C"/>
    <w:rsid w:val="00270400"/>
    <w:rsid w:val="00270B13"/>
    <w:rsid w:val="0027165C"/>
    <w:rsid w:val="00271E4E"/>
    <w:rsid w:val="002727C3"/>
    <w:rsid w:val="00274429"/>
    <w:rsid w:val="0027536F"/>
    <w:rsid w:val="00275C0A"/>
    <w:rsid w:val="002770F6"/>
    <w:rsid w:val="00277164"/>
    <w:rsid w:val="0027746F"/>
    <w:rsid w:val="00280D50"/>
    <w:rsid w:val="002814FC"/>
    <w:rsid w:val="00281EDE"/>
    <w:rsid w:val="002831B8"/>
    <w:rsid w:val="0028320B"/>
    <w:rsid w:val="0028422A"/>
    <w:rsid w:val="0028455A"/>
    <w:rsid w:val="00284904"/>
    <w:rsid w:val="0028664D"/>
    <w:rsid w:val="002867E7"/>
    <w:rsid w:val="002879C6"/>
    <w:rsid w:val="00287E78"/>
    <w:rsid w:val="002913CA"/>
    <w:rsid w:val="0029158C"/>
    <w:rsid w:val="002920FC"/>
    <w:rsid w:val="00294795"/>
    <w:rsid w:val="00295FDB"/>
    <w:rsid w:val="002969F0"/>
    <w:rsid w:val="00297196"/>
    <w:rsid w:val="002A05BF"/>
    <w:rsid w:val="002A1260"/>
    <w:rsid w:val="002A1879"/>
    <w:rsid w:val="002A1FCE"/>
    <w:rsid w:val="002A3B8F"/>
    <w:rsid w:val="002A3EA6"/>
    <w:rsid w:val="002A4DFA"/>
    <w:rsid w:val="002A51DA"/>
    <w:rsid w:val="002A5FE4"/>
    <w:rsid w:val="002A6AF3"/>
    <w:rsid w:val="002A6E4E"/>
    <w:rsid w:val="002A7FA9"/>
    <w:rsid w:val="002B0038"/>
    <w:rsid w:val="002B0A34"/>
    <w:rsid w:val="002B13F0"/>
    <w:rsid w:val="002B1B4D"/>
    <w:rsid w:val="002B1F9B"/>
    <w:rsid w:val="002B2507"/>
    <w:rsid w:val="002B363E"/>
    <w:rsid w:val="002B44B8"/>
    <w:rsid w:val="002B4DCB"/>
    <w:rsid w:val="002B5A38"/>
    <w:rsid w:val="002B6055"/>
    <w:rsid w:val="002B64F9"/>
    <w:rsid w:val="002B704F"/>
    <w:rsid w:val="002B748F"/>
    <w:rsid w:val="002B7626"/>
    <w:rsid w:val="002C0975"/>
    <w:rsid w:val="002C3863"/>
    <w:rsid w:val="002C6938"/>
    <w:rsid w:val="002C78FD"/>
    <w:rsid w:val="002D05DD"/>
    <w:rsid w:val="002D0915"/>
    <w:rsid w:val="002D0EA7"/>
    <w:rsid w:val="002D1478"/>
    <w:rsid w:val="002D1D7F"/>
    <w:rsid w:val="002D2675"/>
    <w:rsid w:val="002D3D8D"/>
    <w:rsid w:val="002D41F0"/>
    <w:rsid w:val="002D471E"/>
    <w:rsid w:val="002D5976"/>
    <w:rsid w:val="002D648A"/>
    <w:rsid w:val="002D70B1"/>
    <w:rsid w:val="002D75DC"/>
    <w:rsid w:val="002E0429"/>
    <w:rsid w:val="002E058A"/>
    <w:rsid w:val="002E07C1"/>
    <w:rsid w:val="002E0C1C"/>
    <w:rsid w:val="002E0E2F"/>
    <w:rsid w:val="002E286A"/>
    <w:rsid w:val="002E3FAC"/>
    <w:rsid w:val="002E5490"/>
    <w:rsid w:val="002E5540"/>
    <w:rsid w:val="002E58A1"/>
    <w:rsid w:val="002F0543"/>
    <w:rsid w:val="002F0983"/>
    <w:rsid w:val="002F0C56"/>
    <w:rsid w:val="002F0C7C"/>
    <w:rsid w:val="002F107F"/>
    <w:rsid w:val="002F193B"/>
    <w:rsid w:val="002F1F76"/>
    <w:rsid w:val="002F2EC8"/>
    <w:rsid w:val="002F43E4"/>
    <w:rsid w:val="002F497C"/>
    <w:rsid w:val="002F6201"/>
    <w:rsid w:val="002F67FC"/>
    <w:rsid w:val="002F74DC"/>
    <w:rsid w:val="00300486"/>
    <w:rsid w:val="00300A1C"/>
    <w:rsid w:val="00300BF3"/>
    <w:rsid w:val="00300EE6"/>
    <w:rsid w:val="0030264A"/>
    <w:rsid w:val="003032D1"/>
    <w:rsid w:val="003035BB"/>
    <w:rsid w:val="003036B0"/>
    <w:rsid w:val="00304093"/>
    <w:rsid w:val="00304418"/>
    <w:rsid w:val="0030500E"/>
    <w:rsid w:val="0030559E"/>
    <w:rsid w:val="00305A6D"/>
    <w:rsid w:val="00306511"/>
    <w:rsid w:val="003066B1"/>
    <w:rsid w:val="003067A8"/>
    <w:rsid w:val="00310B5F"/>
    <w:rsid w:val="00310C7F"/>
    <w:rsid w:val="003112AF"/>
    <w:rsid w:val="003114F7"/>
    <w:rsid w:val="003119F3"/>
    <w:rsid w:val="00311E4D"/>
    <w:rsid w:val="003128E6"/>
    <w:rsid w:val="00312CF2"/>
    <w:rsid w:val="00312E0D"/>
    <w:rsid w:val="00315C42"/>
    <w:rsid w:val="0031635B"/>
    <w:rsid w:val="00316DB2"/>
    <w:rsid w:val="00320CD4"/>
    <w:rsid w:val="0032206E"/>
    <w:rsid w:val="00322580"/>
    <w:rsid w:val="003227A0"/>
    <w:rsid w:val="00322855"/>
    <w:rsid w:val="003228B7"/>
    <w:rsid w:val="00322A8A"/>
    <w:rsid w:val="00322E53"/>
    <w:rsid w:val="0032385D"/>
    <w:rsid w:val="00324389"/>
    <w:rsid w:val="003246D3"/>
    <w:rsid w:val="00325A14"/>
    <w:rsid w:val="00325DA7"/>
    <w:rsid w:val="00325FD1"/>
    <w:rsid w:val="00326626"/>
    <w:rsid w:val="0032679D"/>
    <w:rsid w:val="00326C69"/>
    <w:rsid w:val="00326E51"/>
    <w:rsid w:val="00331C62"/>
    <w:rsid w:val="00332952"/>
    <w:rsid w:val="00333074"/>
    <w:rsid w:val="0033390D"/>
    <w:rsid w:val="00333F50"/>
    <w:rsid w:val="00334CDC"/>
    <w:rsid w:val="0033642A"/>
    <w:rsid w:val="00337632"/>
    <w:rsid w:val="00337A10"/>
    <w:rsid w:val="003400A8"/>
    <w:rsid w:val="003401F2"/>
    <w:rsid w:val="0034198B"/>
    <w:rsid w:val="00342430"/>
    <w:rsid w:val="0034284F"/>
    <w:rsid w:val="00343646"/>
    <w:rsid w:val="003437AE"/>
    <w:rsid w:val="0034399B"/>
    <w:rsid w:val="00343C2E"/>
    <w:rsid w:val="00343CCA"/>
    <w:rsid w:val="0034410A"/>
    <w:rsid w:val="003447AF"/>
    <w:rsid w:val="00344D84"/>
    <w:rsid w:val="00345955"/>
    <w:rsid w:val="00346392"/>
    <w:rsid w:val="00347660"/>
    <w:rsid w:val="00347895"/>
    <w:rsid w:val="00347B71"/>
    <w:rsid w:val="003510D3"/>
    <w:rsid w:val="003515A2"/>
    <w:rsid w:val="00351846"/>
    <w:rsid w:val="00351C59"/>
    <w:rsid w:val="00353CB0"/>
    <w:rsid w:val="00353E5C"/>
    <w:rsid w:val="00353E9E"/>
    <w:rsid w:val="00353EE3"/>
    <w:rsid w:val="00355622"/>
    <w:rsid w:val="00356E2E"/>
    <w:rsid w:val="00357291"/>
    <w:rsid w:val="0036008B"/>
    <w:rsid w:val="003605F6"/>
    <w:rsid w:val="00360F78"/>
    <w:rsid w:val="00360FFD"/>
    <w:rsid w:val="0036117F"/>
    <w:rsid w:val="0036135C"/>
    <w:rsid w:val="00362297"/>
    <w:rsid w:val="00363B3A"/>
    <w:rsid w:val="00364480"/>
    <w:rsid w:val="003645B2"/>
    <w:rsid w:val="0036469F"/>
    <w:rsid w:val="00365660"/>
    <w:rsid w:val="00365745"/>
    <w:rsid w:val="00365FBF"/>
    <w:rsid w:val="0036612A"/>
    <w:rsid w:val="003666B4"/>
    <w:rsid w:val="00366C5D"/>
    <w:rsid w:val="00367077"/>
    <w:rsid w:val="003677B0"/>
    <w:rsid w:val="003677B1"/>
    <w:rsid w:val="00371785"/>
    <w:rsid w:val="00372D30"/>
    <w:rsid w:val="00373FDA"/>
    <w:rsid w:val="003741D4"/>
    <w:rsid w:val="003741E4"/>
    <w:rsid w:val="003748EF"/>
    <w:rsid w:val="00374C64"/>
    <w:rsid w:val="00375508"/>
    <w:rsid w:val="003763C5"/>
    <w:rsid w:val="00376738"/>
    <w:rsid w:val="00376BE4"/>
    <w:rsid w:val="00376C37"/>
    <w:rsid w:val="00376D85"/>
    <w:rsid w:val="0038016F"/>
    <w:rsid w:val="0038043B"/>
    <w:rsid w:val="0038067A"/>
    <w:rsid w:val="003811FE"/>
    <w:rsid w:val="0038196E"/>
    <w:rsid w:val="0038198B"/>
    <w:rsid w:val="0038294C"/>
    <w:rsid w:val="00383183"/>
    <w:rsid w:val="00383396"/>
    <w:rsid w:val="00383480"/>
    <w:rsid w:val="00383B81"/>
    <w:rsid w:val="003851CC"/>
    <w:rsid w:val="00385B37"/>
    <w:rsid w:val="00385F3F"/>
    <w:rsid w:val="00386175"/>
    <w:rsid w:val="00386482"/>
    <w:rsid w:val="003871CD"/>
    <w:rsid w:val="00387D7C"/>
    <w:rsid w:val="00390296"/>
    <w:rsid w:val="003905B9"/>
    <w:rsid w:val="0039085C"/>
    <w:rsid w:val="00390B29"/>
    <w:rsid w:val="00390B81"/>
    <w:rsid w:val="00390C40"/>
    <w:rsid w:val="00391565"/>
    <w:rsid w:val="00391EB6"/>
    <w:rsid w:val="00391EFC"/>
    <w:rsid w:val="00392332"/>
    <w:rsid w:val="003926CF"/>
    <w:rsid w:val="0039272D"/>
    <w:rsid w:val="00393254"/>
    <w:rsid w:val="00393D4B"/>
    <w:rsid w:val="003945A5"/>
    <w:rsid w:val="00394E92"/>
    <w:rsid w:val="0039524E"/>
    <w:rsid w:val="003957A3"/>
    <w:rsid w:val="00395E3D"/>
    <w:rsid w:val="00396349"/>
    <w:rsid w:val="003973CF"/>
    <w:rsid w:val="00397497"/>
    <w:rsid w:val="00397C36"/>
    <w:rsid w:val="003A0608"/>
    <w:rsid w:val="003A200F"/>
    <w:rsid w:val="003A254A"/>
    <w:rsid w:val="003A3335"/>
    <w:rsid w:val="003A3477"/>
    <w:rsid w:val="003A3981"/>
    <w:rsid w:val="003A478E"/>
    <w:rsid w:val="003A4FD2"/>
    <w:rsid w:val="003A58B1"/>
    <w:rsid w:val="003A5FD0"/>
    <w:rsid w:val="003A6898"/>
    <w:rsid w:val="003A7C24"/>
    <w:rsid w:val="003A7F9E"/>
    <w:rsid w:val="003B04F8"/>
    <w:rsid w:val="003B0EF5"/>
    <w:rsid w:val="003B1344"/>
    <w:rsid w:val="003B1506"/>
    <w:rsid w:val="003B1748"/>
    <w:rsid w:val="003B2604"/>
    <w:rsid w:val="003B2E86"/>
    <w:rsid w:val="003B3091"/>
    <w:rsid w:val="003B33BC"/>
    <w:rsid w:val="003B39C9"/>
    <w:rsid w:val="003B3B8B"/>
    <w:rsid w:val="003B4689"/>
    <w:rsid w:val="003B4ADD"/>
    <w:rsid w:val="003B4FC9"/>
    <w:rsid w:val="003B57D0"/>
    <w:rsid w:val="003B6321"/>
    <w:rsid w:val="003B6357"/>
    <w:rsid w:val="003B6363"/>
    <w:rsid w:val="003B63E6"/>
    <w:rsid w:val="003B75AF"/>
    <w:rsid w:val="003C0A5D"/>
    <w:rsid w:val="003C0B0A"/>
    <w:rsid w:val="003C13ED"/>
    <w:rsid w:val="003C18E7"/>
    <w:rsid w:val="003C2072"/>
    <w:rsid w:val="003C308E"/>
    <w:rsid w:val="003C3E35"/>
    <w:rsid w:val="003C4307"/>
    <w:rsid w:val="003C43C0"/>
    <w:rsid w:val="003C5FAB"/>
    <w:rsid w:val="003C678A"/>
    <w:rsid w:val="003C6DB9"/>
    <w:rsid w:val="003C7576"/>
    <w:rsid w:val="003D091D"/>
    <w:rsid w:val="003D190F"/>
    <w:rsid w:val="003D2173"/>
    <w:rsid w:val="003D2624"/>
    <w:rsid w:val="003D2A65"/>
    <w:rsid w:val="003D2F02"/>
    <w:rsid w:val="003D34F1"/>
    <w:rsid w:val="003D49E1"/>
    <w:rsid w:val="003D5E52"/>
    <w:rsid w:val="003D72E3"/>
    <w:rsid w:val="003D7552"/>
    <w:rsid w:val="003D76F1"/>
    <w:rsid w:val="003E01AB"/>
    <w:rsid w:val="003E02D6"/>
    <w:rsid w:val="003E0A67"/>
    <w:rsid w:val="003E1021"/>
    <w:rsid w:val="003E14CC"/>
    <w:rsid w:val="003E2399"/>
    <w:rsid w:val="003E2853"/>
    <w:rsid w:val="003E310A"/>
    <w:rsid w:val="003F05CF"/>
    <w:rsid w:val="003F0B29"/>
    <w:rsid w:val="003F1888"/>
    <w:rsid w:val="003F1D1B"/>
    <w:rsid w:val="003F298E"/>
    <w:rsid w:val="003F2C8E"/>
    <w:rsid w:val="003F3A2E"/>
    <w:rsid w:val="003F3D8F"/>
    <w:rsid w:val="003F4452"/>
    <w:rsid w:val="003F4968"/>
    <w:rsid w:val="003F50F7"/>
    <w:rsid w:val="003F5576"/>
    <w:rsid w:val="003F5983"/>
    <w:rsid w:val="00400164"/>
    <w:rsid w:val="00400326"/>
    <w:rsid w:val="00400477"/>
    <w:rsid w:val="00401486"/>
    <w:rsid w:val="0040207F"/>
    <w:rsid w:val="004027A8"/>
    <w:rsid w:val="004041D7"/>
    <w:rsid w:val="004048D0"/>
    <w:rsid w:val="004050CF"/>
    <w:rsid w:val="004067DE"/>
    <w:rsid w:val="00406DD4"/>
    <w:rsid w:val="00407C60"/>
    <w:rsid w:val="00410775"/>
    <w:rsid w:val="0041139D"/>
    <w:rsid w:val="00411496"/>
    <w:rsid w:val="00411BEF"/>
    <w:rsid w:val="00412BBF"/>
    <w:rsid w:val="00414740"/>
    <w:rsid w:val="00414C83"/>
    <w:rsid w:val="004154B2"/>
    <w:rsid w:val="00415733"/>
    <w:rsid w:val="00415ECE"/>
    <w:rsid w:val="0041651D"/>
    <w:rsid w:val="00417578"/>
    <w:rsid w:val="004176D2"/>
    <w:rsid w:val="00417CC4"/>
    <w:rsid w:val="0042029A"/>
    <w:rsid w:val="00420880"/>
    <w:rsid w:val="00420FCE"/>
    <w:rsid w:val="0042129E"/>
    <w:rsid w:val="00421897"/>
    <w:rsid w:val="00421CB1"/>
    <w:rsid w:val="00423E97"/>
    <w:rsid w:val="00424353"/>
    <w:rsid w:val="00424DD6"/>
    <w:rsid w:val="00425A58"/>
    <w:rsid w:val="004261D2"/>
    <w:rsid w:val="00426F90"/>
    <w:rsid w:val="00430978"/>
    <w:rsid w:val="004319F7"/>
    <w:rsid w:val="00431A73"/>
    <w:rsid w:val="00432068"/>
    <w:rsid w:val="0043221A"/>
    <w:rsid w:val="00432481"/>
    <w:rsid w:val="00432A44"/>
    <w:rsid w:val="00432AC8"/>
    <w:rsid w:val="004335A0"/>
    <w:rsid w:val="00433C9F"/>
    <w:rsid w:val="00433FE4"/>
    <w:rsid w:val="004345C3"/>
    <w:rsid w:val="00434949"/>
    <w:rsid w:val="00434AD8"/>
    <w:rsid w:val="00434BBB"/>
    <w:rsid w:val="0043574D"/>
    <w:rsid w:val="00435773"/>
    <w:rsid w:val="00436381"/>
    <w:rsid w:val="0043665C"/>
    <w:rsid w:val="00436F96"/>
    <w:rsid w:val="00436FD0"/>
    <w:rsid w:val="0043735A"/>
    <w:rsid w:val="00437419"/>
    <w:rsid w:val="00437684"/>
    <w:rsid w:val="00437899"/>
    <w:rsid w:val="00440C2B"/>
    <w:rsid w:val="00440F81"/>
    <w:rsid w:val="004413AC"/>
    <w:rsid w:val="00441895"/>
    <w:rsid w:val="00442190"/>
    <w:rsid w:val="004421A7"/>
    <w:rsid w:val="00442D24"/>
    <w:rsid w:val="00442F43"/>
    <w:rsid w:val="0044309D"/>
    <w:rsid w:val="0044357D"/>
    <w:rsid w:val="00443C9D"/>
    <w:rsid w:val="00443F53"/>
    <w:rsid w:val="00444379"/>
    <w:rsid w:val="00444EC6"/>
    <w:rsid w:val="0044568B"/>
    <w:rsid w:val="00445EA3"/>
    <w:rsid w:val="00446649"/>
    <w:rsid w:val="0044675A"/>
    <w:rsid w:val="00446E0A"/>
    <w:rsid w:val="00446EFF"/>
    <w:rsid w:val="004470EE"/>
    <w:rsid w:val="004471FA"/>
    <w:rsid w:val="00447C01"/>
    <w:rsid w:val="0045039E"/>
    <w:rsid w:val="004510E7"/>
    <w:rsid w:val="0045114D"/>
    <w:rsid w:val="00451D70"/>
    <w:rsid w:val="00452B44"/>
    <w:rsid w:val="00452D9C"/>
    <w:rsid w:val="00452E79"/>
    <w:rsid w:val="0045318B"/>
    <w:rsid w:val="00453D13"/>
    <w:rsid w:val="00454000"/>
    <w:rsid w:val="00454223"/>
    <w:rsid w:val="00454FE0"/>
    <w:rsid w:val="00455CB9"/>
    <w:rsid w:val="0045767B"/>
    <w:rsid w:val="004578A7"/>
    <w:rsid w:val="00457B57"/>
    <w:rsid w:val="0046047C"/>
    <w:rsid w:val="00460608"/>
    <w:rsid w:val="00462508"/>
    <w:rsid w:val="00462DC6"/>
    <w:rsid w:val="00463AC2"/>
    <w:rsid w:val="004649D4"/>
    <w:rsid w:val="00464C77"/>
    <w:rsid w:val="004650E9"/>
    <w:rsid w:val="00466292"/>
    <w:rsid w:val="0046629D"/>
    <w:rsid w:val="004662B2"/>
    <w:rsid w:val="0047173B"/>
    <w:rsid w:val="00474DE0"/>
    <w:rsid w:val="0047540E"/>
    <w:rsid w:val="00475534"/>
    <w:rsid w:val="004758E1"/>
    <w:rsid w:val="00475F40"/>
    <w:rsid w:val="0047640B"/>
    <w:rsid w:val="00476962"/>
    <w:rsid w:val="00481AEB"/>
    <w:rsid w:val="00483BE4"/>
    <w:rsid w:val="004844AD"/>
    <w:rsid w:val="00484EF9"/>
    <w:rsid w:val="00485BF4"/>
    <w:rsid w:val="00485C3C"/>
    <w:rsid w:val="004861A8"/>
    <w:rsid w:val="004864D6"/>
    <w:rsid w:val="004869D6"/>
    <w:rsid w:val="00487036"/>
    <w:rsid w:val="00487396"/>
    <w:rsid w:val="00487845"/>
    <w:rsid w:val="004900FF"/>
    <w:rsid w:val="00490A9A"/>
    <w:rsid w:val="00491C0A"/>
    <w:rsid w:val="00491FC9"/>
    <w:rsid w:val="00492672"/>
    <w:rsid w:val="0049318C"/>
    <w:rsid w:val="00493868"/>
    <w:rsid w:val="004942BB"/>
    <w:rsid w:val="0049504D"/>
    <w:rsid w:val="0049506C"/>
    <w:rsid w:val="00495117"/>
    <w:rsid w:val="00495374"/>
    <w:rsid w:val="004965CD"/>
    <w:rsid w:val="004978FD"/>
    <w:rsid w:val="004A0901"/>
    <w:rsid w:val="004A0AEF"/>
    <w:rsid w:val="004A167E"/>
    <w:rsid w:val="004A25E5"/>
    <w:rsid w:val="004A27B5"/>
    <w:rsid w:val="004A29AE"/>
    <w:rsid w:val="004A2D8D"/>
    <w:rsid w:val="004A41DA"/>
    <w:rsid w:val="004A5750"/>
    <w:rsid w:val="004A5791"/>
    <w:rsid w:val="004A5BA7"/>
    <w:rsid w:val="004A669E"/>
    <w:rsid w:val="004A6F5B"/>
    <w:rsid w:val="004A7ECC"/>
    <w:rsid w:val="004B0D2F"/>
    <w:rsid w:val="004B1442"/>
    <w:rsid w:val="004B2339"/>
    <w:rsid w:val="004B2ACB"/>
    <w:rsid w:val="004B312D"/>
    <w:rsid w:val="004B3864"/>
    <w:rsid w:val="004B38F0"/>
    <w:rsid w:val="004B46EB"/>
    <w:rsid w:val="004B5669"/>
    <w:rsid w:val="004B57D1"/>
    <w:rsid w:val="004B5C14"/>
    <w:rsid w:val="004B6037"/>
    <w:rsid w:val="004B68FC"/>
    <w:rsid w:val="004B72B3"/>
    <w:rsid w:val="004B7567"/>
    <w:rsid w:val="004C0560"/>
    <w:rsid w:val="004C19D2"/>
    <w:rsid w:val="004C1FA2"/>
    <w:rsid w:val="004C23EA"/>
    <w:rsid w:val="004C30BE"/>
    <w:rsid w:val="004C30DB"/>
    <w:rsid w:val="004C3DB8"/>
    <w:rsid w:val="004C46E2"/>
    <w:rsid w:val="004C51B9"/>
    <w:rsid w:val="004C68BA"/>
    <w:rsid w:val="004C6BC7"/>
    <w:rsid w:val="004D0375"/>
    <w:rsid w:val="004D10AA"/>
    <w:rsid w:val="004D1E23"/>
    <w:rsid w:val="004D3B9A"/>
    <w:rsid w:val="004D43BF"/>
    <w:rsid w:val="004D45DF"/>
    <w:rsid w:val="004D4C45"/>
    <w:rsid w:val="004D536E"/>
    <w:rsid w:val="004D57AD"/>
    <w:rsid w:val="004D5993"/>
    <w:rsid w:val="004D5D46"/>
    <w:rsid w:val="004D5F1C"/>
    <w:rsid w:val="004D6364"/>
    <w:rsid w:val="004D6855"/>
    <w:rsid w:val="004D6BC5"/>
    <w:rsid w:val="004D6C47"/>
    <w:rsid w:val="004D7E56"/>
    <w:rsid w:val="004E04C0"/>
    <w:rsid w:val="004E0763"/>
    <w:rsid w:val="004E0D28"/>
    <w:rsid w:val="004E1E3E"/>
    <w:rsid w:val="004E21D2"/>
    <w:rsid w:val="004E23AA"/>
    <w:rsid w:val="004E382D"/>
    <w:rsid w:val="004E39EE"/>
    <w:rsid w:val="004E3EFC"/>
    <w:rsid w:val="004E4F70"/>
    <w:rsid w:val="004E6AAA"/>
    <w:rsid w:val="004E6E28"/>
    <w:rsid w:val="004E7399"/>
    <w:rsid w:val="004E75D7"/>
    <w:rsid w:val="004E7DC3"/>
    <w:rsid w:val="004F1B28"/>
    <w:rsid w:val="004F240F"/>
    <w:rsid w:val="004F3756"/>
    <w:rsid w:val="004F38D3"/>
    <w:rsid w:val="004F38E2"/>
    <w:rsid w:val="004F3BE5"/>
    <w:rsid w:val="004F4163"/>
    <w:rsid w:val="004F5F75"/>
    <w:rsid w:val="004F6EA2"/>
    <w:rsid w:val="004F7DF6"/>
    <w:rsid w:val="005006D7"/>
    <w:rsid w:val="00501C6D"/>
    <w:rsid w:val="0050202B"/>
    <w:rsid w:val="005021A5"/>
    <w:rsid w:val="005029C5"/>
    <w:rsid w:val="00502F2D"/>
    <w:rsid w:val="005055DE"/>
    <w:rsid w:val="0050586E"/>
    <w:rsid w:val="00505CD9"/>
    <w:rsid w:val="00505DAC"/>
    <w:rsid w:val="0051000F"/>
    <w:rsid w:val="0051098B"/>
    <w:rsid w:val="00511CC4"/>
    <w:rsid w:val="005121E1"/>
    <w:rsid w:val="0051272C"/>
    <w:rsid w:val="00513940"/>
    <w:rsid w:val="00516035"/>
    <w:rsid w:val="00516D0A"/>
    <w:rsid w:val="00520AB0"/>
    <w:rsid w:val="00520F98"/>
    <w:rsid w:val="00521255"/>
    <w:rsid w:val="00521283"/>
    <w:rsid w:val="0052228C"/>
    <w:rsid w:val="00522296"/>
    <w:rsid w:val="005227B9"/>
    <w:rsid w:val="00522EE6"/>
    <w:rsid w:val="00522EF3"/>
    <w:rsid w:val="0052347F"/>
    <w:rsid w:val="005244CF"/>
    <w:rsid w:val="00524E70"/>
    <w:rsid w:val="0052543C"/>
    <w:rsid w:val="00526357"/>
    <w:rsid w:val="00527C46"/>
    <w:rsid w:val="005300A8"/>
    <w:rsid w:val="00530B1F"/>
    <w:rsid w:val="0053137A"/>
    <w:rsid w:val="00531B47"/>
    <w:rsid w:val="00531ED1"/>
    <w:rsid w:val="00532228"/>
    <w:rsid w:val="00532747"/>
    <w:rsid w:val="00532DAC"/>
    <w:rsid w:val="005331BC"/>
    <w:rsid w:val="005339A9"/>
    <w:rsid w:val="00533E74"/>
    <w:rsid w:val="005351B6"/>
    <w:rsid w:val="005354DE"/>
    <w:rsid w:val="005357B0"/>
    <w:rsid w:val="00536A05"/>
    <w:rsid w:val="005372DA"/>
    <w:rsid w:val="005375FF"/>
    <w:rsid w:val="00540E7D"/>
    <w:rsid w:val="0054186D"/>
    <w:rsid w:val="00541972"/>
    <w:rsid w:val="0054263F"/>
    <w:rsid w:val="00542CB5"/>
    <w:rsid w:val="005436E1"/>
    <w:rsid w:val="00543F7F"/>
    <w:rsid w:val="005447EA"/>
    <w:rsid w:val="005456FA"/>
    <w:rsid w:val="00545EF5"/>
    <w:rsid w:val="00545FE2"/>
    <w:rsid w:val="00546340"/>
    <w:rsid w:val="005464C8"/>
    <w:rsid w:val="00546E93"/>
    <w:rsid w:val="00547C14"/>
    <w:rsid w:val="00547C3F"/>
    <w:rsid w:val="005502DA"/>
    <w:rsid w:val="005508A0"/>
    <w:rsid w:val="00551401"/>
    <w:rsid w:val="00551547"/>
    <w:rsid w:val="00551A6A"/>
    <w:rsid w:val="0055214B"/>
    <w:rsid w:val="005529BC"/>
    <w:rsid w:val="00553280"/>
    <w:rsid w:val="00553AF5"/>
    <w:rsid w:val="00553BCF"/>
    <w:rsid w:val="00556ABB"/>
    <w:rsid w:val="00560A77"/>
    <w:rsid w:val="00560F79"/>
    <w:rsid w:val="00560FCA"/>
    <w:rsid w:val="0056184D"/>
    <w:rsid w:val="00561A30"/>
    <w:rsid w:val="00561EA5"/>
    <w:rsid w:val="0056270C"/>
    <w:rsid w:val="00562C21"/>
    <w:rsid w:val="00563204"/>
    <w:rsid w:val="00564C9A"/>
    <w:rsid w:val="005651D9"/>
    <w:rsid w:val="00566266"/>
    <w:rsid w:val="00566553"/>
    <w:rsid w:val="00566FEF"/>
    <w:rsid w:val="00567B61"/>
    <w:rsid w:val="00570417"/>
    <w:rsid w:val="005707B8"/>
    <w:rsid w:val="005709FE"/>
    <w:rsid w:val="0057247C"/>
    <w:rsid w:val="00572B0F"/>
    <w:rsid w:val="00573A8E"/>
    <w:rsid w:val="00574893"/>
    <w:rsid w:val="005759D7"/>
    <w:rsid w:val="00575F8F"/>
    <w:rsid w:val="005807DA"/>
    <w:rsid w:val="00580F6E"/>
    <w:rsid w:val="00581875"/>
    <w:rsid w:val="00581911"/>
    <w:rsid w:val="00582789"/>
    <w:rsid w:val="00583098"/>
    <w:rsid w:val="005830CF"/>
    <w:rsid w:val="00584D9E"/>
    <w:rsid w:val="0058605E"/>
    <w:rsid w:val="00586A8C"/>
    <w:rsid w:val="005873E6"/>
    <w:rsid w:val="00590989"/>
    <w:rsid w:val="0059120D"/>
    <w:rsid w:val="0059429A"/>
    <w:rsid w:val="00594530"/>
    <w:rsid w:val="0059529D"/>
    <w:rsid w:val="005953A4"/>
    <w:rsid w:val="0059661E"/>
    <w:rsid w:val="00596DE6"/>
    <w:rsid w:val="00596E53"/>
    <w:rsid w:val="00597AD7"/>
    <w:rsid w:val="005A0976"/>
    <w:rsid w:val="005A0B3E"/>
    <w:rsid w:val="005A174A"/>
    <w:rsid w:val="005A1CF6"/>
    <w:rsid w:val="005A2829"/>
    <w:rsid w:val="005A326E"/>
    <w:rsid w:val="005A3D9B"/>
    <w:rsid w:val="005A406F"/>
    <w:rsid w:val="005A5068"/>
    <w:rsid w:val="005A5307"/>
    <w:rsid w:val="005A5A92"/>
    <w:rsid w:val="005A5FA6"/>
    <w:rsid w:val="005A7AEA"/>
    <w:rsid w:val="005A7D6A"/>
    <w:rsid w:val="005B12AF"/>
    <w:rsid w:val="005B131C"/>
    <w:rsid w:val="005B147D"/>
    <w:rsid w:val="005B20F5"/>
    <w:rsid w:val="005B22C8"/>
    <w:rsid w:val="005B2776"/>
    <w:rsid w:val="005B3C78"/>
    <w:rsid w:val="005B3CE7"/>
    <w:rsid w:val="005B4973"/>
    <w:rsid w:val="005B6611"/>
    <w:rsid w:val="005C034A"/>
    <w:rsid w:val="005C186E"/>
    <w:rsid w:val="005C1ED9"/>
    <w:rsid w:val="005C1FAF"/>
    <w:rsid w:val="005C25F4"/>
    <w:rsid w:val="005C2EBC"/>
    <w:rsid w:val="005C46BC"/>
    <w:rsid w:val="005C46C7"/>
    <w:rsid w:val="005C6291"/>
    <w:rsid w:val="005C724A"/>
    <w:rsid w:val="005C766B"/>
    <w:rsid w:val="005C77EE"/>
    <w:rsid w:val="005C7968"/>
    <w:rsid w:val="005C7F0B"/>
    <w:rsid w:val="005D0112"/>
    <w:rsid w:val="005D1ECA"/>
    <w:rsid w:val="005D356D"/>
    <w:rsid w:val="005D3D68"/>
    <w:rsid w:val="005D45BE"/>
    <w:rsid w:val="005D4C4A"/>
    <w:rsid w:val="005D525E"/>
    <w:rsid w:val="005D61AB"/>
    <w:rsid w:val="005D61E8"/>
    <w:rsid w:val="005D6D92"/>
    <w:rsid w:val="005D7208"/>
    <w:rsid w:val="005D7CEF"/>
    <w:rsid w:val="005E02BA"/>
    <w:rsid w:val="005E0B89"/>
    <w:rsid w:val="005E1499"/>
    <w:rsid w:val="005E239B"/>
    <w:rsid w:val="005E2EB5"/>
    <w:rsid w:val="005E3024"/>
    <w:rsid w:val="005E31DC"/>
    <w:rsid w:val="005E32B6"/>
    <w:rsid w:val="005E3367"/>
    <w:rsid w:val="005E5084"/>
    <w:rsid w:val="005E568D"/>
    <w:rsid w:val="005E5799"/>
    <w:rsid w:val="005E6092"/>
    <w:rsid w:val="005E6098"/>
    <w:rsid w:val="005E6B41"/>
    <w:rsid w:val="005E6EB8"/>
    <w:rsid w:val="005E75F4"/>
    <w:rsid w:val="005E7DDD"/>
    <w:rsid w:val="005E7E93"/>
    <w:rsid w:val="005F0961"/>
    <w:rsid w:val="005F0C12"/>
    <w:rsid w:val="005F0F53"/>
    <w:rsid w:val="005F4135"/>
    <w:rsid w:val="005F4812"/>
    <w:rsid w:val="005F4927"/>
    <w:rsid w:val="005F71A1"/>
    <w:rsid w:val="00600332"/>
    <w:rsid w:val="00600604"/>
    <w:rsid w:val="006007B5"/>
    <w:rsid w:val="00600995"/>
    <w:rsid w:val="00600DF4"/>
    <w:rsid w:val="0060124A"/>
    <w:rsid w:val="00601965"/>
    <w:rsid w:val="006020ED"/>
    <w:rsid w:val="00602B5C"/>
    <w:rsid w:val="006042DF"/>
    <w:rsid w:val="00604A07"/>
    <w:rsid w:val="00606CAB"/>
    <w:rsid w:val="00607094"/>
    <w:rsid w:val="00607184"/>
    <w:rsid w:val="00607263"/>
    <w:rsid w:val="00607DBC"/>
    <w:rsid w:val="006100FD"/>
    <w:rsid w:val="006107FF"/>
    <w:rsid w:val="006108EC"/>
    <w:rsid w:val="00611B90"/>
    <w:rsid w:val="006123E1"/>
    <w:rsid w:val="0061246A"/>
    <w:rsid w:val="00612522"/>
    <w:rsid w:val="00612959"/>
    <w:rsid w:val="00612BA1"/>
    <w:rsid w:val="0061328E"/>
    <w:rsid w:val="0061344A"/>
    <w:rsid w:val="00613E00"/>
    <w:rsid w:val="00613EB0"/>
    <w:rsid w:val="00614917"/>
    <w:rsid w:val="00614A18"/>
    <w:rsid w:val="00614E24"/>
    <w:rsid w:val="00615FC2"/>
    <w:rsid w:val="006161D0"/>
    <w:rsid w:val="00616B25"/>
    <w:rsid w:val="00617A22"/>
    <w:rsid w:val="00617AB2"/>
    <w:rsid w:val="006201CB"/>
    <w:rsid w:val="00623E15"/>
    <w:rsid w:val="00624FB2"/>
    <w:rsid w:val="00625357"/>
    <w:rsid w:val="00625656"/>
    <w:rsid w:val="006267A5"/>
    <w:rsid w:val="00626C5B"/>
    <w:rsid w:val="00627F2B"/>
    <w:rsid w:val="006305C5"/>
    <w:rsid w:val="006306A5"/>
    <w:rsid w:val="00630BE2"/>
    <w:rsid w:val="00631FE2"/>
    <w:rsid w:val="00632B84"/>
    <w:rsid w:val="00632BE5"/>
    <w:rsid w:val="00632F67"/>
    <w:rsid w:val="00635059"/>
    <w:rsid w:val="006352B0"/>
    <w:rsid w:val="00635BAE"/>
    <w:rsid w:val="0063718E"/>
    <w:rsid w:val="0063719C"/>
    <w:rsid w:val="00640898"/>
    <w:rsid w:val="0064092F"/>
    <w:rsid w:val="00640C35"/>
    <w:rsid w:val="00641BCF"/>
    <w:rsid w:val="00641E04"/>
    <w:rsid w:val="0064294D"/>
    <w:rsid w:val="00642A32"/>
    <w:rsid w:val="00642AE6"/>
    <w:rsid w:val="00642F15"/>
    <w:rsid w:val="00643123"/>
    <w:rsid w:val="00643C92"/>
    <w:rsid w:val="00644150"/>
    <w:rsid w:val="0064421E"/>
    <w:rsid w:val="0064436C"/>
    <w:rsid w:val="0064452C"/>
    <w:rsid w:val="00646664"/>
    <w:rsid w:val="00646DCE"/>
    <w:rsid w:val="00647297"/>
    <w:rsid w:val="006478F4"/>
    <w:rsid w:val="00650264"/>
    <w:rsid w:val="0065299B"/>
    <w:rsid w:val="00652DD9"/>
    <w:rsid w:val="0065372F"/>
    <w:rsid w:val="00653856"/>
    <w:rsid w:val="00653C7B"/>
    <w:rsid w:val="00653DA0"/>
    <w:rsid w:val="00654EA1"/>
    <w:rsid w:val="00655503"/>
    <w:rsid w:val="0065729A"/>
    <w:rsid w:val="006576D2"/>
    <w:rsid w:val="00657B3C"/>
    <w:rsid w:val="00657C6F"/>
    <w:rsid w:val="00660C62"/>
    <w:rsid w:val="006618D2"/>
    <w:rsid w:val="00661E2C"/>
    <w:rsid w:val="00663208"/>
    <w:rsid w:val="00664F28"/>
    <w:rsid w:val="00665004"/>
    <w:rsid w:val="0066559A"/>
    <w:rsid w:val="00665600"/>
    <w:rsid w:val="00666344"/>
    <w:rsid w:val="00666886"/>
    <w:rsid w:val="006701AC"/>
    <w:rsid w:val="00670370"/>
    <w:rsid w:val="00671D73"/>
    <w:rsid w:val="0067283C"/>
    <w:rsid w:val="00672B76"/>
    <w:rsid w:val="00673450"/>
    <w:rsid w:val="00673ACD"/>
    <w:rsid w:val="006745AC"/>
    <w:rsid w:val="00674963"/>
    <w:rsid w:val="00674A2D"/>
    <w:rsid w:val="00674F52"/>
    <w:rsid w:val="0067544B"/>
    <w:rsid w:val="00676409"/>
    <w:rsid w:val="00676845"/>
    <w:rsid w:val="00676C33"/>
    <w:rsid w:val="006774BB"/>
    <w:rsid w:val="00677A93"/>
    <w:rsid w:val="00677D2B"/>
    <w:rsid w:val="00680FB5"/>
    <w:rsid w:val="00681D12"/>
    <w:rsid w:val="00682CD9"/>
    <w:rsid w:val="006830C1"/>
    <w:rsid w:val="00683171"/>
    <w:rsid w:val="006833DD"/>
    <w:rsid w:val="00683519"/>
    <w:rsid w:val="00683ABD"/>
    <w:rsid w:val="00683F26"/>
    <w:rsid w:val="006840D7"/>
    <w:rsid w:val="006849F6"/>
    <w:rsid w:val="00684FF9"/>
    <w:rsid w:val="006850C0"/>
    <w:rsid w:val="00685E8A"/>
    <w:rsid w:val="006872D4"/>
    <w:rsid w:val="006872ED"/>
    <w:rsid w:val="00687F7D"/>
    <w:rsid w:val="00690940"/>
    <w:rsid w:val="00691706"/>
    <w:rsid w:val="00691752"/>
    <w:rsid w:val="00691C4D"/>
    <w:rsid w:val="006937F0"/>
    <w:rsid w:val="006939DA"/>
    <w:rsid w:val="00693B1D"/>
    <w:rsid w:val="006944FA"/>
    <w:rsid w:val="0069453C"/>
    <w:rsid w:val="00694AB5"/>
    <w:rsid w:val="0069561D"/>
    <w:rsid w:val="0069616E"/>
    <w:rsid w:val="00696B75"/>
    <w:rsid w:val="0069741B"/>
    <w:rsid w:val="006A0E6B"/>
    <w:rsid w:val="006A10FA"/>
    <w:rsid w:val="006A2478"/>
    <w:rsid w:val="006A3E26"/>
    <w:rsid w:val="006A3F43"/>
    <w:rsid w:val="006A470F"/>
    <w:rsid w:val="006A4FDA"/>
    <w:rsid w:val="006A56A9"/>
    <w:rsid w:val="006A5D43"/>
    <w:rsid w:val="006A62A0"/>
    <w:rsid w:val="006A6872"/>
    <w:rsid w:val="006A77C2"/>
    <w:rsid w:val="006A7B43"/>
    <w:rsid w:val="006A7C09"/>
    <w:rsid w:val="006B04B0"/>
    <w:rsid w:val="006B0DA2"/>
    <w:rsid w:val="006B0DC2"/>
    <w:rsid w:val="006B1868"/>
    <w:rsid w:val="006B1E42"/>
    <w:rsid w:val="006B1F05"/>
    <w:rsid w:val="006B2F30"/>
    <w:rsid w:val="006B322A"/>
    <w:rsid w:val="006B438C"/>
    <w:rsid w:val="006B5033"/>
    <w:rsid w:val="006B557F"/>
    <w:rsid w:val="006B59DC"/>
    <w:rsid w:val="006B5B28"/>
    <w:rsid w:val="006B650E"/>
    <w:rsid w:val="006B724B"/>
    <w:rsid w:val="006B7439"/>
    <w:rsid w:val="006C0F55"/>
    <w:rsid w:val="006C19A6"/>
    <w:rsid w:val="006C321E"/>
    <w:rsid w:val="006C344F"/>
    <w:rsid w:val="006C360E"/>
    <w:rsid w:val="006C4E95"/>
    <w:rsid w:val="006C50E5"/>
    <w:rsid w:val="006C607F"/>
    <w:rsid w:val="006C69DA"/>
    <w:rsid w:val="006C6BF4"/>
    <w:rsid w:val="006C6C7C"/>
    <w:rsid w:val="006C6D57"/>
    <w:rsid w:val="006D07A8"/>
    <w:rsid w:val="006D1302"/>
    <w:rsid w:val="006D1365"/>
    <w:rsid w:val="006D1778"/>
    <w:rsid w:val="006D19ED"/>
    <w:rsid w:val="006D248F"/>
    <w:rsid w:val="006D2923"/>
    <w:rsid w:val="006D2EB2"/>
    <w:rsid w:val="006D31A5"/>
    <w:rsid w:val="006D36F5"/>
    <w:rsid w:val="006D373C"/>
    <w:rsid w:val="006D4F1D"/>
    <w:rsid w:val="006D567C"/>
    <w:rsid w:val="006D68B6"/>
    <w:rsid w:val="006E0E7D"/>
    <w:rsid w:val="006E198C"/>
    <w:rsid w:val="006E329A"/>
    <w:rsid w:val="006E3521"/>
    <w:rsid w:val="006E3FCB"/>
    <w:rsid w:val="006E4C66"/>
    <w:rsid w:val="006E5AF7"/>
    <w:rsid w:val="006E5CB5"/>
    <w:rsid w:val="006E78DE"/>
    <w:rsid w:val="006F02EF"/>
    <w:rsid w:val="006F115D"/>
    <w:rsid w:val="006F1960"/>
    <w:rsid w:val="006F2841"/>
    <w:rsid w:val="006F33AB"/>
    <w:rsid w:val="006F3729"/>
    <w:rsid w:val="006F397C"/>
    <w:rsid w:val="006F4DCC"/>
    <w:rsid w:val="006F7BB6"/>
    <w:rsid w:val="006F7C58"/>
    <w:rsid w:val="006F7DB7"/>
    <w:rsid w:val="006F7E3D"/>
    <w:rsid w:val="007005E6"/>
    <w:rsid w:val="00700872"/>
    <w:rsid w:val="00700B92"/>
    <w:rsid w:val="00700CD0"/>
    <w:rsid w:val="007012AD"/>
    <w:rsid w:val="007023D0"/>
    <w:rsid w:val="00702BD6"/>
    <w:rsid w:val="00703934"/>
    <w:rsid w:val="007044AA"/>
    <w:rsid w:val="00704A4A"/>
    <w:rsid w:val="007061D4"/>
    <w:rsid w:val="00706279"/>
    <w:rsid w:val="00706FBD"/>
    <w:rsid w:val="00707593"/>
    <w:rsid w:val="00707B37"/>
    <w:rsid w:val="007107B4"/>
    <w:rsid w:val="00710D02"/>
    <w:rsid w:val="00710EC1"/>
    <w:rsid w:val="0071106B"/>
    <w:rsid w:val="007111D8"/>
    <w:rsid w:val="007113C0"/>
    <w:rsid w:val="00711F44"/>
    <w:rsid w:val="0071201F"/>
    <w:rsid w:val="007121AB"/>
    <w:rsid w:val="00713F8E"/>
    <w:rsid w:val="0071494E"/>
    <w:rsid w:val="00714C9E"/>
    <w:rsid w:val="0071675B"/>
    <w:rsid w:val="0071699E"/>
    <w:rsid w:val="00716B90"/>
    <w:rsid w:val="007203CE"/>
    <w:rsid w:val="00720EF3"/>
    <w:rsid w:val="0072190B"/>
    <w:rsid w:val="00721D21"/>
    <w:rsid w:val="00721E74"/>
    <w:rsid w:val="00722437"/>
    <w:rsid w:val="0072253F"/>
    <w:rsid w:val="00722DE8"/>
    <w:rsid w:val="00722EE4"/>
    <w:rsid w:val="0072322F"/>
    <w:rsid w:val="0072368A"/>
    <w:rsid w:val="00723AA5"/>
    <w:rsid w:val="007244B0"/>
    <w:rsid w:val="00725590"/>
    <w:rsid w:val="007256A4"/>
    <w:rsid w:val="007257C8"/>
    <w:rsid w:val="007265AD"/>
    <w:rsid w:val="00726F5D"/>
    <w:rsid w:val="00727655"/>
    <w:rsid w:val="00727B8F"/>
    <w:rsid w:val="00731707"/>
    <w:rsid w:val="0073181F"/>
    <w:rsid w:val="00731D8A"/>
    <w:rsid w:val="00731FE5"/>
    <w:rsid w:val="0073221A"/>
    <w:rsid w:val="007328C3"/>
    <w:rsid w:val="00732C50"/>
    <w:rsid w:val="0073387C"/>
    <w:rsid w:val="00734F08"/>
    <w:rsid w:val="00735CED"/>
    <w:rsid w:val="007368FF"/>
    <w:rsid w:val="00736F24"/>
    <w:rsid w:val="007370D3"/>
    <w:rsid w:val="0073719C"/>
    <w:rsid w:val="00737601"/>
    <w:rsid w:val="00740FDA"/>
    <w:rsid w:val="007416AA"/>
    <w:rsid w:val="007418F7"/>
    <w:rsid w:val="00741F38"/>
    <w:rsid w:val="00742508"/>
    <w:rsid w:val="007425B9"/>
    <w:rsid w:val="00743576"/>
    <w:rsid w:val="00743EBC"/>
    <w:rsid w:val="0074513D"/>
    <w:rsid w:val="00745406"/>
    <w:rsid w:val="00745574"/>
    <w:rsid w:val="00745B13"/>
    <w:rsid w:val="00745CB0"/>
    <w:rsid w:val="00745DB9"/>
    <w:rsid w:val="00746359"/>
    <w:rsid w:val="007472A0"/>
    <w:rsid w:val="007479AE"/>
    <w:rsid w:val="007506A0"/>
    <w:rsid w:val="0075133E"/>
    <w:rsid w:val="00751F60"/>
    <w:rsid w:val="0075202C"/>
    <w:rsid w:val="007523C1"/>
    <w:rsid w:val="007523DF"/>
    <w:rsid w:val="0075253F"/>
    <w:rsid w:val="00752882"/>
    <w:rsid w:val="00753F9E"/>
    <w:rsid w:val="007551D3"/>
    <w:rsid w:val="007559E0"/>
    <w:rsid w:val="00755BD8"/>
    <w:rsid w:val="00756DC1"/>
    <w:rsid w:val="007573BB"/>
    <w:rsid w:val="00757A0B"/>
    <w:rsid w:val="0076022E"/>
    <w:rsid w:val="00760BB1"/>
    <w:rsid w:val="007611D4"/>
    <w:rsid w:val="00761CB3"/>
    <w:rsid w:val="007621B2"/>
    <w:rsid w:val="0076339C"/>
    <w:rsid w:val="00763599"/>
    <w:rsid w:val="00763F98"/>
    <w:rsid w:val="0076404A"/>
    <w:rsid w:val="007654E9"/>
    <w:rsid w:val="00765761"/>
    <w:rsid w:val="007661BA"/>
    <w:rsid w:val="00766200"/>
    <w:rsid w:val="00767A75"/>
    <w:rsid w:val="007701D2"/>
    <w:rsid w:val="007713D1"/>
    <w:rsid w:val="00771BF6"/>
    <w:rsid w:val="00771D42"/>
    <w:rsid w:val="00771FAE"/>
    <w:rsid w:val="00772096"/>
    <w:rsid w:val="00772616"/>
    <w:rsid w:val="00772D77"/>
    <w:rsid w:val="007730DB"/>
    <w:rsid w:val="007739DA"/>
    <w:rsid w:val="007740D7"/>
    <w:rsid w:val="00774614"/>
    <w:rsid w:val="00775519"/>
    <w:rsid w:val="00775788"/>
    <w:rsid w:val="00775F60"/>
    <w:rsid w:val="00775FC1"/>
    <w:rsid w:val="0077650B"/>
    <w:rsid w:val="007766B5"/>
    <w:rsid w:val="00776910"/>
    <w:rsid w:val="00780C5C"/>
    <w:rsid w:val="007827B2"/>
    <w:rsid w:val="0078293B"/>
    <w:rsid w:val="00783551"/>
    <w:rsid w:val="007843D0"/>
    <w:rsid w:val="007844BC"/>
    <w:rsid w:val="00784DCF"/>
    <w:rsid w:val="00784E01"/>
    <w:rsid w:val="00785B3D"/>
    <w:rsid w:val="00786E04"/>
    <w:rsid w:val="00787655"/>
    <w:rsid w:val="007877FC"/>
    <w:rsid w:val="00790604"/>
    <w:rsid w:val="007919E1"/>
    <w:rsid w:val="00792122"/>
    <w:rsid w:val="00792130"/>
    <w:rsid w:val="007928D3"/>
    <w:rsid w:val="0079304D"/>
    <w:rsid w:val="0079460D"/>
    <w:rsid w:val="0079493E"/>
    <w:rsid w:val="0079528E"/>
    <w:rsid w:val="0079733A"/>
    <w:rsid w:val="00797641"/>
    <w:rsid w:val="007A0731"/>
    <w:rsid w:val="007A1D1B"/>
    <w:rsid w:val="007A2350"/>
    <w:rsid w:val="007A2498"/>
    <w:rsid w:val="007A31D7"/>
    <w:rsid w:val="007A330B"/>
    <w:rsid w:val="007A48FD"/>
    <w:rsid w:val="007A4ACE"/>
    <w:rsid w:val="007A542F"/>
    <w:rsid w:val="007A57A2"/>
    <w:rsid w:val="007A60D6"/>
    <w:rsid w:val="007A684B"/>
    <w:rsid w:val="007B22F3"/>
    <w:rsid w:val="007B3039"/>
    <w:rsid w:val="007B44DB"/>
    <w:rsid w:val="007B4810"/>
    <w:rsid w:val="007B49B4"/>
    <w:rsid w:val="007B518F"/>
    <w:rsid w:val="007B5642"/>
    <w:rsid w:val="007B5FE0"/>
    <w:rsid w:val="007B6522"/>
    <w:rsid w:val="007C008D"/>
    <w:rsid w:val="007C0706"/>
    <w:rsid w:val="007C1AED"/>
    <w:rsid w:val="007C20BC"/>
    <w:rsid w:val="007C2389"/>
    <w:rsid w:val="007C269C"/>
    <w:rsid w:val="007C3749"/>
    <w:rsid w:val="007C3A21"/>
    <w:rsid w:val="007C3C60"/>
    <w:rsid w:val="007C5473"/>
    <w:rsid w:val="007C6355"/>
    <w:rsid w:val="007C6422"/>
    <w:rsid w:val="007C64F1"/>
    <w:rsid w:val="007C6CBA"/>
    <w:rsid w:val="007C6E3B"/>
    <w:rsid w:val="007D1A8D"/>
    <w:rsid w:val="007D1E5E"/>
    <w:rsid w:val="007D1F8C"/>
    <w:rsid w:val="007D251F"/>
    <w:rsid w:val="007D3226"/>
    <w:rsid w:val="007D3F7A"/>
    <w:rsid w:val="007D4484"/>
    <w:rsid w:val="007D477E"/>
    <w:rsid w:val="007D5991"/>
    <w:rsid w:val="007D60B7"/>
    <w:rsid w:val="007D63FF"/>
    <w:rsid w:val="007D673C"/>
    <w:rsid w:val="007D679E"/>
    <w:rsid w:val="007D7235"/>
    <w:rsid w:val="007D75DF"/>
    <w:rsid w:val="007D789D"/>
    <w:rsid w:val="007E11EC"/>
    <w:rsid w:val="007E1913"/>
    <w:rsid w:val="007E1C0A"/>
    <w:rsid w:val="007E2655"/>
    <w:rsid w:val="007E266D"/>
    <w:rsid w:val="007E26AF"/>
    <w:rsid w:val="007E3B90"/>
    <w:rsid w:val="007E3D6F"/>
    <w:rsid w:val="007E3FD3"/>
    <w:rsid w:val="007E46ED"/>
    <w:rsid w:val="007E56E2"/>
    <w:rsid w:val="007E5989"/>
    <w:rsid w:val="007E5DFE"/>
    <w:rsid w:val="007E6688"/>
    <w:rsid w:val="007E6BD9"/>
    <w:rsid w:val="007E6D64"/>
    <w:rsid w:val="007F0441"/>
    <w:rsid w:val="007F1161"/>
    <w:rsid w:val="007F1D9A"/>
    <w:rsid w:val="007F2171"/>
    <w:rsid w:val="007F2C1D"/>
    <w:rsid w:val="007F4596"/>
    <w:rsid w:val="007F538F"/>
    <w:rsid w:val="007F5FD3"/>
    <w:rsid w:val="007F656D"/>
    <w:rsid w:val="007F6714"/>
    <w:rsid w:val="007F6BCA"/>
    <w:rsid w:val="007F7040"/>
    <w:rsid w:val="007F77EC"/>
    <w:rsid w:val="007F7AFB"/>
    <w:rsid w:val="00800853"/>
    <w:rsid w:val="00801D48"/>
    <w:rsid w:val="0080381C"/>
    <w:rsid w:val="00803EC1"/>
    <w:rsid w:val="00804B33"/>
    <w:rsid w:val="008050A9"/>
    <w:rsid w:val="00806A49"/>
    <w:rsid w:val="0080771A"/>
    <w:rsid w:val="00807855"/>
    <w:rsid w:val="008117EA"/>
    <w:rsid w:val="00811DC0"/>
    <w:rsid w:val="00812324"/>
    <w:rsid w:val="00812BC1"/>
    <w:rsid w:val="00813ED7"/>
    <w:rsid w:val="008140AA"/>
    <w:rsid w:val="00814293"/>
    <w:rsid w:val="00815637"/>
    <w:rsid w:val="00815E0C"/>
    <w:rsid w:val="0081652D"/>
    <w:rsid w:val="00816D87"/>
    <w:rsid w:val="00820E77"/>
    <w:rsid w:val="00821625"/>
    <w:rsid w:val="00822FD9"/>
    <w:rsid w:val="00823A64"/>
    <w:rsid w:val="00825566"/>
    <w:rsid w:val="00827589"/>
    <w:rsid w:val="00832233"/>
    <w:rsid w:val="00832413"/>
    <w:rsid w:val="00833229"/>
    <w:rsid w:val="00833316"/>
    <w:rsid w:val="00833C73"/>
    <w:rsid w:val="008343FC"/>
    <w:rsid w:val="0083472E"/>
    <w:rsid w:val="008356B0"/>
    <w:rsid w:val="008359BC"/>
    <w:rsid w:val="00835AE0"/>
    <w:rsid w:val="00835B35"/>
    <w:rsid w:val="00835D22"/>
    <w:rsid w:val="0083633C"/>
    <w:rsid w:val="00836781"/>
    <w:rsid w:val="00837F6E"/>
    <w:rsid w:val="00837FCE"/>
    <w:rsid w:val="0084026C"/>
    <w:rsid w:val="0084066C"/>
    <w:rsid w:val="0084169A"/>
    <w:rsid w:val="0084235B"/>
    <w:rsid w:val="008425C6"/>
    <w:rsid w:val="0084293E"/>
    <w:rsid w:val="00843F69"/>
    <w:rsid w:val="00844157"/>
    <w:rsid w:val="00845C2A"/>
    <w:rsid w:val="00845E6B"/>
    <w:rsid w:val="008500FF"/>
    <w:rsid w:val="00850EE9"/>
    <w:rsid w:val="00851471"/>
    <w:rsid w:val="00851B50"/>
    <w:rsid w:val="00851D68"/>
    <w:rsid w:val="0085329B"/>
    <w:rsid w:val="00854FCB"/>
    <w:rsid w:val="00855983"/>
    <w:rsid w:val="00855CA3"/>
    <w:rsid w:val="008565DE"/>
    <w:rsid w:val="008567C8"/>
    <w:rsid w:val="00856847"/>
    <w:rsid w:val="00856BB1"/>
    <w:rsid w:val="008579FD"/>
    <w:rsid w:val="00857C36"/>
    <w:rsid w:val="0086016C"/>
    <w:rsid w:val="008603EC"/>
    <w:rsid w:val="00860857"/>
    <w:rsid w:val="00860ADD"/>
    <w:rsid w:val="00860B05"/>
    <w:rsid w:val="00860C14"/>
    <w:rsid w:val="00860C1C"/>
    <w:rsid w:val="00861195"/>
    <w:rsid w:val="00861DB9"/>
    <w:rsid w:val="00861FBE"/>
    <w:rsid w:val="00863C3D"/>
    <w:rsid w:val="008643AC"/>
    <w:rsid w:val="00864471"/>
    <w:rsid w:val="00864547"/>
    <w:rsid w:val="00865E3E"/>
    <w:rsid w:val="00865FC2"/>
    <w:rsid w:val="0086696C"/>
    <w:rsid w:val="008716D6"/>
    <w:rsid w:val="00871774"/>
    <w:rsid w:val="0087208F"/>
    <w:rsid w:val="00872EBE"/>
    <w:rsid w:val="0087341F"/>
    <w:rsid w:val="00873EBE"/>
    <w:rsid w:val="00874010"/>
    <w:rsid w:val="008741A8"/>
    <w:rsid w:val="00874281"/>
    <w:rsid w:val="008754B6"/>
    <w:rsid w:val="0087581D"/>
    <w:rsid w:val="00877BF5"/>
    <w:rsid w:val="00877C8B"/>
    <w:rsid w:val="00877EE9"/>
    <w:rsid w:val="00883178"/>
    <w:rsid w:val="008836FE"/>
    <w:rsid w:val="00885C3D"/>
    <w:rsid w:val="0088626D"/>
    <w:rsid w:val="00887161"/>
    <w:rsid w:val="0089100E"/>
    <w:rsid w:val="008916E0"/>
    <w:rsid w:val="00893177"/>
    <w:rsid w:val="008932D8"/>
    <w:rsid w:val="008949AA"/>
    <w:rsid w:val="00894AC9"/>
    <w:rsid w:val="00894EB3"/>
    <w:rsid w:val="008954A4"/>
    <w:rsid w:val="0089582C"/>
    <w:rsid w:val="00895FAF"/>
    <w:rsid w:val="00896493"/>
    <w:rsid w:val="008966C0"/>
    <w:rsid w:val="00896EB3"/>
    <w:rsid w:val="00897121"/>
    <w:rsid w:val="008971E0"/>
    <w:rsid w:val="00897ABE"/>
    <w:rsid w:val="008A146E"/>
    <w:rsid w:val="008A14B9"/>
    <w:rsid w:val="008A19BA"/>
    <w:rsid w:val="008A1F1F"/>
    <w:rsid w:val="008A2652"/>
    <w:rsid w:val="008A30D4"/>
    <w:rsid w:val="008A3317"/>
    <w:rsid w:val="008A43CA"/>
    <w:rsid w:val="008A47C5"/>
    <w:rsid w:val="008A516E"/>
    <w:rsid w:val="008A5F42"/>
    <w:rsid w:val="008A7A59"/>
    <w:rsid w:val="008A7D5A"/>
    <w:rsid w:val="008A7ECE"/>
    <w:rsid w:val="008A7FC2"/>
    <w:rsid w:val="008B13C8"/>
    <w:rsid w:val="008B15EE"/>
    <w:rsid w:val="008B160A"/>
    <w:rsid w:val="008B1633"/>
    <w:rsid w:val="008B16BF"/>
    <w:rsid w:val="008B1A99"/>
    <w:rsid w:val="008B20B3"/>
    <w:rsid w:val="008B3203"/>
    <w:rsid w:val="008B3734"/>
    <w:rsid w:val="008B4C4C"/>
    <w:rsid w:val="008B5871"/>
    <w:rsid w:val="008B6637"/>
    <w:rsid w:val="008B7369"/>
    <w:rsid w:val="008B7DDC"/>
    <w:rsid w:val="008B7F06"/>
    <w:rsid w:val="008C1278"/>
    <w:rsid w:val="008C1707"/>
    <w:rsid w:val="008C1BB9"/>
    <w:rsid w:val="008C1EF7"/>
    <w:rsid w:val="008C1F58"/>
    <w:rsid w:val="008C2D3C"/>
    <w:rsid w:val="008C33B8"/>
    <w:rsid w:val="008C37D9"/>
    <w:rsid w:val="008C3E9F"/>
    <w:rsid w:val="008C405F"/>
    <w:rsid w:val="008C4E05"/>
    <w:rsid w:val="008C529A"/>
    <w:rsid w:val="008C5DE2"/>
    <w:rsid w:val="008C63D0"/>
    <w:rsid w:val="008C63EA"/>
    <w:rsid w:val="008C6FD1"/>
    <w:rsid w:val="008C72CA"/>
    <w:rsid w:val="008C748C"/>
    <w:rsid w:val="008C78B1"/>
    <w:rsid w:val="008D00AD"/>
    <w:rsid w:val="008D00DD"/>
    <w:rsid w:val="008D0191"/>
    <w:rsid w:val="008D0C71"/>
    <w:rsid w:val="008D11E2"/>
    <w:rsid w:val="008D21CA"/>
    <w:rsid w:val="008D2F24"/>
    <w:rsid w:val="008D3E2D"/>
    <w:rsid w:val="008D4601"/>
    <w:rsid w:val="008D4A55"/>
    <w:rsid w:val="008D54C4"/>
    <w:rsid w:val="008D5A32"/>
    <w:rsid w:val="008D66DF"/>
    <w:rsid w:val="008D6FCC"/>
    <w:rsid w:val="008D758A"/>
    <w:rsid w:val="008D781D"/>
    <w:rsid w:val="008E1099"/>
    <w:rsid w:val="008E126A"/>
    <w:rsid w:val="008E1BAE"/>
    <w:rsid w:val="008E210D"/>
    <w:rsid w:val="008E2343"/>
    <w:rsid w:val="008E2437"/>
    <w:rsid w:val="008E2CDD"/>
    <w:rsid w:val="008E2E34"/>
    <w:rsid w:val="008E2FC9"/>
    <w:rsid w:val="008E3873"/>
    <w:rsid w:val="008E3D36"/>
    <w:rsid w:val="008E3EDF"/>
    <w:rsid w:val="008E41CF"/>
    <w:rsid w:val="008E48AF"/>
    <w:rsid w:val="008E5306"/>
    <w:rsid w:val="008E530D"/>
    <w:rsid w:val="008E5EE0"/>
    <w:rsid w:val="008E6382"/>
    <w:rsid w:val="008E6CF4"/>
    <w:rsid w:val="008E7D98"/>
    <w:rsid w:val="008F12F2"/>
    <w:rsid w:val="008F1AF8"/>
    <w:rsid w:val="008F29C9"/>
    <w:rsid w:val="008F2D5E"/>
    <w:rsid w:val="008F2E96"/>
    <w:rsid w:val="008F2F77"/>
    <w:rsid w:val="008F311E"/>
    <w:rsid w:val="008F3829"/>
    <w:rsid w:val="008F3BC1"/>
    <w:rsid w:val="008F49BD"/>
    <w:rsid w:val="008F5389"/>
    <w:rsid w:val="008F6B1D"/>
    <w:rsid w:val="008F74DF"/>
    <w:rsid w:val="008F7B66"/>
    <w:rsid w:val="009001FF"/>
    <w:rsid w:val="00900A4C"/>
    <w:rsid w:val="00901943"/>
    <w:rsid w:val="009019C0"/>
    <w:rsid w:val="0090245F"/>
    <w:rsid w:val="00902690"/>
    <w:rsid w:val="00902C22"/>
    <w:rsid w:val="00902CF6"/>
    <w:rsid w:val="00903094"/>
    <w:rsid w:val="00905B55"/>
    <w:rsid w:val="00906670"/>
    <w:rsid w:val="0090714C"/>
    <w:rsid w:val="0091058E"/>
    <w:rsid w:val="0091117E"/>
    <w:rsid w:val="00911B5B"/>
    <w:rsid w:val="00913007"/>
    <w:rsid w:val="00914030"/>
    <w:rsid w:val="0091688E"/>
    <w:rsid w:val="00916E52"/>
    <w:rsid w:val="00917290"/>
    <w:rsid w:val="0092004F"/>
    <w:rsid w:val="0092021D"/>
    <w:rsid w:val="00920A22"/>
    <w:rsid w:val="00920BB2"/>
    <w:rsid w:val="0092135D"/>
    <w:rsid w:val="00922B07"/>
    <w:rsid w:val="0092354D"/>
    <w:rsid w:val="009240F6"/>
    <w:rsid w:val="00925005"/>
    <w:rsid w:val="0092584E"/>
    <w:rsid w:val="00925B3C"/>
    <w:rsid w:val="00927CE2"/>
    <w:rsid w:val="00927F6C"/>
    <w:rsid w:val="0093099D"/>
    <w:rsid w:val="00931637"/>
    <w:rsid w:val="009318A4"/>
    <w:rsid w:val="009329A2"/>
    <w:rsid w:val="00934182"/>
    <w:rsid w:val="00934D3B"/>
    <w:rsid w:val="009364CD"/>
    <w:rsid w:val="009375F6"/>
    <w:rsid w:val="00937DAC"/>
    <w:rsid w:val="00937F26"/>
    <w:rsid w:val="009411DF"/>
    <w:rsid w:val="009415ED"/>
    <w:rsid w:val="0094176D"/>
    <w:rsid w:val="00941D5E"/>
    <w:rsid w:val="009421B0"/>
    <w:rsid w:val="00942C1F"/>
    <w:rsid w:val="00943C74"/>
    <w:rsid w:val="00943F38"/>
    <w:rsid w:val="00944375"/>
    <w:rsid w:val="009453EE"/>
    <w:rsid w:val="0094577A"/>
    <w:rsid w:val="00946291"/>
    <w:rsid w:val="00946A0F"/>
    <w:rsid w:val="00947900"/>
    <w:rsid w:val="00947EF5"/>
    <w:rsid w:val="00947FAE"/>
    <w:rsid w:val="009501CE"/>
    <w:rsid w:val="00951955"/>
    <w:rsid w:val="00953483"/>
    <w:rsid w:val="00953575"/>
    <w:rsid w:val="00954130"/>
    <w:rsid w:val="00960D50"/>
    <w:rsid w:val="00962AB7"/>
    <w:rsid w:val="00962CEC"/>
    <w:rsid w:val="009637D7"/>
    <w:rsid w:val="00963945"/>
    <w:rsid w:val="00964E75"/>
    <w:rsid w:val="009653A5"/>
    <w:rsid w:val="00965B4F"/>
    <w:rsid w:val="00965FD1"/>
    <w:rsid w:val="0096663B"/>
    <w:rsid w:val="009670FC"/>
    <w:rsid w:val="0097063D"/>
    <w:rsid w:val="009716EF"/>
    <w:rsid w:val="00972B36"/>
    <w:rsid w:val="009730D0"/>
    <w:rsid w:val="009734F5"/>
    <w:rsid w:val="00973740"/>
    <w:rsid w:val="00973A48"/>
    <w:rsid w:val="00973CA7"/>
    <w:rsid w:val="0097407D"/>
    <w:rsid w:val="0097486B"/>
    <w:rsid w:val="009756D1"/>
    <w:rsid w:val="00976B09"/>
    <w:rsid w:val="009771D9"/>
    <w:rsid w:val="0097721D"/>
    <w:rsid w:val="0098046F"/>
    <w:rsid w:val="00980B0F"/>
    <w:rsid w:val="00981094"/>
    <w:rsid w:val="00981A43"/>
    <w:rsid w:val="009846E9"/>
    <w:rsid w:val="00984A23"/>
    <w:rsid w:val="00984FD3"/>
    <w:rsid w:val="009878D4"/>
    <w:rsid w:val="00987B85"/>
    <w:rsid w:val="009909BE"/>
    <w:rsid w:val="0099421B"/>
    <w:rsid w:val="00994298"/>
    <w:rsid w:val="009942CA"/>
    <w:rsid w:val="00994514"/>
    <w:rsid w:val="009945FD"/>
    <w:rsid w:val="00994FFC"/>
    <w:rsid w:val="00995ACC"/>
    <w:rsid w:val="00997238"/>
    <w:rsid w:val="00997472"/>
    <w:rsid w:val="009978D2"/>
    <w:rsid w:val="009A0074"/>
    <w:rsid w:val="009A0220"/>
    <w:rsid w:val="009A0251"/>
    <w:rsid w:val="009A0318"/>
    <w:rsid w:val="009A043F"/>
    <w:rsid w:val="009A0974"/>
    <w:rsid w:val="009A0E91"/>
    <w:rsid w:val="009A10C1"/>
    <w:rsid w:val="009A1323"/>
    <w:rsid w:val="009A16C2"/>
    <w:rsid w:val="009A2497"/>
    <w:rsid w:val="009A2E9F"/>
    <w:rsid w:val="009A3023"/>
    <w:rsid w:val="009A319C"/>
    <w:rsid w:val="009A33B3"/>
    <w:rsid w:val="009A3BA2"/>
    <w:rsid w:val="009A3EAD"/>
    <w:rsid w:val="009A5D9D"/>
    <w:rsid w:val="009A6E5C"/>
    <w:rsid w:val="009A6FB5"/>
    <w:rsid w:val="009A76A7"/>
    <w:rsid w:val="009B1196"/>
    <w:rsid w:val="009B27D0"/>
    <w:rsid w:val="009B2862"/>
    <w:rsid w:val="009B2C44"/>
    <w:rsid w:val="009B2D5D"/>
    <w:rsid w:val="009B41AF"/>
    <w:rsid w:val="009B4C62"/>
    <w:rsid w:val="009B581A"/>
    <w:rsid w:val="009B5FB6"/>
    <w:rsid w:val="009B6476"/>
    <w:rsid w:val="009B6658"/>
    <w:rsid w:val="009B68DE"/>
    <w:rsid w:val="009B691A"/>
    <w:rsid w:val="009B6B52"/>
    <w:rsid w:val="009B6D35"/>
    <w:rsid w:val="009B6DB5"/>
    <w:rsid w:val="009B79AC"/>
    <w:rsid w:val="009C051C"/>
    <w:rsid w:val="009C06D2"/>
    <w:rsid w:val="009C06D6"/>
    <w:rsid w:val="009C1233"/>
    <w:rsid w:val="009C2D97"/>
    <w:rsid w:val="009C2DC6"/>
    <w:rsid w:val="009C3058"/>
    <w:rsid w:val="009C409C"/>
    <w:rsid w:val="009C5184"/>
    <w:rsid w:val="009C67C7"/>
    <w:rsid w:val="009D0577"/>
    <w:rsid w:val="009D0943"/>
    <w:rsid w:val="009D0C2C"/>
    <w:rsid w:val="009D1344"/>
    <w:rsid w:val="009D1873"/>
    <w:rsid w:val="009D1923"/>
    <w:rsid w:val="009D1984"/>
    <w:rsid w:val="009D2495"/>
    <w:rsid w:val="009D2871"/>
    <w:rsid w:val="009D2AB2"/>
    <w:rsid w:val="009D4971"/>
    <w:rsid w:val="009D4A76"/>
    <w:rsid w:val="009D5CFF"/>
    <w:rsid w:val="009D6009"/>
    <w:rsid w:val="009D64C8"/>
    <w:rsid w:val="009D6519"/>
    <w:rsid w:val="009D7E05"/>
    <w:rsid w:val="009D7E5F"/>
    <w:rsid w:val="009E0FF0"/>
    <w:rsid w:val="009E1426"/>
    <w:rsid w:val="009E2557"/>
    <w:rsid w:val="009E271A"/>
    <w:rsid w:val="009E3106"/>
    <w:rsid w:val="009E4046"/>
    <w:rsid w:val="009E4222"/>
    <w:rsid w:val="009E554A"/>
    <w:rsid w:val="009E6097"/>
    <w:rsid w:val="009E63A9"/>
    <w:rsid w:val="009E69FA"/>
    <w:rsid w:val="009F1C4B"/>
    <w:rsid w:val="009F2651"/>
    <w:rsid w:val="009F3BAD"/>
    <w:rsid w:val="009F3F59"/>
    <w:rsid w:val="009F4480"/>
    <w:rsid w:val="009F5004"/>
    <w:rsid w:val="009F5748"/>
    <w:rsid w:val="009F596A"/>
    <w:rsid w:val="009F658A"/>
    <w:rsid w:val="009F6A18"/>
    <w:rsid w:val="00A00184"/>
    <w:rsid w:val="00A00858"/>
    <w:rsid w:val="00A00C49"/>
    <w:rsid w:val="00A024B3"/>
    <w:rsid w:val="00A02B1E"/>
    <w:rsid w:val="00A02B4E"/>
    <w:rsid w:val="00A02DC0"/>
    <w:rsid w:val="00A03DF4"/>
    <w:rsid w:val="00A041EC"/>
    <w:rsid w:val="00A059D9"/>
    <w:rsid w:val="00A05EC5"/>
    <w:rsid w:val="00A0632F"/>
    <w:rsid w:val="00A06C29"/>
    <w:rsid w:val="00A06E88"/>
    <w:rsid w:val="00A07355"/>
    <w:rsid w:val="00A10253"/>
    <w:rsid w:val="00A102C9"/>
    <w:rsid w:val="00A11836"/>
    <w:rsid w:val="00A11E4D"/>
    <w:rsid w:val="00A12DD0"/>
    <w:rsid w:val="00A12FD0"/>
    <w:rsid w:val="00A14488"/>
    <w:rsid w:val="00A1561E"/>
    <w:rsid w:val="00A15E41"/>
    <w:rsid w:val="00A16BDC"/>
    <w:rsid w:val="00A17002"/>
    <w:rsid w:val="00A173E3"/>
    <w:rsid w:val="00A17E5A"/>
    <w:rsid w:val="00A207F8"/>
    <w:rsid w:val="00A20E08"/>
    <w:rsid w:val="00A22391"/>
    <w:rsid w:val="00A22B2A"/>
    <w:rsid w:val="00A23BF1"/>
    <w:rsid w:val="00A23FFD"/>
    <w:rsid w:val="00A2497B"/>
    <w:rsid w:val="00A249AF"/>
    <w:rsid w:val="00A250FD"/>
    <w:rsid w:val="00A25AF3"/>
    <w:rsid w:val="00A26868"/>
    <w:rsid w:val="00A269B8"/>
    <w:rsid w:val="00A2711C"/>
    <w:rsid w:val="00A300F3"/>
    <w:rsid w:val="00A301B6"/>
    <w:rsid w:val="00A301C1"/>
    <w:rsid w:val="00A30594"/>
    <w:rsid w:val="00A30FF1"/>
    <w:rsid w:val="00A3102F"/>
    <w:rsid w:val="00A3230C"/>
    <w:rsid w:val="00A32C10"/>
    <w:rsid w:val="00A32EB5"/>
    <w:rsid w:val="00A33B00"/>
    <w:rsid w:val="00A33B14"/>
    <w:rsid w:val="00A34A63"/>
    <w:rsid w:val="00A34BAE"/>
    <w:rsid w:val="00A35055"/>
    <w:rsid w:val="00A35FAB"/>
    <w:rsid w:val="00A36C00"/>
    <w:rsid w:val="00A36D32"/>
    <w:rsid w:val="00A37E95"/>
    <w:rsid w:val="00A37FA3"/>
    <w:rsid w:val="00A40065"/>
    <w:rsid w:val="00A400FF"/>
    <w:rsid w:val="00A40B30"/>
    <w:rsid w:val="00A41F41"/>
    <w:rsid w:val="00A427A0"/>
    <w:rsid w:val="00A4317C"/>
    <w:rsid w:val="00A4395B"/>
    <w:rsid w:val="00A44B4D"/>
    <w:rsid w:val="00A44DBA"/>
    <w:rsid w:val="00A455B2"/>
    <w:rsid w:val="00A45F15"/>
    <w:rsid w:val="00A469D4"/>
    <w:rsid w:val="00A475B6"/>
    <w:rsid w:val="00A47E7E"/>
    <w:rsid w:val="00A5051B"/>
    <w:rsid w:val="00A5470F"/>
    <w:rsid w:val="00A551EC"/>
    <w:rsid w:val="00A55369"/>
    <w:rsid w:val="00A55F86"/>
    <w:rsid w:val="00A5613F"/>
    <w:rsid w:val="00A5709E"/>
    <w:rsid w:val="00A57340"/>
    <w:rsid w:val="00A5750E"/>
    <w:rsid w:val="00A57945"/>
    <w:rsid w:val="00A57E2F"/>
    <w:rsid w:val="00A6153E"/>
    <w:rsid w:val="00A62440"/>
    <w:rsid w:val="00A62859"/>
    <w:rsid w:val="00A63660"/>
    <w:rsid w:val="00A6561E"/>
    <w:rsid w:val="00A65B3C"/>
    <w:rsid w:val="00A66F5C"/>
    <w:rsid w:val="00A6769A"/>
    <w:rsid w:val="00A677C5"/>
    <w:rsid w:val="00A67FF5"/>
    <w:rsid w:val="00A71165"/>
    <w:rsid w:val="00A71846"/>
    <w:rsid w:val="00A719E1"/>
    <w:rsid w:val="00A72100"/>
    <w:rsid w:val="00A72EB9"/>
    <w:rsid w:val="00A7312A"/>
    <w:rsid w:val="00A732FA"/>
    <w:rsid w:val="00A74027"/>
    <w:rsid w:val="00A747D5"/>
    <w:rsid w:val="00A75555"/>
    <w:rsid w:val="00A75BAB"/>
    <w:rsid w:val="00A7629A"/>
    <w:rsid w:val="00A7747F"/>
    <w:rsid w:val="00A80FA8"/>
    <w:rsid w:val="00A8211B"/>
    <w:rsid w:val="00A823A1"/>
    <w:rsid w:val="00A827A7"/>
    <w:rsid w:val="00A83200"/>
    <w:rsid w:val="00A84D71"/>
    <w:rsid w:val="00A85F6E"/>
    <w:rsid w:val="00A870A6"/>
    <w:rsid w:val="00A9020A"/>
    <w:rsid w:val="00A960D0"/>
    <w:rsid w:val="00AA0C19"/>
    <w:rsid w:val="00AA13A0"/>
    <w:rsid w:val="00AA150B"/>
    <w:rsid w:val="00AA265D"/>
    <w:rsid w:val="00AA286A"/>
    <w:rsid w:val="00AA2F69"/>
    <w:rsid w:val="00AA3243"/>
    <w:rsid w:val="00AA3703"/>
    <w:rsid w:val="00AA451C"/>
    <w:rsid w:val="00AA4939"/>
    <w:rsid w:val="00AA591C"/>
    <w:rsid w:val="00AA5F13"/>
    <w:rsid w:val="00AA6B5F"/>
    <w:rsid w:val="00AB0023"/>
    <w:rsid w:val="00AB0206"/>
    <w:rsid w:val="00AB124A"/>
    <w:rsid w:val="00AB1E74"/>
    <w:rsid w:val="00AB267D"/>
    <w:rsid w:val="00AB298A"/>
    <w:rsid w:val="00AB3CCC"/>
    <w:rsid w:val="00AB44FB"/>
    <w:rsid w:val="00AB4869"/>
    <w:rsid w:val="00AB67D0"/>
    <w:rsid w:val="00AB6E86"/>
    <w:rsid w:val="00AB7EED"/>
    <w:rsid w:val="00AC0A4C"/>
    <w:rsid w:val="00AC16B0"/>
    <w:rsid w:val="00AC2313"/>
    <w:rsid w:val="00AC24C9"/>
    <w:rsid w:val="00AC2B28"/>
    <w:rsid w:val="00AC2E1B"/>
    <w:rsid w:val="00AC2FC0"/>
    <w:rsid w:val="00AC3BAE"/>
    <w:rsid w:val="00AC3DD2"/>
    <w:rsid w:val="00AC3E94"/>
    <w:rsid w:val="00AC5379"/>
    <w:rsid w:val="00AC5515"/>
    <w:rsid w:val="00AC5777"/>
    <w:rsid w:val="00AC59AB"/>
    <w:rsid w:val="00AC6405"/>
    <w:rsid w:val="00AC6471"/>
    <w:rsid w:val="00AC67F4"/>
    <w:rsid w:val="00AC693B"/>
    <w:rsid w:val="00AC6F57"/>
    <w:rsid w:val="00AC778E"/>
    <w:rsid w:val="00AC7BA4"/>
    <w:rsid w:val="00AD00ED"/>
    <w:rsid w:val="00AD0392"/>
    <w:rsid w:val="00AD0664"/>
    <w:rsid w:val="00AD0ADE"/>
    <w:rsid w:val="00AD0CCA"/>
    <w:rsid w:val="00AD17DA"/>
    <w:rsid w:val="00AD194D"/>
    <w:rsid w:val="00AD2630"/>
    <w:rsid w:val="00AD3D32"/>
    <w:rsid w:val="00AD41DF"/>
    <w:rsid w:val="00AD46D6"/>
    <w:rsid w:val="00AD79DE"/>
    <w:rsid w:val="00AD7C9B"/>
    <w:rsid w:val="00AE1183"/>
    <w:rsid w:val="00AE208E"/>
    <w:rsid w:val="00AE3162"/>
    <w:rsid w:val="00AE3CC4"/>
    <w:rsid w:val="00AE4AF6"/>
    <w:rsid w:val="00AE4E06"/>
    <w:rsid w:val="00AE518D"/>
    <w:rsid w:val="00AE6788"/>
    <w:rsid w:val="00AE6860"/>
    <w:rsid w:val="00AE6D37"/>
    <w:rsid w:val="00AE757F"/>
    <w:rsid w:val="00AE7997"/>
    <w:rsid w:val="00AF11FB"/>
    <w:rsid w:val="00AF12C4"/>
    <w:rsid w:val="00AF1804"/>
    <w:rsid w:val="00AF2076"/>
    <w:rsid w:val="00AF22BC"/>
    <w:rsid w:val="00AF2B82"/>
    <w:rsid w:val="00AF2C72"/>
    <w:rsid w:val="00AF2F22"/>
    <w:rsid w:val="00AF4667"/>
    <w:rsid w:val="00AF47DF"/>
    <w:rsid w:val="00AF5501"/>
    <w:rsid w:val="00AF56A8"/>
    <w:rsid w:val="00AF59E6"/>
    <w:rsid w:val="00AF5E28"/>
    <w:rsid w:val="00AF5F7B"/>
    <w:rsid w:val="00AF6003"/>
    <w:rsid w:val="00AF60BC"/>
    <w:rsid w:val="00AF6781"/>
    <w:rsid w:val="00AF6AA7"/>
    <w:rsid w:val="00AF70CE"/>
    <w:rsid w:val="00AF74D2"/>
    <w:rsid w:val="00B00EBC"/>
    <w:rsid w:val="00B014FF"/>
    <w:rsid w:val="00B0229F"/>
    <w:rsid w:val="00B02E52"/>
    <w:rsid w:val="00B03A1A"/>
    <w:rsid w:val="00B041D3"/>
    <w:rsid w:val="00B04D48"/>
    <w:rsid w:val="00B05CFC"/>
    <w:rsid w:val="00B067B3"/>
    <w:rsid w:val="00B10A97"/>
    <w:rsid w:val="00B11F70"/>
    <w:rsid w:val="00B12698"/>
    <w:rsid w:val="00B15025"/>
    <w:rsid w:val="00B15502"/>
    <w:rsid w:val="00B15F9A"/>
    <w:rsid w:val="00B1603F"/>
    <w:rsid w:val="00B17697"/>
    <w:rsid w:val="00B17D4A"/>
    <w:rsid w:val="00B22351"/>
    <w:rsid w:val="00B22556"/>
    <w:rsid w:val="00B228C3"/>
    <w:rsid w:val="00B237CE"/>
    <w:rsid w:val="00B246E8"/>
    <w:rsid w:val="00B24830"/>
    <w:rsid w:val="00B24B87"/>
    <w:rsid w:val="00B252FC"/>
    <w:rsid w:val="00B267D2"/>
    <w:rsid w:val="00B26819"/>
    <w:rsid w:val="00B310E1"/>
    <w:rsid w:val="00B31718"/>
    <w:rsid w:val="00B3188F"/>
    <w:rsid w:val="00B319E8"/>
    <w:rsid w:val="00B320D8"/>
    <w:rsid w:val="00B32966"/>
    <w:rsid w:val="00B33A70"/>
    <w:rsid w:val="00B3494C"/>
    <w:rsid w:val="00B34A2E"/>
    <w:rsid w:val="00B34B62"/>
    <w:rsid w:val="00B34C5E"/>
    <w:rsid w:val="00B355CE"/>
    <w:rsid w:val="00B363AB"/>
    <w:rsid w:val="00B368BD"/>
    <w:rsid w:val="00B36DE6"/>
    <w:rsid w:val="00B376AB"/>
    <w:rsid w:val="00B37720"/>
    <w:rsid w:val="00B400C4"/>
    <w:rsid w:val="00B41876"/>
    <w:rsid w:val="00B41C71"/>
    <w:rsid w:val="00B42580"/>
    <w:rsid w:val="00B42AFD"/>
    <w:rsid w:val="00B44A0E"/>
    <w:rsid w:val="00B45A64"/>
    <w:rsid w:val="00B46DC4"/>
    <w:rsid w:val="00B47EC7"/>
    <w:rsid w:val="00B5061C"/>
    <w:rsid w:val="00B512CA"/>
    <w:rsid w:val="00B535A2"/>
    <w:rsid w:val="00B53A24"/>
    <w:rsid w:val="00B54A5E"/>
    <w:rsid w:val="00B5649F"/>
    <w:rsid w:val="00B56578"/>
    <w:rsid w:val="00B56DAB"/>
    <w:rsid w:val="00B574F5"/>
    <w:rsid w:val="00B57B50"/>
    <w:rsid w:val="00B6049C"/>
    <w:rsid w:val="00B60A91"/>
    <w:rsid w:val="00B60F5E"/>
    <w:rsid w:val="00B6110C"/>
    <w:rsid w:val="00B6146C"/>
    <w:rsid w:val="00B618E3"/>
    <w:rsid w:val="00B61C29"/>
    <w:rsid w:val="00B638CA"/>
    <w:rsid w:val="00B63B49"/>
    <w:rsid w:val="00B64EF9"/>
    <w:rsid w:val="00B65D8A"/>
    <w:rsid w:val="00B6620E"/>
    <w:rsid w:val="00B666CB"/>
    <w:rsid w:val="00B668B6"/>
    <w:rsid w:val="00B669DC"/>
    <w:rsid w:val="00B66F66"/>
    <w:rsid w:val="00B67501"/>
    <w:rsid w:val="00B67A22"/>
    <w:rsid w:val="00B701D5"/>
    <w:rsid w:val="00B708D4"/>
    <w:rsid w:val="00B715BF"/>
    <w:rsid w:val="00B7166D"/>
    <w:rsid w:val="00B716DE"/>
    <w:rsid w:val="00B72C11"/>
    <w:rsid w:val="00B730C3"/>
    <w:rsid w:val="00B73548"/>
    <w:rsid w:val="00B73D32"/>
    <w:rsid w:val="00B73D4C"/>
    <w:rsid w:val="00B73DF6"/>
    <w:rsid w:val="00B73E08"/>
    <w:rsid w:val="00B74108"/>
    <w:rsid w:val="00B74E6F"/>
    <w:rsid w:val="00B75EF6"/>
    <w:rsid w:val="00B76944"/>
    <w:rsid w:val="00B76CFA"/>
    <w:rsid w:val="00B77185"/>
    <w:rsid w:val="00B77DFC"/>
    <w:rsid w:val="00B808F7"/>
    <w:rsid w:val="00B81443"/>
    <w:rsid w:val="00B81813"/>
    <w:rsid w:val="00B818F3"/>
    <w:rsid w:val="00B81A9E"/>
    <w:rsid w:val="00B82C3D"/>
    <w:rsid w:val="00B82EE0"/>
    <w:rsid w:val="00B84FCB"/>
    <w:rsid w:val="00B85BD8"/>
    <w:rsid w:val="00B86EBF"/>
    <w:rsid w:val="00B86EC9"/>
    <w:rsid w:val="00B87C52"/>
    <w:rsid w:val="00B91C85"/>
    <w:rsid w:val="00B9230C"/>
    <w:rsid w:val="00B928BC"/>
    <w:rsid w:val="00B92E83"/>
    <w:rsid w:val="00B938C9"/>
    <w:rsid w:val="00B93A09"/>
    <w:rsid w:val="00B94F09"/>
    <w:rsid w:val="00B9502D"/>
    <w:rsid w:val="00B95321"/>
    <w:rsid w:val="00B96738"/>
    <w:rsid w:val="00BA031F"/>
    <w:rsid w:val="00BA0454"/>
    <w:rsid w:val="00BA1000"/>
    <w:rsid w:val="00BA1409"/>
    <w:rsid w:val="00BA1432"/>
    <w:rsid w:val="00BA1D31"/>
    <w:rsid w:val="00BA25F6"/>
    <w:rsid w:val="00BA2874"/>
    <w:rsid w:val="00BA3432"/>
    <w:rsid w:val="00BA5A1C"/>
    <w:rsid w:val="00BA7504"/>
    <w:rsid w:val="00BA75C4"/>
    <w:rsid w:val="00BA7DE2"/>
    <w:rsid w:val="00BA7DEA"/>
    <w:rsid w:val="00BB05CF"/>
    <w:rsid w:val="00BB0C17"/>
    <w:rsid w:val="00BB10FA"/>
    <w:rsid w:val="00BB1217"/>
    <w:rsid w:val="00BB152A"/>
    <w:rsid w:val="00BB1AB0"/>
    <w:rsid w:val="00BB1C53"/>
    <w:rsid w:val="00BB2D7A"/>
    <w:rsid w:val="00BB3230"/>
    <w:rsid w:val="00BB33A0"/>
    <w:rsid w:val="00BB35A9"/>
    <w:rsid w:val="00BB4D6B"/>
    <w:rsid w:val="00BB53F4"/>
    <w:rsid w:val="00BB57AA"/>
    <w:rsid w:val="00BB5CE6"/>
    <w:rsid w:val="00BB6362"/>
    <w:rsid w:val="00BB6A59"/>
    <w:rsid w:val="00BB7521"/>
    <w:rsid w:val="00BB7C25"/>
    <w:rsid w:val="00BB7E4D"/>
    <w:rsid w:val="00BC0F80"/>
    <w:rsid w:val="00BC1828"/>
    <w:rsid w:val="00BC1AEB"/>
    <w:rsid w:val="00BC1AFE"/>
    <w:rsid w:val="00BC3009"/>
    <w:rsid w:val="00BC36DA"/>
    <w:rsid w:val="00BC4951"/>
    <w:rsid w:val="00BC55FE"/>
    <w:rsid w:val="00BC6AF9"/>
    <w:rsid w:val="00BC6EE4"/>
    <w:rsid w:val="00BD0359"/>
    <w:rsid w:val="00BD1AC7"/>
    <w:rsid w:val="00BD21C9"/>
    <w:rsid w:val="00BD2EE0"/>
    <w:rsid w:val="00BD3C42"/>
    <w:rsid w:val="00BD40C2"/>
    <w:rsid w:val="00BD478E"/>
    <w:rsid w:val="00BD568C"/>
    <w:rsid w:val="00BD5CA9"/>
    <w:rsid w:val="00BD6163"/>
    <w:rsid w:val="00BD6CFD"/>
    <w:rsid w:val="00BD6F03"/>
    <w:rsid w:val="00BE0072"/>
    <w:rsid w:val="00BE1BF4"/>
    <w:rsid w:val="00BE2575"/>
    <w:rsid w:val="00BE294D"/>
    <w:rsid w:val="00BE2F9F"/>
    <w:rsid w:val="00BE3001"/>
    <w:rsid w:val="00BE3CBC"/>
    <w:rsid w:val="00BE49C5"/>
    <w:rsid w:val="00BE4D2A"/>
    <w:rsid w:val="00BE6A68"/>
    <w:rsid w:val="00BE6EA1"/>
    <w:rsid w:val="00BF0CD1"/>
    <w:rsid w:val="00BF1559"/>
    <w:rsid w:val="00BF32F7"/>
    <w:rsid w:val="00BF3D77"/>
    <w:rsid w:val="00BF4CEE"/>
    <w:rsid w:val="00BF6301"/>
    <w:rsid w:val="00BF6C13"/>
    <w:rsid w:val="00C008D6"/>
    <w:rsid w:val="00C01192"/>
    <w:rsid w:val="00C01897"/>
    <w:rsid w:val="00C01AC4"/>
    <w:rsid w:val="00C01F66"/>
    <w:rsid w:val="00C01FAC"/>
    <w:rsid w:val="00C020DC"/>
    <w:rsid w:val="00C03158"/>
    <w:rsid w:val="00C044C9"/>
    <w:rsid w:val="00C04591"/>
    <w:rsid w:val="00C04A69"/>
    <w:rsid w:val="00C04BD8"/>
    <w:rsid w:val="00C0514A"/>
    <w:rsid w:val="00C05367"/>
    <w:rsid w:val="00C05579"/>
    <w:rsid w:val="00C05DA3"/>
    <w:rsid w:val="00C05E9B"/>
    <w:rsid w:val="00C06197"/>
    <w:rsid w:val="00C06D63"/>
    <w:rsid w:val="00C075BD"/>
    <w:rsid w:val="00C07C78"/>
    <w:rsid w:val="00C10DEA"/>
    <w:rsid w:val="00C1154B"/>
    <w:rsid w:val="00C1182E"/>
    <w:rsid w:val="00C11C07"/>
    <w:rsid w:val="00C11CED"/>
    <w:rsid w:val="00C12091"/>
    <w:rsid w:val="00C122E4"/>
    <w:rsid w:val="00C12552"/>
    <w:rsid w:val="00C127E1"/>
    <w:rsid w:val="00C1318E"/>
    <w:rsid w:val="00C13E9B"/>
    <w:rsid w:val="00C1408C"/>
    <w:rsid w:val="00C14A44"/>
    <w:rsid w:val="00C14CB4"/>
    <w:rsid w:val="00C14E51"/>
    <w:rsid w:val="00C1572B"/>
    <w:rsid w:val="00C158BA"/>
    <w:rsid w:val="00C172EE"/>
    <w:rsid w:val="00C17CA8"/>
    <w:rsid w:val="00C17FBC"/>
    <w:rsid w:val="00C20D09"/>
    <w:rsid w:val="00C21D82"/>
    <w:rsid w:val="00C22546"/>
    <w:rsid w:val="00C226AF"/>
    <w:rsid w:val="00C2367D"/>
    <w:rsid w:val="00C248D9"/>
    <w:rsid w:val="00C24EE2"/>
    <w:rsid w:val="00C25136"/>
    <w:rsid w:val="00C252DC"/>
    <w:rsid w:val="00C27312"/>
    <w:rsid w:val="00C27A2B"/>
    <w:rsid w:val="00C27FDF"/>
    <w:rsid w:val="00C30DAD"/>
    <w:rsid w:val="00C32C9D"/>
    <w:rsid w:val="00C32E1E"/>
    <w:rsid w:val="00C32EB3"/>
    <w:rsid w:val="00C33742"/>
    <w:rsid w:val="00C3449B"/>
    <w:rsid w:val="00C350ED"/>
    <w:rsid w:val="00C359D1"/>
    <w:rsid w:val="00C35A44"/>
    <w:rsid w:val="00C3639E"/>
    <w:rsid w:val="00C36403"/>
    <w:rsid w:val="00C37AB2"/>
    <w:rsid w:val="00C37F10"/>
    <w:rsid w:val="00C408A4"/>
    <w:rsid w:val="00C40CFA"/>
    <w:rsid w:val="00C412ED"/>
    <w:rsid w:val="00C41324"/>
    <w:rsid w:val="00C41B64"/>
    <w:rsid w:val="00C41D41"/>
    <w:rsid w:val="00C41DD2"/>
    <w:rsid w:val="00C42DBA"/>
    <w:rsid w:val="00C438C6"/>
    <w:rsid w:val="00C43A69"/>
    <w:rsid w:val="00C44BE9"/>
    <w:rsid w:val="00C455B7"/>
    <w:rsid w:val="00C45891"/>
    <w:rsid w:val="00C45B1D"/>
    <w:rsid w:val="00C45F11"/>
    <w:rsid w:val="00C462E5"/>
    <w:rsid w:val="00C47974"/>
    <w:rsid w:val="00C50614"/>
    <w:rsid w:val="00C52AEA"/>
    <w:rsid w:val="00C538E0"/>
    <w:rsid w:val="00C539FA"/>
    <w:rsid w:val="00C54E31"/>
    <w:rsid w:val="00C552BE"/>
    <w:rsid w:val="00C60E3F"/>
    <w:rsid w:val="00C610A6"/>
    <w:rsid w:val="00C61A7E"/>
    <w:rsid w:val="00C6287C"/>
    <w:rsid w:val="00C62A49"/>
    <w:rsid w:val="00C6435B"/>
    <w:rsid w:val="00C65689"/>
    <w:rsid w:val="00C65AC6"/>
    <w:rsid w:val="00C65FBD"/>
    <w:rsid w:val="00C66028"/>
    <w:rsid w:val="00C6641A"/>
    <w:rsid w:val="00C66ED4"/>
    <w:rsid w:val="00C670B1"/>
    <w:rsid w:val="00C67D99"/>
    <w:rsid w:val="00C70405"/>
    <w:rsid w:val="00C71255"/>
    <w:rsid w:val="00C71A2B"/>
    <w:rsid w:val="00C71FA8"/>
    <w:rsid w:val="00C72A46"/>
    <w:rsid w:val="00C74550"/>
    <w:rsid w:val="00C74852"/>
    <w:rsid w:val="00C75019"/>
    <w:rsid w:val="00C75523"/>
    <w:rsid w:val="00C75D80"/>
    <w:rsid w:val="00C75EB1"/>
    <w:rsid w:val="00C7741F"/>
    <w:rsid w:val="00C778E7"/>
    <w:rsid w:val="00C77D0A"/>
    <w:rsid w:val="00C80316"/>
    <w:rsid w:val="00C8100A"/>
    <w:rsid w:val="00C81632"/>
    <w:rsid w:val="00C82145"/>
    <w:rsid w:val="00C82664"/>
    <w:rsid w:val="00C827B2"/>
    <w:rsid w:val="00C83522"/>
    <w:rsid w:val="00C839D0"/>
    <w:rsid w:val="00C867EB"/>
    <w:rsid w:val="00C8732A"/>
    <w:rsid w:val="00C8764F"/>
    <w:rsid w:val="00C879AC"/>
    <w:rsid w:val="00C87B6A"/>
    <w:rsid w:val="00C87BDA"/>
    <w:rsid w:val="00C917C4"/>
    <w:rsid w:val="00C9194E"/>
    <w:rsid w:val="00C91C54"/>
    <w:rsid w:val="00C922F3"/>
    <w:rsid w:val="00C92805"/>
    <w:rsid w:val="00C93457"/>
    <w:rsid w:val="00C936E3"/>
    <w:rsid w:val="00C95099"/>
    <w:rsid w:val="00C95EBB"/>
    <w:rsid w:val="00C968BE"/>
    <w:rsid w:val="00C97460"/>
    <w:rsid w:val="00C97A54"/>
    <w:rsid w:val="00C97E16"/>
    <w:rsid w:val="00CA147C"/>
    <w:rsid w:val="00CA3139"/>
    <w:rsid w:val="00CA3994"/>
    <w:rsid w:val="00CA4624"/>
    <w:rsid w:val="00CA6301"/>
    <w:rsid w:val="00CA7109"/>
    <w:rsid w:val="00CA7233"/>
    <w:rsid w:val="00CA74FB"/>
    <w:rsid w:val="00CA77C9"/>
    <w:rsid w:val="00CB0E31"/>
    <w:rsid w:val="00CB11C0"/>
    <w:rsid w:val="00CB1E45"/>
    <w:rsid w:val="00CB2027"/>
    <w:rsid w:val="00CB287D"/>
    <w:rsid w:val="00CB35AF"/>
    <w:rsid w:val="00CB3817"/>
    <w:rsid w:val="00CB3E2A"/>
    <w:rsid w:val="00CB40A4"/>
    <w:rsid w:val="00CB50B7"/>
    <w:rsid w:val="00CB67F0"/>
    <w:rsid w:val="00CB681D"/>
    <w:rsid w:val="00CB6858"/>
    <w:rsid w:val="00CB726F"/>
    <w:rsid w:val="00CB7F65"/>
    <w:rsid w:val="00CC0232"/>
    <w:rsid w:val="00CC1720"/>
    <w:rsid w:val="00CC1889"/>
    <w:rsid w:val="00CC1B48"/>
    <w:rsid w:val="00CC1B51"/>
    <w:rsid w:val="00CC2855"/>
    <w:rsid w:val="00CC2C38"/>
    <w:rsid w:val="00CC2EC7"/>
    <w:rsid w:val="00CC3953"/>
    <w:rsid w:val="00CC3B1B"/>
    <w:rsid w:val="00CC4C61"/>
    <w:rsid w:val="00CC5508"/>
    <w:rsid w:val="00CC5A73"/>
    <w:rsid w:val="00CC5C88"/>
    <w:rsid w:val="00CC6430"/>
    <w:rsid w:val="00CC65BC"/>
    <w:rsid w:val="00CC65C3"/>
    <w:rsid w:val="00CC75E1"/>
    <w:rsid w:val="00CC7786"/>
    <w:rsid w:val="00CD008F"/>
    <w:rsid w:val="00CD033F"/>
    <w:rsid w:val="00CD06B5"/>
    <w:rsid w:val="00CD0A91"/>
    <w:rsid w:val="00CD1099"/>
    <w:rsid w:val="00CD2614"/>
    <w:rsid w:val="00CD3E88"/>
    <w:rsid w:val="00CD3F47"/>
    <w:rsid w:val="00CD4652"/>
    <w:rsid w:val="00CD467B"/>
    <w:rsid w:val="00CD4D44"/>
    <w:rsid w:val="00CD508E"/>
    <w:rsid w:val="00CD5487"/>
    <w:rsid w:val="00CD62B5"/>
    <w:rsid w:val="00CD67C5"/>
    <w:rsid w:val="00CD722A"/>
    <w:rsid w:val="00CD7436"/>
    <w:rsid w:val="00CD793C"/>
    <w:rsid w:val="00CE3079"/>
    <w:rsid w:val="00CE4351"/>
    <w:rsid w:val="00CE4748"/>
    <w:rsid w:val="00CE5466"/>
    <w:rsid w:val="00CE5C52"/>
    <w:rsid w:val="00CE5E03"/>
    <w:rsid w:val="00CE6555"/>
    <w:rsid w:val="00CE6A1A"/>
    <w:rsid w:val="00CE6B34"/>
    <w:rsid w:val="00CE7048"/>
    <w:rsid w:val="00CE7108"/>
    <w:rsid w:val="00CE7234"/>
    <w:rsid w:val="00CE7C44"/>
    <w:rsid w:val="00CF2F18"/>
    <w:rsid w:val="00CF3D33"/>
    <w:rsid w:val="00CF4041"/>
    <w:rsid w:val="00CF5AAB"/>
    <w:rsid w:val="00CF5D57"/>
    <w:rsid w:val="00CF631B"/>
    <w:rsid w:val="00CF69A0"/>
    <w:rsid w:val="00CF69E1"/>
    <w:rsid w:val="00CF7232"/>
    <w:rsid w:val="00CF7A1D"/>
    <w:rsid w:val="00D00691"/>
    <w:rsid w:val="00D017A9"/>
    <w:rsid w:val="00D0202E"/>
    <w:rsid w:val="00D02A08"/>
    <w:rsid w:val="00D02D2F"/>
    <w:rsid w:val="00D03395"/>
    <w:rsid w:val="00D036A9"/>
    <w:rsid w:val="00D037C7"/>
    <w:rsid w:val="00D03813"/>
    <w:rsid w:val="00D03E58"/>
    <w:rsid w:val="00D042ED"/>
    <w:rsid w:val="00D04373"/>
    <w:rsid w:val="00D052C8"/>
    <w:rsid w:val="00D054BB"/>
    <w:rsid w:val="00D0595B"/>
    <w:rsid w:val="00D05D47"/>
    <w:rsid w:val="00D07CDC"/>
    <w:rsid w:val="00D1038A"/>
    <w:rsid w:val="00D1038F"/>
    <w:rsid w:val="00D10B08"/>
    <w:rsid w:val="00D118A2"/>
    <w:rsid w:val="00D11DCB"/>
    <w:rsid w:val="00D11FC0"/>
    <w:rsid w:val="00D12DA8"/>
    <w:rsid w:val="00D12E05"/>
    <w:rsid w:val="00D131AB"/>
    <w:rsid w:val="00D142A2"/>
    <w:rsid w:val="00D14BED"/>
    <w:rsid w:val="00D14CC2"/>
    <w:rsid w:val="00D14D53"/>
    <w:rsid w:val="00D161D7"/>
    <w:rsid w:val="00D16620"/>
    <w:rsid w:val="00D16A74"/>
    <w:rsid w:val="00D17DD1"/>
    <w:rsid w:val="00D204E1"/>
    <w:rsid w:val="00D2130B"/>
    <w:rsid w:val="00D21B03"/>
    <w:rsid w:val="00D2224E"/>
    <w:rsid w:val="00D2302D"/>
    <w:rsid w:val="00D2339F"/>
    <w:rsid w:val="00D2340B"/>
    <w:rsid w:val="00D23770"/>
    <w:rsid w:val="00D25335"/>
    <w:rsid w:val="00D2587C"/>
    <w:rsid w:val="00D25B2C"/>
    <w:rsid w:val="00D303FE"/>
    <w:rsid w:val="00D304DE"/>
    <w:rsid w:val="00D30893"/>
    <w:rsid w:val="00D31ECF"/>
    <w:rsid w:val="00D327E6"/>
    <w:rsid w:val="00D3359F"/>
    <w:rsid w:val="00D33766"/>
    <w:rsid w:val="00D341C9"/>
    <w:rsid w:val="00D34818"/>
    <w:rsid w:val="00D3506C"/>
    <w:rsid w:val="00D36343"/>
    <w:rsid w:val="00D364F1"/>
    <w:rsid w:val="00D366A8"/>
    <w:rsid w:val="00D377E1"/>
    <w:rsid w:val="00D401CB"/>
    <w:rsid w:val="00D401EF"/>
    <w:rsid w:val="00D41417"/>
    <w:rsid w:val="00D42B62"/>
    <w:rsid w:val="00D42BBB"/>
    <w:rsid w:val="00D43533"/>
    <w:rsid w:val="00D4376B"/>
    <w:rsid w:val="00D43E6F"/>
    <w:rsid w:val="00D44297"/>
    <w:rsid w:val="00D444DE"/>
    <w:rsid w:val="00D44743"/>
    <w:rsid w:val="00D44C54"/>
    <w:rsid w:val="00D451B0"/>
    <w:rsid w:val="00D4631C"/>
    <w:rsid w:val="00D46B25"/>
    <w:rsid w:val="00D47256"/>
    <w:rsid w:val="00D4769D"/>
    <w:rsid w:val="00D47B57"/>
    <w:rsid w:val="00D50A47"/>
    <w:rsid w:val="00D51462"/>
    <w:rsid w:val="00D52184"/>
    <w:rsid w:val="00D521C8"/>
    <w:rsid w:val="00D5225D"/>
    <w:rsid w:val="00D52C71"/>
    <w:rsid w:val="00D52DBC"/>
    <w:rsid w:val="00D539C5"/>
    <w:rsid w:val="00D54015"/>
    <w:rsid w:val="00D543DB"/>
    <w:rsid w:val="00D5593C"/>
    <w:rsid w:val="00D55A18"/>
    <w:rsid w:val="00D55A48"/>
    <w:rsid w:val="00D564A7"/>
    <w:rsid w:val="00D56722"/>
    <w:rsid w:val="00D56723"/>
    <w:rsid w:val="00D56B3A"/>
    <w:rsid w:val="00D570B8"/>
    <w:rsid w:val="00D573C1"/>
    <w:rsid w:val="00D57626"/>
    <w:rsid w:val="00D57A74"/>
    <w:rsid w:val="00D6013D"/>
    <w:rsid w:val="00D60447"/>
    <w:rsid w:val="00D60938"/>
    <w:rsid w:val="00D6188E"/>
    <w:rsid w:val="00D625FF"/>
    <w:rsid w:val="00D62F1F"/>
    <w:rsid w:val="00D632B9"/>
    <w:rsid w:val="00D633E1"/>
    <w:rsid w:val="00D63691"/>
    <w:rsid w:val="00D645A1"/>
    <w:rsid w:val="00D64858"/>
    <w:rsid w:val="00D650FC"/>
    <w:rsid w:val="00D65A42"/>
    <w:rsid w:val="00D660CE"/>
    <w:rsid w:val="00D663B3"/>
    <w:rsid w:val="00D66D08"/>
    <w:rsid w:val="00D679BB"/>
    <w:rsid w:val="00D703BA"/>
    <w:rsid w:val="00D7044D"/>
    <w:rsid w:val="00D7060F"/>
    <w:rsid w:val="00D70DB0"/>
    <w:rsid w:val="00D717CD"/>
    <w:rsid w:val="00D72043"/>
    <w:rsid w:val="00D7215C"/>
    <w:rsid w:val="00D7219C"/>
    <w:rsid w:val="00D7328B"/>
    <w:rsid w:val="00D73343"/>
    <w:rsid w:val="00D74329"/>
    <w:rsid w:val="00D744F6"/>
    <w:rsid w:val="00D759FB"/>
    <w:rsid w:val="00D75C56"/>
    <w:rsid w:val="00D763E8"/>
    <w:rsid w:val="00D76CEC"/>
    <w:rsid w:val="00D76D2D"/>
    <w:rsid w:val="00D76EEE"/>
    <w:rsid w:val="00D7786C"/>
    <w:rsid w:val="00D80B36"/>
    <w:rsid w:val="00D80D22"/>
    <w:rsid w:val="00D80F61"/>
    <w:rsid w:val="00D82026"/>
    <w:rsid w:val="00D82264"/>
    <w:rsid w:val="00D82545"/>
    <w:rsid w:val="00D83650"/>
    <w:rsid w:val="00D8396E"/>
    <w:rsid w:val="00D83ED4"/>
    <w:rsid w:val="00D84843"/>
    <w:rsid w:val="00D84FDB"/>
    <w:rsid w:val="00D857B1"/>
    <w:rsid w:val="00D87D38"/>
    <w:rsid w:val="00D901B9"/>
    <w:rsid w:val="00D90F36"/>
    <w:rsid w:val="00D9145A"/>
    <w:rsid w:val="00D91636"/>
    <w:rsid w:val="00D917D3"/>
    <w:rsid w:val="00D91D41"/>
    <w:rsid w:val="00D91D48"/>
    <w:rsid w:val="00D91E00"/>
    <w:rsid w:val="00D9210D"/>
    <w:rsid w:val="00D92131"/>
    <w:rsid w:val="00D930FE"/>
    <w:rsid w:val="00D936CE"/>
    <w:rsid w:val="00D9498C"/>
    <w:rsid w:val="00D94ECB"/>
    <w:rsid w:val="00D95513"/>
    <w:rsid w:val="00D964BE"/>
    <w:rsid w:val="00D9757C"/>
    <w:rsid w:val="00DA0709"/>
    <w:rsid w:val="00DA0CB3"/>
    <w:rsid w:val="00DA25A0"/>
    <w:rsid w:val="00DA25B1"/>
    <w:rsid w:val="00DA3C1B"/>
    <w:rsid w:val="00DA538F"/>
    <w:rsid w:val="00DA5F48"/>
    <w:rsid w:val="00DB030A"/>
    <w:rsid w:val="00DB0B56"/>
    <w:rsid w:val="00DB1289"/>
    <w:rsid w:val="00DB17AB"/>
    <w:rsid w:val="00DB241F"/>
    <w:rsid w:val="00DB2636"/>
    <w:rsid w:val="00DB26D7"/>
    <w:rsid w:val="00DB3B6F"/>
    <w:rsid w:val="00DB3E24"/>
    <w:rsid w:val="00DB3E88"/>
    <w:rsid w:val="00DB42BE"/>
    <w:rsid w:val="00DB4B7B"/>
    <w:rsid w:val="00DB506A"/>
    <w:rsid w:val="00DB54D7"/>
    <w:rsid w:val="00DB643B"/>
    <w:rsid w:val="00DB7181"/>
    <w:rsid w:val="00DB7939"/>
    <w:rsid w:val="00DC05AA"/>
    <w:rsid w:val="00DC0C9E"/>
    <w:rsid w:val="00DC13C4"/>
    <w:rsid w:val="00DC1D15"/>
    <w:rsid w:val="00DC2B40"/>
    <w:rsid w:val="00DC3D79"/>
    <w:rsid w:val="00DC3D9C"/>
    <w:rsid w:val="00DC492D"/>
    <w:rsid w:val="00DC4BCF"/>
    <w:rsid w:val="00DC4C80"/>
    <w:rsid w:val="00DC5F95"/>
    <w:rsid w:val="00DC63E4"/>
    <w:rsid w:val="00DC6524"/>
    <w:rsid w:val="00DC6C1F"/>
    <w:rsid w:val="00DC7A40"/>
    <w:rsid w:val="00DC7B43"/>
    <w:rsid w:val="00DC7E51"/>
    <w:rsid w:val="00DD1258"/>
    <w:rsid w:val="00DD1C0D"/>
    <w:rsid w:val="00DD23A3"/>
    <w:rsid w:val="00DD2828"/>
    <w:rsid w:val="00DD3108"/>
    <w:rsid w:val="00DD3E85"/>
    <w:rsid w:val="00DD3F2E"/>
    <w:rsid w:val="00DD480F"/>
    <w:rsid w:val="00DD511E"/>
    <w:rsid w:val="00DD6DE4"/>
    <w:rsid w:val="00DD749D"/>
    <w:rsid w:val="00DD7FE6"/>
    <w:rsid w:val="00DE0536"/>
    <w:rsid w:val="00DE0EF1"/>
    <w:rsid w:val="00DE1C1F"/>
    <w:rsid w:val="00DE21C3"/>
    <w:rsid w:val="00DE22C3"/>
    <w:rsid w:val="00DE2A66"/>
    <w:rsid w:val="00DE519C"/>
    <w:rsid w:val="00DE554F"/>
    <w:rsid w:val="00DE5626"/>
    <w:rsid w:val="00DE66EA"/>
    <w:rsid w:val="00DE70AF"/>
    <w:rsid w:val="00DE74B3"/>
    <w:rsid w:val="00DE7A73"/>
    <w:rsid w:val="00DF044B"/>
    <w:rsid w:val="00DF0E91"/>
    <w:rsid w:val="00DF1AAD"/>
    <w:rsid w:val="00DF252E"/>
    <w:rsid w:val="00DF3F24"/>
    <w:rsid w:val="00DF66AF"/>
    <w:rsid w:val="00DF704C"/>
    <w:rsid w:val="00DF7277"/>
    <w:rsid w:val="00DF7C3E"/>
    <w:rsid w:val="00DF7E86"/>
    <w:rsid w:val="00E010AB"/>
    <w:rsid w:val="00E018A3"/>
    <w:rsid w:val="00E02C70"/>
    <w:rsid w:val="00E03094"/>
    <w:rsid w:val="00E03E6A"/>
    <w:rsid w:val="00E04848"/>
    <w:rsid w:val="00E048EC"/>
    <w:rsid w:val="00E04FFD"/>
    <w:rsid w:val="00E07466"/>
    <w:rsid w:val="00E10573"/>
    <w:rsid w:val="00E10A9F"/>
    <w:rsid w:val="00E11A36"/>
    <w:rsid w:val="00E1225E"/>
    <w:rsid w:val="00E1244B"/>
    <w:rsid w:val="00E124AE"/>
    <w:rsid w:val="00E13119"/>
    <w:rsid w:val="00E141ED"/>
    <w:rsid w:val="00E14A08"/>
    <w:rsid w:val="00E14D32"/>
    <w:rsid w:val="00E17141"/>
    <w:rsid w:val="00E175C5"/>
    <w:rsid w:val="00E2017F"/>
    <w:rsid w:val="00E209C2"/>
    <w:rsid w:val="00E20AAF"/>
    <w:rsid w:val="00E20C63"/>
    <w:rsid w:val="00E214B0"/>
    <w:rsid w:val="00E21D20"/>
    <w:rsid w:val="00E224AD"/>
    <w:rsid w:val="00E2266B"/>
    <w:rsid w:val="00E238C6"/>
    <w:rsid w:val="00E24262"/>
    <w:rsid w:val="00E24686"/>
    <w:rsid w:val="00E248B5"/>
    <w:rsid w:val="00E251F5"/>
    <w:rsid w:val="00E2534B"/>
    <w:rsid w:val="00E258F3"/>
    <w:rsid w:val="00E25A31"/>
    <w:rsid w:val="00E26100"/>
    <w:rsid w:val="00E2681F"/>
    <w:rsid w:val="00E274B2"/>
    <w:rsid w:val="00E27ACB"/>
    <w:rsid w:val="00E27C77"/>
    <w:rsid w:val="00E3008A"/>
    <w:rsid w:val="00E300B3"/>
    <w:rsid w:val="00E309C2"/>
    <w:rsid w:val="00E30C4A"/>
    <w:rsid w:val="00E30CED"/>
    <w:rsid w:val="00E31849"/>
    <w:rsid w:val="00E31D66"/>
    <w:rsid w:val="00E31F22"/>
    <w:rsid w:val="00E32322"/>
    <w:rsid w:val="00E327E3"/>
    <w:rsid w:val="00E328C4"/>
    <w:rsid w:val="00E33B77"/>
    <w:rsid w:val="00E3430A"/>
    <w:rsid w:val="00E34AB4"/>
    <w:rsid w:val="00E34C8F"/>
    <w:rsid w:val="00E35DEE"/>
    <w:rsid w:val="00E3646E"/>
    <w:rsid w:val="00E413D6"/>
    <w:rsid w:val="00E41CCA"/>
    <w:rsid w:val="00E42E20"/>
    <w:rsid w:val="00E4369C"/>
    <w:rsid w:val="00E44027"/>
    <w:rsid w:val="00E45147"/>
    <w:rsid w:val="00E45976"/>
    <w:rsid w:val="00E459E9"/>
    <w:rsid w:val="00E46519"/>
    <w:rsid w:val="00E47F6D"/>
    <w:rsid w:val="00E50C5D"/>
    <w:rsid w:val="00E50CDD"/>
    <w:rsid w:val="00E50E2F"/>
    <w:rsid w:val="00E50F3B"/>
    <w:rsid w:val="00E5124F"/>
    <w:rsid w:val="00E5260A"/>
    <w:rsid w:val="00E530A4"/>
    <w:rsid w:val="00E534CF"/>
    <w:rsid w:val="00E534FF"/>
    <w:rsid w:val="00E53C11"/>
    <w:rsid w:val="00E54466"/>
    <w:rsid w:val="00E55EC9"/>
    <w:rsid w:val="00E56240"/>
    <w:rsid w:val="00E56340"/>
    <w:rsid w:val="00E60753"/>
    <w:rsid w:val="00E60809"/>
    <w:rsid w:val="00E61F0C"/>
    <w:rsid w:val="00E624FE"/>
    <w:rsid w:val="00E631C1"/>
    <w:rsid w:val="00E6342D"/>
    <w:rsid w:val="00E63D3A"/>
    <w:rsid w:val="00E63ECA"/>
    <w:rsid w:val="00E64062"/>
    <w:rsid w:val="00E64475"/>
    <w:rsid w:val="00E64B56"/>
    <w:rsid w:val="00E64FA2"/>
    <w:rsid w:val="00E65336"/>
    <w:rsid w:val="00E6542F"/>
    <w:rsid w:val="00E66CF3"/>
    <w:rsid w:val="00E67151"/>
    <w:rsid w:val="00E675AB"/>
    <w:rsid w:val="00E71B61"/>
    <w:rsid w:val="00E71EC5"/>
    <w:rsid w:val="00E71F2D"/>
    <w:rsid w:val="00E72E99"/>
    <w:rsid w:val="00E7331D"/>
    <w:rsid w:val="00E747B9"/>
    <w:rsid w:val="00E75008"/>
    <w:rsid w:val="00E75523"/>
    <w:rsid w:val="00E7588E"/>
    <w:rsid w:val="00E75FDE"/>
    <w:rsid w:val="00E76B89"/>
    <w:rsid w:val="00E76F29"/>
    <w:rsid w:val="00E77214"/>
    <w:rsid w:val="00E77D3E"/>
    <w:rsid w:val="00E77F95"/>
    <w:rsid w:val="00E8064E"/>
    <w:rsid w:val="00E81327"/>
    <w:rsid w:val="00E813B6"/>
    <w:rsid w:val="00E81791"/>
    <w:rsid w:val="00E817C8"/>
    <w:rsid w:val="00E82011"/>
    <w:rsid w:val="00E83B46"/>
    <w:rsid w:val="00E86DC6"/>
    <w:rsid w:val="00E8752E"/>
    <w:rsid w:val="00E90AB6"/>
    <w:rsid w:val="00E90AF6"/>
    <w:rsid w:val="00E90EF2"/>
    <w:rsid w:val="00E92098"/>
    <w:rsid w:val="00E925F2"/>
    <w:rsid w:val="00E92600"/>
    <w:rsid w:val="00E937A5"/>
    <w:rsid w:val="00E94315"/>
    <w:rsid w:val="00E94B43"/>
    <w:rsid w:val="00E95636"/>
    <w:rsid w:val="00E95938"/>
    <w:rsid w:val="00E95CC7"/>
    <w:rsid w:val="00E95DFA"/>
    <w:rsid w:val="00E96A92"/>
    <w:rsid w:val="00E96C35"/>
    <w:rsid w:val="00E975CC"/>
    <w:rsid w:val="00E976D7"/>
    <w:rsid w:val="00E9794B"/>
    <w:rsid w:val="00EA0D20"/>
    <w:rsid w:val="00EA0E13"/>
    <w:rsid w:val="00EA0EF9"/>
    <w:rsid w:val="00EA1ABF"/>
    <w:rsid w:val="00EA2465"/>
    <w:rsid w:val="00EA2CD9"/>
    <w:rsid w:val="00EA4058"/>
    <w:rsid w:val="00EA462D"/>
    <w:rsid w:val="00EA6AEA"/>
    <w:rsid w:val="00EA7630"/>
    <w:rsid w:val="00EB06BD"/>
    <w:rsid w:val="00EB0953"/>
    <w:rsid w:val="00EB0DE1"/>
    <w:rsid w:val="00EB143D"/>
    <w:rsid w:val="00EB1F0C"/>
    <w:rsid w:val="00EB2D49"/>
    <w:rsid w:val="00EB4A23"/>
    <w:rsid w:val="00EB57F9"/>
    <w:rsid w:val="00EB5D40"/>
    <w:rsid w:val="00EB6354"/>
    <w:rsid w:val="00EB64CC"/>
    <w:rsid w:val="00EB70B3"/>
    <w:rsid w:val="00EB757F"/>
    <w:rsid w:val="00EC0213"/>
    <w:rsid w:val="00EC02D5"/>
    <w:rsid w:val="00EC0745"/>
    <w:rsid w:val="00EC0E0F"/>
    <w:rsid w:val="00EC12CA"/>
    <w:rsid w:val="00EC2180"/>
    <w:rsid w:val="00EC2258"/>
    <w:rsid w:val="00EC26F1"/>
    <w:rsid w:val="00EC2C54"/>
    <w:rsid w:val="00EC3129"/>
    <w:rsid w:val="00EC445D"/>
    <w:rsid w:val="00EC5560"/>
    <w:rsid w:val="00EC66A8"/>
    <w:rsid w:val="00EC767F"/>
    <w:rsid w:val="00ED1151"/>
    <w:rsid w:val="00ED1BB9"/>
    <w:rsid w:val="00ED34DB"/>
    <w:rsid w:val="00ED3E2E"/>
    <w:rsid w:val="00ED42F3"/>
    <w:rsid w:val="00ED48CD"/>
    <w:rsid w:val="00ED5D68"/>
    <w:rsid w:val="00ED64DB"/>
    <w:rsid w:val="00ED72C5"/>
    <w:rsid w:val="00ED7695"/>
    <w:rsid w:val="00ED7BFF"/>
    <w:rsid w:val="00EE02C2"/>
    <w:rsid w:val="00EE075C"/>
    <w:rsid w:val="00EE1D5D"/>
    <w:rsid w:val="00EE1DFC"/>
    <w:rsid w:val="00EE2520"/>
    <w:rsid w:val="00EE2939"/>
    <w:rsid w:val="00EE294B"/>
    <w:rsid w:val="00EE2D19"/>
    <w:rsid w:val="00EE37AD"/>
    <w:rsid w:val="00EE3900"/>
    <w:rsid w:val="00EE49DF"/>
    <w:rsid w:val="00EE4C7E"/>
    <w:rsid w:val="00EE679C"/>
    <w:rsid w:val="00EE6C30"/>
    <w:rsid w:val="00EF04C5"/>
    <w:rsid w:val="00EF3115"/>
    <w:rsid w:val="00EF3203"/>
    <w:rsid w:val="00EF363C"/>
    <w:rsid w:val="00EF3992"/>
    <w:rsid w:val="00EF4A57"/>
    <w:rsid w:val="00EF4B6F"/>
    <w:rsid w:val="00EF5225"/>
    <w:rsid w:val="00EF5AC9"/>
    <w:rsid w:val="00EF7016"/>
    <w:rsid w:val="00F002C5"/>
    <w:rsid w:val="00F00513"/>
    <w:rsid w:val="00F02076"/>
    <w:rsid w:val="00F02083"/>
    <w:rsid w:val="00F02F4E"/>
    <w:rsid w:val="00F03803"/>
    <w:rsid w:val="00F03BE8"/>
    <w:rsid w:val="00F045C7"/>
    <w:rsid w:val="00F046C6"/>
    <w:rsid w:val="00F0478B"/>
    <w:rsid w:val="00F053FA"/>
    <w:rsid w:val="00F056A3"/>
    <w:rsid w:val="00F069B6"/>
    <w:rsid w:val="00F075DD"/>
    <w:rsid w:val="00F07A5E"/>
    <w:rsid w:val="00F07A77"/>
    <w:rsid w:val="00F10324"/>
    <w:rsid w:val="00F105EE"/>
    <w:rsid w:val="00F10B25"/>
    <w:rsid w:val="00F10C45"/>
    <w:rsid w:val="00F11052"/>
    <w:rsid w:val="00F11053"/>
    <w:rsid w:val="00F1150C"/>
    <w:rsid w:val="00F1152E"/>
    <w:rsid w:val="00F14606"/>
    <w:rsid w:val="00F17967"/>
    <w:rsid w:val="00F17A7C"/>
    <w:rsid w:val="00F20160"/>
    <w:rsid w:val="00F21B32"/>
    <w:rsid w:val="00F22C6B"/>
    <w:rsid w:val="00F22E48"/>
    <w:rsid w:val="00F2423B"/>
    <w:rsid w:val="00F24417"/>
    <w:rsid w:val="00F24A83"/>
    <w:rsid w:val="00F24B34"/>
    <w:rsid w:val="00F260B0"/>
    <w:rsid w:val="00F26AE8"/>
    <w:rsid w:val="00F303C6"/>
    <w:rsid w:val="00F30BDF"/>
    <w:rsid w:val="00F311B8"/>
    <w:rsid w:val="00F32C29"/>
    <w:rsid w:val="00F33B3F"/>
    <w:rsid w:val="00F348CA"/>
    <w:rsid w:val="00F3577A"/>
    <w:rsid w:val="00F3641E"/>
    <w:rsid w:val="00F36485"/>
    <w:rsid w:val="00F36ECD"/>
    <w:rsid w:val="00F36FE0"/>
    <w:rsid w:val="00F374AE"/>
    <w:rsid w:val="00F40129"/>
    <w:rsid w:val="00F40559"/>
    <w:rsid w:val="00F41044"/>
    <w:rsid w:val="00F410B1"/>
    <w:rsid w:val="00F41275"/>
    <w:rsid w:val="00F42137"/>
    <w:rsid w:val="00F42779"/>
    <w:rsid w:val="00F46203"/>
    <w:rsid w:val="00F47580"/>
    <w:rsid w:val="00F47A93"/>
    <w:rsid w:val="00F47BA3"/>
    <w:rsid w:val="00F5109C"/>
    <w:rsid w:val="00F51B72"/>
    <w:rsid w:val="00F53967"/>
    <w:rsid w:val="00F53B4C"/>
    <w:rsid w:val="00F5457A"/>
    <w:rsid w:val="00F54D3A"/>
    <w:rsid w:val="00F5503C"/>
    <w:rsid w:val="00F55069"/>
    <w:rsid w:val="00F5557E"/>
    <w:rsid w:val="00F559D4"/>
    <w:rsid w:val="00F5682E"/>
    <w:rsid w:val="00F568F2"/>
    <w:rsid w:val="00F56B89"/>
    <w:rsid w:val="00F57FE8"/>
    <w:rsid w:val="00F6069A"/>
    <w:rsid w:val="00F60B42"/>
    <w:rsid w:val="00F614C0"/>
    <w:rsid w:val="00F620FB"/>
    <w:rsid w:val="00F627CA"/>
    <w:rsid w:val="00F62FB9"/>
    <w:rsid w:val="00F633A4"/>
    <w:rsid w:val="00F638C9"/>
    <w:rsid w:val="00F6414A"/>
    <w:rsid w:val="00F64396"/>
    <w:rsid w:val="00F64C01"/>
    <w:rsid w:val="00F64C22"/>
    <w:rsid w:val="00F6500B"/>
    <w:rsid w:val="00F658FC"/>
    <w:rsid w:val="00F65B91"/>
    <w:rsid w:val="00F65C6B"/>
    <w:rsid w:val="00F6635C"/>
    <w:rsid w:val="00F66B5B"/>
    <w:rsid w:val="00F67490"/>
    <w:rsid w:val="00F704B6"/>
    <w:rsid w:val="00F70622"/>
    <w:rsid w:val="00F7085A"/>
    <w:rsid w:val="00F70B24"/>
    <w:rsid w:val="00F7112E"/>
    <w:rsid w:val="00F711EB"/>
    <w:rsid w:val="00F71B83"/>
    <w:rsid w:val="00F71E6B"/>
    <w:rsid w:val="00F720C3"/>
    <w:rsid w:val="00F724C1"/>
    <w:rsid w:val="00F72B57"/>
    <w:rsid w:val="00F72B61"/>
    <w:rsid w:val="00F72B77"/>
    <w:rsid w:val="00F73849"/>
    <w:rsid w:val="00F73C27"/>
    <w:rsid w:val="00F7441B"/>
    <w:rsid w:val="00F74782"/>
    <w:rsid w:val="00F74B92"/>
    <w:rsid w:val="00F74CDC"/>
    <w:rsid w:val="00F7680E"/>
    <w:rsid w:val="00F77289"/>
    <w:rsid w:val="00F775EB"/>
    <w:rsid w:val="00F80039"/>
    <w:rsid w:val="00F80AA7"/>
    <w:rsid w:val="00F814E5"/>
    <w:rsid w:val="00F820FB"/>
    <w:rsid w:val="00F828DB"/>
    <w:rsid w:val="00F841CE"/>
    <w:rsid w:val="00F84EFD"/>
    <w:rsid w:val="00F85647"/>
    <w:rsid w:val="00F857D1"/>
    <w:rsid w:val="00F858AC"/>
    <w:rsid w:val="00F86479"/>
    <w:rsid w:val="00F873BC"/>
    <w:rsid w:val="00F87870"/>
    <w:rsid w:val="00F87B23"/>
    <w:rsid w:val="00F90457"/>
    <w:rsid w:val="00F90772"/>
    <w:rsid w:val="00F91103"/>
    <w:rsid w:val="00F91B1C"/>
    <w:rsid w:val="00F9233D"/>
    <w:rsid w:val="00F92413"/>
    <w:rsid w:val="00F927BD"/>
    <w:rsid w:val="00F92F8F"/>
    <w:rsid w:val="00F9306A"/>
    <w:rsid w:val="00F93463"/>
    <w:rsid w:val="00F96834"/>
    <w:rsid w:val="00F97143"/>
    <w:rsid w:val="00F975DB"/>
    <w:rsid w:val="00F97CD4"/>
    <w:rsid w:val="00FA0533"/>
    <w:rsid w:val="00FA0DA5"/>
    <w:rsid w:val="00FA1BE5"/>
    <w:rsid w:val="00FA1E66"/>
    <w:rsid w:val="00FA324A"/>
    <w:rsid w:val="00FA5312"/>
    <w:rsid w:val="00FA626E"/>
    <w:rsid w:val="00FA7500"/>
    <w:rsid w:val="00FB038A"/>
    <w:rsid w:val="00FB06FE"/>
    <w:rsid w:val="00FB0997"/>
    <w:rsid w:val="00FB0F03"/>
    <w:rsid w:val="00FB23F9"/>
    <w:rsid w:val="00FB2DB0"/>
    <w:rsid w:val="00FB2E7C"/>
    <w:rsid w:val="00FB36E5"/>
    <w:rsid w:val="00FB454D"/>
    <w:rsid w:val="00FB4589"/>
    <w:rsid w:val="00FB53A2"/>
    <w:rsid w:val="00FB628D"/>
    <w:rsid w:val="00FB6677"/>
    <w:rsid w:val="00FB7C00"/>
    <w:rsid w:val="00FB7CA2"/>
    <w:rsid w:val="00FB7FFD"/>
    <w:rsid w:val="00FC0352"/>
    <w:rsid w:val="00FC19FB"/>
    <w:rsid w:val="00FC27D7"/>
    <w:rsid w:val="00FC27E6"/>
    <w:rsid w:val="00FC33A7"/>
    <w:rsid w:val="00FC3550"/>
    <w:rsid w:val="00FC3FEE"/>
    <w:rsid w:val="00FC4477"/>
    <w:rsid w:val="00FC4547"/>
    <w:rsid w:val="00FC5119"/>
    <w:rsid w:val="00FC5915"/>
    <w:rsid w:val="00FC6171"/>
    <w:rsid w:val="00FC6E82"/>
    <w:rsid w:val="00FC7F16"/>
    <w:rsid w:val="00FD059A"/>
    <w:rsid w:val="00FD121C"/>
    <w:rsid w:val="00FD18AC"/>
    <w:rsid w:val="00FD1E51"/>
    <w:rsid w:val="00FD266B"/>
    <w:rsid w:val="00FD31E3"/>
    <w:rsid w:val="00FD3480"/>
    <w:rsid w:val="00FD3AFB"/>
    <w:rsid w:val="00FD418D"/>
    <w:rsid w:val="00FD4F55"/>
    <w:rsid w:val="00FD4FBF"/>
    <w:rsid w:val="00FD50FD"/>
    <w:rsid w:val="00FD59AD"/>
    <w:rsid w:val="00FD61B1"/>
    <w:rsid w:val="00FD6327"/>
    <w:rsid w:val="00FD6E55"/>
    <w:rsid w:val="00FD7145"/>
    <w:rsid w:val="00FD714C"/>
    <w:rsid w:val="00FD7329"/>
    <w:rsid w:val="00FD7756"/>
    <w:rsid w:val="00FE00F2"/>
    <w:rsid w:val="00FE068C"/>
    <w:rsid w:val="00FE0A8C"/>
    <w:rsid w:val="00FE0D55"/>
    <w:rsid w:val="00FE103D"/>
    <w:rsid w:val="00FE2260"/>
    <w:rsid w:val="00FE2743"/>
    <w:rsid w:val="00FE28D7"/>
    <w:rsid w:val="00FE2BF9"/>
    <w:rsid w:val="00FE3430"/>
    <w:rsid w:val="00FE351D"/>
    <w:rsid w:val="00FE3D09"/>
    <w:rsid w:val="00FE49A8"/>
    <w:rsid w:val="00FE4D35"/>
    <w:rsid w:val="00FE4D83"/>
    <w:rsid w:val="00FE5736"/>
    <w:rsid w:val="00FE69DF"/>
    <w:rsid w:val="00FE6AD1"/>
    <w:rsid w:val="00FF0887"/>
    <w:rsid w:val="00FF0928"/>
    <w:rsid w:val="00FF0A4A"/>
    <w:rsid w:val="00FF103B"/>
    <w:rsid w:val="00FF1B84"/>
    <w:rsid w:val="00FF1D03"/>
    <w:rsid w:val="00FF2188"/>
    <w:rsid w:val="00FF4EF9"/>
    <w:rsid w:val="00FF5C92"/>
    <w:rsid w:val="00FF67F4"/>
    <w:rsid w:val="00FF6A2F"/>
    <w:rsid w:val="00FF6DB3"/>
    <w:rsid w:val="00FF70B4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startarrow="oval"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1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5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3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3"/>
    <w:link w:val="head31Char"/>
    <w:qFormat/>
    <w:rsid w:val="00CD3F47"/>
    <w:pPr>
      <w:keepLines/>
      <w:numPr>
        <w:numId w:val="68"/>
      </w:numPr>
      <w:tabs>
        <w:tab w:val="clear" w:pos="-4536"/>
        <w:tab w:val="left" w:pos="567"/>
      </w:tabs>
      <w:spacing w:after="0"/>
      <w:contextualSpacing/>
    </w:pPr>
    <w:rPr>
      <w:snapToGrid/>
    </w:rPr>
  </w:style>
  <w:style w:type="character" w:customStyle="1" w:styleId="head31Char">
    <w:name w:val="head 3.1 Char"/>
    <w:basedOn w:val="Heading3Char"/>
    <w:link w:val="head31"/>
    <w:rsid w:val="00CD3F47"/>
    <w:rPr>
      <w:rFonts w:ascii="Browallia New" w:hAnsi="Browallia New" w:cs="Browallia New"/>
      <w:b/>
      <w:bCs/>
      <w:snapToGrid/>
      <w:sz w:val="28"/>
      <w:szCs w:val="28"/>
      <w:lang w:eastAsia="th-TH"/>
    </w:rPr>
  </w:style>
  <w:style w:type="paragraph" w:customStyle="1" w:styleId="a">
    <w:name w:val="???????????"/>
    <w:basedOn w:val="Normal"/>
    <w:uiPriority w:val="99"/>
    <w:rsid w:val="000B3516"/>
    <w:pPr>
      <w:ind w:right="386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AODocTxt">
    <w:name w:val="AODocTxt"/>
    <w:basedOn w:val="Normal"/>
    <w:rsid w:val="009A16C2"/>
    <w:pPr>
      <w:numPr>
        <w:numId w:val="176"/>
      </w:numPr>
      <w:spacing w:before="240" w:line="260" w:lineRule="atLeast"/>
    </w:pPr>
    <w:rPr>
      <w:rFonts w:ascii="Times New Roman" w:eastAsia="SimSun" w:hAnsi="Times New Roman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9A16C2"/>
    <w:pPr>
      <w:numPr>
        <w:ilvl w:val="1"/>
      </w:numPr>
    </w:pPr>
  </w:style>
  <w:style w:type="paragraph" w:customStyle="1" w:styleId="AODocTxtL2">
    <w:name w:val="AODocTxtL2"/>
    <w:basedOn w:val="AODocTxt"/>
    <w:rsid w:val="009A16C2"/>
    <w:pPr>
      <w:numPr>
        <w:ilvl w:val="2"/>
      </w:numPr>
    </w:pPr>
  </w:style>
  <w:style w:type="paragraph" w:customStyle="1" w:styleId="AODocTxtL3">
    <w:name w:val="AODocTxtL3"/>
    <w:basedOn w:val="AODocTxt"/>
    <w:rsid w:val="009A16C2"/>
    <w:pPr>
      <w:numPr>
        <w:ilvl w:val="3"/>
      </w:numPr>
    </w:pPr>
  </w:style>
  <w:style w:type="paragraph" w:customStyle="1" w:styleId="AODocTxtL4">
    <w:name w:val="AODocTxtL4"/>
    <w:basedOn w:val="AODocTxt"/>
    <w:rsid w:val="009A16C2"/>
    <w:pPr>
      <w:numPr>
        <w:ilvl w:val="4"/>
      </w:numPr>
    </w:pPr>
  </w:style>
  <w:style w:type="paragraph" w:customStyle="1" w:styleId="AODocTxtL5">
    <w:name w:val="AODocTxtL5"/>
    <w:basedOn w:val="AODocTxt"/>
    <w:rsid w:val="009A16C2"/>
    <w:pPr>
      <w:numPr>
        <w:ilvl w:val="5"/>
      </w:numPr>
    </w:pPr>
  </w:style>
  <w:style w:type="paragraph" w:customStyle="1" w:styleId="AODocTxtL6">
    <w:name w:val="AODocTxtL6"/>
    <w:basedOn w:val="AODocTxt"/>
    <w:rsid w:val="009A16C2"/>
    <w:pPr>
      <w:numPr>
        <w:ilvl w:val="6"/>
      </w:numPr>
    </w:pPr>
  </w:style>
  <w:style w:type="paragraph" w:customStyle="1" w:styleId="AODocTxtL7">
    <w:name w:val="AODocTxtL7"/>
    <w:basedOn w:val="AODocTxt"/>
    <w:rsid w:val="009A16C2"/>
    <w:pPr>
      <w:numPr>
        <w:ilvl w:val="7"/>
      </w:numPr>
    </w:pPr>
  </w:style>
  <w:style w:type="paragraph" w:customStyle="1" w:styleId="AODocTxtL8">
    <w:name w:val="AODocTxtL8"/>
    <w:basedOn w:val="AODocTxt"/>
    <w:rsid w:val="009A16C2"/>
    <w:pPr>
      <w:numPr>
        <w:ilvl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1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5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3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3"/>
    <w:link w:val="head31Char"/>
    <w:qFormat/>
    <w:rsid w:val="00CD3F47"/>
    <w:pPr>
      <w:keepLines/>
      <w:numPr>
        <w:numId w:val="68"/>
      </w:numPr>
      <w:tabs>
        <w:tab w:val="clear" w:pos="-4536"/>
        <w:tab w:val="left" w:pos="567"/>
      </w:tabs>
      <w:spacing w:after="0"/>
      <w:contextualSpacing/>
    </w:pPr>
    <w:rPr>
      <w:snapToGrid/>
    </w:rPr>
  </w:style>
  <w:style w:type="character" w:customStyle="1" w:styleId="head31Char">
    <w:name w:val="head 3.1 Char"/>
    <w:basedOn w:val="Heading3Char"/>
    <w:link w:val="head31"/>
    <w:rsid w:val="00CD3F47"/>
    <w:rPr>
      <w:rFonts w:ascii="Browallia New" w:hAnsi="Browallia New" w:cs="Browallia New"/>
      <w:b/>
      <w:bCs/>
      <w:snapToGrid/>
      <w:sz w:val="28"/>
      <w:szCs w:val="28"/>
      <w:lang w:eastAsia="th-TH"/>
    </w:rPr>
  </w:style>
  <w:style w:type="paragraph" w:customStyle="1" w:styleId="a">
    <w:name w:val="???????????"/>
    <w:basedOn w:val="Normal"/>
    <w:uiPriority w:val="99"/>
    <w:rsid w:val="000B3516"/>
    <w:pPr>
      <w:ind w:right="386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AODocTxt">
    <w:name w:val="AODocTxt"/>
    <w:basedOn w:val="Normal"/>
    <w:rsid w:val="009A16C2"/>
    <w:pPr>
      <w:numPr>
        <w:numId w:val="176"/>
      </w:numPr>
      <w:spacing w:before="240" w:line="260" w:lineRule="atLeast"/>
    </w:pPr>
    <w:rPr>
      <w:rFonts w:ascii="Times New Roman" w:eastAsia="SimSun" w:hAnsi="Times New Roman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9A16C2"/>
    <w:pPr>
      <w:numPr>
        <w:ilvl w:val="1"/>
      </w:numPr>
    </w:pPr>
  </w:style>
  <w:style w:type="paragraph" w:customStyle="1" w:styleId="AODocTxtL2">
    <w:name w:val="AODocTxtL2"/>
    <w:basedOn w:val="AODocTxt"/>
    <w:rsid w:val="009A16C2"/>
    <w:pPr>
      <w:numPr>
        <w:ilvl w:val="2"/>
      </w:numPr>
    </w:pPr>
  </w:style>
  <w:style w:type="paragraph" w:customStyle="1" w:styleId="AODocTxtL3">
    <w:name w:val="AODocTxtL3"/>
    <w:basedOn w:val="AODocTxt"/>
    <w:rsid w:val="009A16C2"/>
    <w:pPr>
      <w:numPr>
        <w:ilvl w:val="3"/>
      </w:numPr>
    </w:pPr>
  </w:style>
  <w:style w:type="paragraph" w:customStyle="1" w:styleId="AODocTxtL4">
    <w:name w:val="AODocTxtL4"/>
    <w:basedOn w:val="AODocTxt"/>
    <w:rsid w:val="009A16C2"/>
    <w:pPr>
      <w:numPr>
        <w:ilvl w:val="4"/>
      </w:numPr>
    </w:pPr>
  </w:style>
  <w:style w:type="paragraph" w:customStyle="1" w:styleId="AODocTxtL5">
    <w:name w:val="AODocTxtL5"/>
    <w:basedOn w:val="AODocTxt"/>
    <w:rsid w:val="009A16C2"/>
    <w:pPr>
      <w:numPr>
        <w:ilvl w:val="5"/>
      </w:numPr>
    </w:pPr>
  </w:style>
  <w:style w:type="paragraph" w:customStyle="1" w:styleId="AODocTxtL6">
    <w:name w:val="AODocTxtL6"/>
    <w:basedOn w:val="AODocTxt"/>
    <w:rsid w:val="009A16C2"/>
    <w:pPr>
      <w:numPr>
        <w:ilvl w:val="6"/>
      </w:numPr>
    </w:pPr>
  </w:style>
  <w:style w:type="paragraph" w:customStyle="1" w:styleId="AODocTxtL7">
    <w:name w:val="AODocTxtL7"/>
    <w:basedOn w:val="AODocTxt"/>
    <w:rsid w:val="009A16C2"/>
    <w:pPr>
      <w:numPr>
        <w:ilvl w:val="7"/>
      </w:numPr>
    </w:pPr>
  </w:style>
  <w:style w:type="paragraph" w:customStyle="1" w:styleId="AODocTxtL8">
    <w:name w:val="AODocTxtL8"/>
    <w:basedOn w:val="AODocTxt"/>
    <w:rsid w:val="009A16C2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BDF5-B01E-46C9-9E54-E0ED93A0C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626D8-507E-4B28-8D98-59BD073E5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963E6-FD02-404F-AE7C-B668B09C1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A1C26-9F79-4D38-B25A-3AA2825A3C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E66885-3435-48F1-A226-199FA8EEBC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3CF95FD-23C5-4FE4-B56A-97A523A6F55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6E35C8-4A6C-470B-8BD1-1AB11BED88C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6DA646F-A592-4462-A6C6-9ED1CA1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13929</Words>
  <Characters>79400</Characters>
  <Application>Microsoft Office Word</Application>
  <DocSecurity>0</DocSecurity>
  <Lines>661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interlink</Company>
  <LinksUpToDate>false</LinksUpToDate>
  <CharactersWithSpaces>93143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2019-05-23T10:12:00Z</cp:lastPrinted>
  <dcterms:created xsi:type="dcterms:W3CDTF">2019-05-24T09:27:00Z</dcterms:created>
  <dcterms:modified xsi:type="dcterms:W3CDTF">2019-05-29T16:03:00Z</dcterms:modified>
</cp:coreProperties>
</file>