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C8D55" w14:textId="77777777" w:rsidR="00775CEB" w:rsidRPr="00775CEB" w:rsidRDefault="00775CEB" w:rsidP="00775CE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C453A4A" w14:textId="77777777" w:rsidR="00775CEB" w:rsidRPr="00775CEB" w:rsidRDefault="00775CEB" w:rsidP="00775CE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2FDD805" w14:textId="77777777" w:rsidR="00775CEB" w:rsidRPr="00775CEB" w:rsidRDefault="00775CEB" w:rsidP="00775CE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80F81B4" w14:textId="77777777" w:rsidR="00775CEB" w:rsidRPr="00775CEB" w:rsidRDefault="00775CEB" w:rsidP="0077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ABDF146" w14:textId="77777777" w:rsidR="00775CEB" w:rsidRPr="00775CEB" w:rsidRDefault="00775CEB" w:rsidP="0077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1FB4335" w14:textId="77777777" w:rsidR="00775CEB" w:rsidRPr="00775CEB" w:rsidRDefault="00775CEB" w:rsidP="0077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FCFEED0" w14:textId="77777777" w:rsidR="00775CEB" w:rsidRPr="00775CEB" w:rsidRDefault="00775CEB" w:rsidP="0077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D5DA34E" w14:textId="77777777" w:rsidR="00775CEB" w:rsidRPr="00775CEB" w:rsidRDefault="00775CEB" w:rsidP="0077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19E0C51" w14:textId="77777777" w:rsidR="00775CEB" w:rsidRPr="00775CEB" w:rsidRDefault="00775CEB" w:rsidP="0077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411EC99" w14:textId="5C4EAF0A" w:rsidR="009A2E9F" w:rsidRPr="009421B0" w:rsidRDefault="009A2E9F" w:rsidP="00775CEB">
      <w:pPr>
        <w:pStyle w:val="Heading2"/>
        <w:shd w:val="clear" w:color="auto" w:fill="D9D9D9" w:themeFill="background1" w:themeFillShade="D9"/>
      </w:pPr>
      <w:bookmarkStart w:id="0" w:name="_GoBack"/>
      <w:bookmarkEnd w:id="0"/>
      <w:r w:rsidRPr="009421B0">
        <w:rPr>
          <w:cs/>
        </w:rPr>
        <w:t>ข้อพิพาททางกฎหมาย</w:t>
      </w:r>
    </w:p>
    <w:p w14:paraId="2EAE7E7A" w14:textId="7DE32517" w:rsidR="00E20C63" w:rsidRPr="009421B0" w:rsidRDefault="009A2E9F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บริษัทฯ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</w:t>
      </w:r>
      <w:r w:rsidR="009A043F" w:rsidRPr="009421B0">
        <w:rPr>
          <w:rFonts w:ascii="Browallia New" w:hAnsi="Browallia New" w:cs="Browallia New" w:hint="cs"/>
          <w:sz w:val="28"/>
          <w:szCs w:val="28"/>
          <w:cs/>
        </w:rPr>
        <w:t>ะ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บริษัทย่อย</w:t>
      </w:r>
      <w:r w:rsidR="00E20C63" w:rsidRPr="009421B0">
        <w:rPr>
          <w:rFonts w:ascii="Browallia New" w:hAnsi="Browallia New" w:cs="Browallia New" w:hint="cs"/>
          <w:sz w:val="28"/>
          <w:szCs w:val="28"/>
          <w:cs/>
        </w:rPr>
        <w:t xml:space="preserve"> ซึ่งรวมถึง </w:t>
      </w:r>
      <w:r w:rsidR="002F0C56" w:rsidRPr="009421B0">
        <w:rPr>
          <w:rFonts w:ascii="Browallia New" w:hAnsi="Browallia New" w:cs="Browallia New" w:hint="cs"/>
          <w:sz w:val="28"/>
          <w:szCs w:val="28"/>
          <w:cs/>
        </w:rPr>
        <w:t xml:space="preserve">บริษัทย่อยของ </w:t>
      </w:r>
      <w:r w:rsidR="002F0C56"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="002F0C56"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="00E20C63"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ไม่มีข้อพิพาททางกฎหมายที่อาจมีผลกระทบด้านลบต่อสินทรัพย์ของบริษัทฯ ที่มีจำนวนสูงกว่าร้อยละ </w:t>
      </w:r>
      <w:r w:rsidRPr="009421B0">
        <w:rPr>
          <w:rFonts w:ascii="Browallia New" w:hAnsi="Browallia New" w:cs="Browallia New"/>
          <w:sz w:val="28"/>
          <w:szCs w:val="28"/>
        </w:rPr>
        <w:t>5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ของส่วนของผู้ถือหุ้นและไม่มีข้อพิพาททางกฎหมายที่กระทบต่อการดำเนินธุรกิจของบริษัทฯ อย่างมีนัยสำคัญ</w:t>
      </w:r>
    </w:p>
    <w:p w14:paraId="7736E070" w14:textId="51F2A514" w:rsidR="00E20C63" w:rsidRPr="009421B0" w:rsidRDefault="00E20C63" w:rsidP="00775CEB">
      <w:p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</w:p>
    <w:sectPr w:rsidR="00E20C63" w:rsidRPr="009421B0" w:rsidSect="00775CEB">
      <w:headerReference w:type="default" r:id="rId16"/>
      <w:footerReference w:type="default" r:id="rId17"/>
      <w:pgSz w:w="11907" w:h="16840" w:code="9"/>
      <w:pgMar w:top="1440" w:right="1287" w:bottom="1440" w:left="1440" w:header="850" w:footer="582" w:gutter="0"/>
      <w:pgNumType w:start="86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4B71" w14:textId="77777777" w:rsidR="009F2651" w:rsidRDefault="009F2651">
      <w:r>
        <w:separator/>
      </w:r>
    </w:p>
    <w:p w14:paraId="06042830" w14:textId="77777777" w:rsidR="009F2651" w:rsidRDefault="009F2651"/>
    <w:p w14:paraId="68866FE9" w14:textId="77777777" w:rsidR="009F2651" w:rsidRDefault="009F2651" w:rsidP="00E64475"/>
    <w:p w14:paraId="08801983" w14:textId="77777777" w:rsidR="009F2651" w:rsidRDefault="009F2651" w:rsidP="00E64475"/>
    <w:p w14:paraId="355F5E3A" w14:textId="77777777" w:rsidR="009F2651" w:rsidRDefault="009F2651"/>
  </w:endnote>
  <w:endnote w:type="continuationSeparator" w:id="0">
    <w:p w14:paraId="17470680" w14:textId="77777777" w:rsidR="009F2651" w:rsidRDefault="009F2651">
      <w:r>
        <w:continuationSeparator/>
      </w:r>
    </w:p>
    <w:p w14:paraId="1AD115E6" w14:textId="77777777" w:rsidR="009F2651" w:rsidRDefault="009F2651"/>
    <w:p w14:paraId="6241D146" w14:textId="77777777" w:rsidR="009F2651" w:rsidRDefault="009F2651" w:rsidP="00E64475"/>
    <w:p w14:paraId="12065787" w14:textId="77777777" w:rsidR="009F2651" w:rsidRDefault="009F2651" w:rsidP="00E64475"/>
    <w:p w14:paraId="18589B81" w14:textId="77777777" w:rsidR="009F2651" w:rsidRDefault="009F2651"/>
  </w:endnote>
  <w:endnote w:type="continuationNotice" w:id="1">
    <w:p w14:paraId="661DFD0F" w14:textId="77777777" w:rsidR="009F2651" w:rsidRDefault="009F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E06EEB">
      <w:rPr>
        <w:rFonts w:ascii="Browallia New" w:hAnsi="Browallia New" w:cs="Browallia New"/>
        <w:noProof/>
        <w:sz w:val="28"/>
        <w:szCs w:val="28"/>
      </w:rPr>
      <w:t>86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216D" w14:textId="77777777" w:rsidR="009F2651" w:rsidRDefault="009F2651">
      <w:r>
        <w:separator/>
      </w:r>
    </w:p>
    <w:p w14:paraId="70DB4C22" w14:textId="77777777" w:rsidR="009F2651" w:rsidRDefault="009F2651"/>
    <w:p w14:paraId="280496BC" w14:textId="77777777" w:rsidR="009F2651" w:rsidRDefault="009F2651" w:rsidP="00E64475"/>
    <w:p w14:paraId="531770CE" w14:textId="77777777" w:rsidR="009F2651" w:rsidRDefault="009F2651" w:rsidP="00E64475"/>
    <w:p w14:paraId="454F65C1" w14:textId="77777777" w:rsidR="009F2651" w:rsidRDefault="009F2651"/>
  </w:footnote>
  <w:footnote w:type="continuationSeparator" w:id="0">
    <w:p w14:paraId="0ECE53F9" w14:textId="77777777" w:rsidR="009F2651" w:rsidRDefault="009F2651">
      <w:r>
        <w:continuationSeparator/>
      </w:r>
    </w:p>
    <w:p w14:paraId="1C783713" w14:textId="77777777" w:rsidR="009F2651" w:rsidRDefault="009F2651"/>
    <w:p w14:paraId="4AE58F8C" w14:textId="77777777" w:rsidR="009F2651" w:rsidRDefault="009F2651" w:rsidP="00E64475"/>
    <w:p w14:paraId="63C0B7D0" w14:textId="77777777" w:rsidR="009F2651" w:rsidRDefault="009F2651" w:rsidP="00E64475"/>
    <w:p w14:paraId="73588B1D" w14:textId="77777777" w:rsidR="009F2651" w:rsidRDefault="009F2651"/>
  </w:footnote>
  <w:footnote w:type="continuationNotice" w:id="1">
    <w:p w14:paraId="264B8F30" w14:textId="77777777" w:rsidR="009F2651" w:rsidRDefault="009F2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F2E57" w14:textId="77777777" w:rsidR="00775CEB" w:rsidRPr="00957566" w:rsidRDefault="00775CEB" w:rsidP="00775CEB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ZQGtEIA2syWrHxVNLaKu8JINvg=" w:salt="J8BV1Lrn4y3mPg3rWEwgCw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228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10F6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CEB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6EEB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0517-DAE4-46A0-8611-14D558A139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626D8-507E-4B28-8D98-59BD073E5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1963E6-FD02-404F-AE7C-B668B09C13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5C62F9-C621-4265-B4C4-5D14D5BE0F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8D765B-FC24-4BF5-8F7E-19EE4B6091A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CECF6B2-5328-42F8-AFF3-B2B4929D6FB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B6BEFDB-AB4F-4EC0-8F42-97D4F286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2019-05-23T10:12:00Z</cp:lastPrinted>
  <dcterms:created xsi:type="dcterms:W3CDTF">2019-05-24T09:18:00Z</dcterms:created>
  <dcterms:modified xsi:type="dcterms:W3CDTF">2019-05-29T15:49:00Z</dcterms:modified>
</cp:coreProperties>
</file>