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2C" w:rsidRPr="00A81B69" w:rsidRDefault="0042272C" w:rsidP="0042272C">
      <w:pPr>
        <w:autoSpaceDE w:val="0"/>
        <w:spacing w:after="120"/>
        <w:ind w:left="567" w:hanging="567"/>
        <w:rPr>
          <w:rFonts w:asciiTheme="minorBidi" w:eastAsia="BrowalliaNew-Bold" w:hAnsiTheme="minorBidi"/>
          <w:b/>
          <w:bCs/>
          <w:sz w:val="28"/>
          <w:cs/>
        </w:rPr>
      </w:pPr>
      <w:r w:rsidRPr="009016A5">
        <w:rPr>
          <w:rFonts w:asciiTheme="minorBidi" w:eastAsia="BrowalliaNew" w:hAnsiTheme="minorBidi"/>
          <w:b/>
          <w:bCs/>
          <w:sz w:val="28"/>
        </w:rPr>
        <w:t>2</w:t>
      </w:r>
      <w:r w:rsidRPr="00A81B69">
        <w:rPr>
          <w:rFonts w:asciiTheme="minorBidi" w:eastAsia="BrowalliaNew" w:hAnsiTheme="minorBidi"/>
          <w:b/>
          <w:bCs/>
          <w:sz w:val="28"/>
        </w:rPr>
        <w:t xml:space="preserve">. </w:t>
      </w:r>
      <w:r w:rsidRPr="00A81B69">
        <w:rPr>
          <w:rFonts w:asciiTheme="minorBidi" w:eastAsia="BrowalliaNew-Bold" w:hAnsiTheme="minorBidi"/>
          <w:b/>
          <w:bCs/>
          <w:sz w:val="28"/>
        </w:rPr>
        <w:tab/>
      </w:r>
      <w:r w:rsidRPr="00A81B69">
        <w:rPr>
          <w:rFonts w:asciiTheme="minorBidi" w:eastAsia="BrowalliaNew-Bold" w:hAnsiTheme="minorBidi"/>
          <w:b/>
          <w:bCs/>
          <w:sz w:val="28"/>
          <w:cs/>
        </w:rPr>
        <w:t>ข้อจำกัดการโอนหลักทรัพย์ที่เสนอขาย</w:t>
      </w:r>
    </w:p>
    <w:p w:rsidR="0042272C" w:rsidRPr="00A81B69" w:rsidRDefault="0042272C" w:rsidP="0042272C">
      <w:pPr>
        <w:autoSpaceDE w:val="0"/>
        <w:ind w:firstLine="567"/>
        <w:jc w:val="thaiDistribute"/>
        <w:rPr>
          <w:rFonts w:asciiTheme="minorBidi" w:eastAsia="BrowalliaNew" w:hAnsiTheme="minorBidi"/>
          <w:sz w:val="28"/>
        </w:rPr>
      </w:pPr>
      <w:r w:rsidRPr="00A81B69">
        <w:rPr>
          <w:rFonts w:asciiTheme="minorBidi" w:eastAsia="BrowalliaNew" w:hAnsiTheme="minorBidi"/>
          <w:sz w:val="28"/>
          <w:cs/>
        </w:rPr>
        <w:t>หุ้นสามัญของบริษัทฯ โอน</w:t>
      </w:r>
      <w:r w:rsidR="00A81B69" w:rsidRPr="00A81B69">
        <w:rPr>
          <w:rFonts w:asciiTheme="minorBidi" w:eastAsia="BrowalliaNew" w:hAnsiTheme="minorBidi"/>
          <w:sz w:val="28"/>
          <w:cs/>
        </w:rPr>
        <w:t>กัน</w:t>
      </w:r>
      <w:r w:rsidR="00A81B69">
        <w:rPr>
          <w:rFonts w:asciiTheme="minorBidi" w:eastAsia="BrowalliaNew" w:hAnsiTheme="minorBidi"/>
          <w:sz w:val="28"/>
          <w:cs/>
        </w:rPr>
        <w:t>ได้</w:t>
      </w:r>
      <w:r w:rsidR="00A81B69">
        <w:rPr>
          <w:rFonts w:asciiTheme="minorBidi" w:eastAsia="BrowalliaNew" w:hAnsiTheme="minorBidi" w:hint="cs"/>
          <w:sz w:val="28"/>
          <w:cs/>
        </w:rPr>
        <w:t>อย่างเสรี</w:t>
      </w:r>
      <w:r w:rsidR="00A81B69">
        <w:rPr>
          <w:rFonts w:asciiTheme="minorBidi" w:eastAsia="BrowalliaNew" w:hAnsiTheme="minorBidi"/>
          <w:sz w:val="28"/>
          <w:cs/>
        </w:rPr>
        <w:t>โดยไม่มีข้อจำกัด</w:t>
      </w:r>
      <w:r w:rsidR="00A81B69">
        <w:rPr>
          <w:rFonts w:asciiTheme="minorBidi" w:eastAsia="BrowalliaNew" w:hAnsiTheme="minorBidi" w:hint="cs"/>
          <w:sz w:val="28"/>
          <w:cs/>
        </w:rPr>
        <w:t xml:space="preserve"> </w:t>
      </w:r>
      <w:r w:rsidRPr="00A81B69">
        <w:rPr>
          <w:rFonts w:asciiTheme="minorBidi" w:eastAsia="BrowalliaNew" w:hAnsiTheme="minorBidi"/>
          <w:sz w:val="28"/>
          <w:cs/>
        </w:rPr>
        <w:t xml:space="preserve">เว้นแต่การโอนหุ้นนั้นเป็นเหตุให้ผู้ถือหุ้นที่มีสัญชาติต่างด้าวถือหุ้นในบริษัทฯ เกินกว่าร้อยละ </w:t>
      </w:r>
      <w:r w:rsidRPr="009016A5">
        <w:rPr>
          <w:rFonts w:asciiTheme="minorBidi" w:eastAsia="BrowalliaNew" w:hAnsiTheme="minorBidi"/>
          <w:sz w:val="28"/>
        </w:rPr>
        <w:t>49</w:t>
      </w:r>
      <w:r w:rsidRPr="00A81B69">
        <w:rPr>
          <w:rFonts w:asciiTheme="minorBidi" w:eastAsia="BrowalliaNew" w:hAnsiTheme="minorBidi"/>
          <w:sz w:val="28"/>
          <w:cs/>
        </w:rPr>
        <w:t xml:space="preserve"> ของจำนวนหุ้นที่จำหน่ายได้ทั้งหมด อย่างไรก็ดี การโอนหุ้นสามัญของบริษัทฯ จะสมบูรณ์เมื่อผู้โอนได้สลักหลังใบหุ้น โดยระบุชื่อผู้รับโอน และลงลายมือชื่อของผู้โอนกับผู้รับโอน และส่งมอบใบหุ้นให้แก่ผู้รับโอน การโอนหุ้นสามัญจะใช้ยันกับบริษัทฯ ได้ต่อเมื่อบริษัทฯ ได้รับคำร้องขอให้ลงทะเบียนการโอนหุ้นสามัญแล้ว แต่จะใช้ยืนยันบุคคลภายนอกได้เมื่อบริษัทฯ ได้ลงทะเบียนการโอนหุ้นสามัญ</w:t>
      </w:r>
      <w:r w:rsidR="00A81B69">
        <w:rPr>
          <w:rFonts w:asciiTheme="minorBidi" w:eastAsia="BrowalliaNew" w:hAnsiTheme="minorBidi" w:hint="cs"/>
          <w:sz w:val="28"/>
          <w:cs/>
        </w:rPr>
        <w:t>ในสมุดทะเบียนการโอนหุ้น</w:t>
      </w:r>
      <w:r w:rsidRPr="00A81B69">
        <w:rPr>
          <w:rFonts w:asciiTheme="minorBidi" w:eastAsia="BrowalliaNew" w:hAnsiTheme="minorBidi"/>
          <w:sz w:val="28"/>
          <w:cs/>
        </w:rPr>
        <w:t xml:space="preserve">แล้ว โดยบริษัทฯ จะลงทะเบียนการโอนหุ้นภายใน </w:t>
      </w:r>
      <w:r w:rsidRPr="009016A5">
        <w:rPr>
          <w:rFonts w:asciiTheme="minorBidi" w:eastAsia="BrowalliaNew" w:hAnsiTheme="minorBidi"/>
          <w:sz w:val="28"/>
        </w:rPr>
        <w:t>14</w:t>
      </w:r>
      <w:r w:rsidRPr="00A81B69">
        <w:rPr>
          <w:rFonts w:asciiTheme="minorBidi" w:eastAsia="BrowalliaNew" w:hAnsiTheme="minorBidi"/>
          <w:sz w:val="28"/>
        </w:rPr>
        <w:t xml:space="preserve"> </w:t>
      </w:r>
      <w:r w:rsidRPr="00A81B69">
        <w:rPr>
          <w:rFonts w:asciiTheme="minorBidi" w:eastAsia="BrowalliaNew" w:hAnsiTheme="minorBidi"/>
          <w:sz w:val="28"/>
          <w:cs/>
        </w:rPr>
        <w:t xml:space="preserve">วัน นับแต่วันได้รับการร้องขอนั้น หรือหากบริษัทฯ เห็นว่าการโอนหุ้นนั้นไม่ถูกต้องสมบูรณ์ บริษัทฯ จะแจ้งแก่ผู้ยื่นคำร้องขอภายใน </w:t>
      </w:r>
      <w:r w:rsidRPr="009016A5">
        <w:rPr>
          <w:rFonts w:asciiTheme="minorBidi" w:eastAsia="BrowalliaNew" w:hAnsiTheme="minorBidi"/>
          <w:sz w:val="28"/>
        </w:rPr>
        <w:t>7</w:t>
      </w:r>
      <w:r w:rsidRPr="00A81B69">
        <w:rPr>
          <w:rFonts w:asciiTheme="minorBidi" w:eastAsia="BrowalliaNew" w:hAnsiTheme="minorBidi"/>
          <w:sz w:val="28"/>
        </w:rPr>
        <w:t xml:space="preserve"> </w:t>
      </w:r>
      <w:r w:rsidRPr="00A81B69">
        <w:rPr>
          <w:rFonts w:asciiTheme="minorBidi" w:eastAsia="BrowalliaNew" w:hAnsiTheme="minorBidi"/>
          <w:sz w:val="28"/>
          <w:cs/>
        </w:rPr>
        <w:t xml:space="preserve">วัน </w:t>
      </w:r>
      <w:r w:rsidR="00A81B69">
        <w:rPr>
          <w:rFonts w:asciiTheme="minorBidi" w:eastAsia="BrowalliaNew" w:hAnsiTheme="minorBidi" w:hint="cs"/>
          <w:sz w:val="28"/>
          <w:cs/>
        </w:rPr>
        <w:t xml:space="preserve">นับแต่วันได้รับการร้องขอนั้น </w:t>
      </w:r>
      <w:r w:rsidRPr="00A81B69">
        <w:rPr>
          <w:rFonts w:asciiTheme="minorBidi" w:eastAsia="BrowalliaNew" w:hAnsiTheme="minorBidi"/>
          <w:sz w:val="28"/>
          <w:cs/>
        </w:rPr>
        <w:t xml:space="preserve">ทั้งนี้ </w:t>
      </w:r>
      <w:r w:rsidR="00A81B69">
        <w:rPr>
          <w:rFonts w:asciiTheme="minorBidi" w:eastAsia="BrowalliaNew" w:hAnsiTheme="minorBidi" w:hint="cs"/>
          <w:sz w:val="28"/>
          <w:cs/>
        </w:rPr>
        <w:t>หากหุ้นของบริษัทฯ ได้รับการจดทะเบียนเป็นหลักทรัพย์จดทะเบียนในตลาดหลักทรัพย์แห่งประเทศไทยแล้ว</w:t>
      </w:r>
      <w:r w:rsidRPr="00A81B69">
        <w:rPr>
          <w:rFonts w:asciiTheme="minorBidi" w:eastAsia="BrowalliaNew" w:hAnsiTheme="minorBidi"/>
          <w:sz w:val="28"/>
          <w:cs/>
        </w:rPr>
        <w:t>ให้</w:t>
      </w:r>
      <w:r w:rsidR="00A81B69">
        <w:rPr>
          <w:rFonts w:asciiTheme="minorBidi" w:eastAsia="BrowalliaNew" w:hAnsiTheme="minorBidi" w:hint="cs"/>
          <w:sz w:val="28"/>
          <w:cs/>
        </w:rPr>
        <w:t>การโอนหุ้น</w:t>
      </w:r>
      <w:r w:rsidRPr="00A81B69">
        <w:rPr>
          <w:rFonts w:asciiTheme="minorBidi" w:eastAsia="BrowalliaNew" w:hAnsiTheme="minorBidi"/>
          <w:sz w:val="28"/>
          <w:cs/>
        </w:rPr>
        <w:t>เป็นไปตามกฎข้อบังคับของตลาดหลักทรัพย์แห่งประเทศไทย และพระราชบัญญัติหลักทรัพย์และตลาดหลักทรัพย์ฯ พ</w:t>
      </w:r>
      <w:r w:rsidRPr="00A81B69">
        <w:rPr>
          <w:rFonts w:asciiTheme="minorBidi" w:eastAsia="BrowalliaNew" w:hAnsiTheme="minorBidi"/>
          <w:sz w:val="28"/>
        </w:rPr>
        <w:t>.</w:t>
      </w:r>
      <w:r w:rsidRPr="00A81B69">
        <w:rPr>
          <w:rFonts w:asciiTheme="minorBidi" w:eastAsia="BrowalliaNew" w:hAnsiTheme="minorBidi"/>
          <w:sz w:val="28"/>
          <w:cs/>
        </w:rPr>
        <w:t>ศ</w:t>
      </w:r>
      <w:r w:rsidRPr="00A81B69">
        <w:rPr>
          <w:rFonts w:asciiTheme="minorBidi" w:eastAsia="BrowalliaNew" w:hAnsiTheme="minorBidi"/>
          <w:sz w:val="28"/>
        </w:rPr>
        <w:t xml:space="preserve">. </w:t>
      </w:r>
      <w:r w:rsidRPr="009016A5">
        <w:rPr>
          <w:rFonts w:asciiTheme="minorBidi" w:eastAsia="BrowalliaNew" w:hAnsiTheme="minorBidi"/>
          <w:sz w:val="28"/>
        </w:rPr>
        <w:t>2535</w:t>
      </w:r>
      <w:r w:rsidRPr="00A81B69">
        <w:rPr>
          <w:rFonts w:asciiTheme="minorBidi" w:eastAsia="BrowalliaNew" w:hAnsiTheme="minorBidi"/>
          <w:sz w:val="28"/>
        </w:rPr>
        <w:t xml:space="preserve"> (</w:t>
      </w:r>
      <w:r w:rsidRPr="00A81B69">
        <w:rPr>
          <w:rFonts w:asciiTheme="minorBidi" w:eastAsia="BrowalliaNew" w:hAnsiTheme="minorBidi"/>
          <w:sz w:val="28"/>
          <w:cs/>
        </w:rPr>
        <w:t>รวมถึงที่มีการแก้ไขเพิ่มเติม</w:t>
      </w:r>
      <w:r w:rsidRPr="00A81B69">
        <w:rPr>
          <w:rFonts w:asciiTheme="minorBidi" w:eastAsia="BrowalliaNew" w:hAnsiTheme="minorBidi"/>
          <w:sz w:val="28"/>
        </w:rPr>
        <w:t>)</w:t>
      </w:r>
    </w:p>
    <w:p w:rsidR="00FA740D" w:rsidRPr="00A81B69" w:rsidRDefault="00FA740D" w:rsidP="0042272C">
      <w:pPr>
        <w:rPr>
          <w:rFonts w:asciiTheme="minorBidi" w:hAnsiTheme="minorBidi"/>
        </w:rPr>
      </w:pPr>
    </w:p>
    <w:sectPr w:rsidR="00FA740D" w:rsidRPr="00A81B69" w:rsidSect="008B6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74" w:rsidRDefault="00104A74" w:rsidP="00D467A9">
      <w:pPr>
        <w:spacing w:after="0" w:line="240" w:lineRule="auto"/>
      </w:pPr>
      <w:r>
        <w:separator/>
      </w:r>
    </w:p>
  </w:endnote>
  <w:endnote w:type="continuationSeparator" w:id="0">
    <w:p w:rsidR="00104A74" w:rsidRDefault="00104A74" w:rsidP="00D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">
    <w:altName w:val="Microsoft JhengHei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6E" w:rsidRDefault="006F03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74" w:rsidRPr="00B10348" w:rsidRDefault="00104A74" w:rsidP="00B10348">
    <w:pPr>
      <w:pStyle w:val="Footer"/>
      <w:pBdr>
        <w:top w:val="single" w:sz="4" w:space="1" w:color="auto"/>
      </w:pBdr>
      <w:jc w:val="right"/>
      <w:rPr>
        <w:rFonts w:asciiTheme="minorBidi" w:hAnsiTheme="minorBidi"/>
        <w:sz w:val="24"/>
        <w:szCs w:val="24"/>
      </w:rPr>
    </w:pPr>
    <w:bookmarkStart w:id="0" w:name="_GoBack"/>
    <w:bookmarkEnd w:id="0"/>
    <w:r w:rsidRPr="00746D44">
      <w:rPr>
        <w:rFonts w:asciiTheme="minorBidi" w:hAnsiTheme="minorBidi"/>
        <w:sz w:val="24"/>
        <w:szCs w:val="24"/>
        <w:cs/>
      </w:rPr>
      <w:t xml:space="preserve">ส่วนที่ </w:t>
    </w:r>
    <w:r w:rsidR="00B10348" w:rsidRPr="009016A5">
      <w:rPr>
        <w:rFonts w:asciiTheme="minorBidi" w:hAnsiTheme="minorBidi" w:hint="cs"/>
        <w:sz w:val="24"/>
        <w:szCs w:val="24"/>
      </w:rPr>
      <w:t>3</w:t>
    </w:r>
    <w:r w:rsidRPr="00746D44">
      <w:rPr>
        <w:rFonts w:asciiTheme="minorBidi" w:hAnsiTheme="minorBidi"/>
        <w:sz w:val="24"/>
        <w:szCs w:val="24"/>
      </w:rPr>
      <w:t xml:space="preserve"> </w:t>
    </w:r>
    <w:r w:rsidRPr="00746D44">
      <w:rPr>
        <w:rFonts w:asciiTheme="minorBidi" w:hAnsiTheme="minorBidi"/>
        <w:sz w:val="24"/>
        <w:szCs w:val="24"/>
        <w:cs/>
      </w:rPr>
      <w:t xml:space="preserve">หน้าที่ </w:t>
    </w:r>
    <w:r w:rsidRPr="00746D44">
      <w:rPr>
        <w:rFonts w:asciiTheme="minorBidi" w:hAnsiTheme="minorBidi"/>
        <w:sz w:val="24"/>
        <w:szCs w:val="24"/>
        <w:cs/>
      </w:rPr>
      <w:fldChar w:fldCharType="begin"/>
    </w:r>
    <w:r w:rsidRPr="00746D44">
      <w:rPr>
        <w:rFonts w:asciiTheme="minorBidi" w:hAnsiTheme="minorBidi"/>
        <w:sz w:val="24"/>
        <w:szCs w:val="24"/>
      </w:rPr>
      <w:instrText xml:space="preserve"> PAGE   \* MERGEFORMAT </w:instrText>
    </w:r>
    <w:r w:rsidRPr="00746D44">
      <w:rPr>
        <w:rFonts w:asciiTheme="minorBidi" w:hAnsiTheme="minorBidi"/>
        <w:sz w:val="24"/>
        <w:szCs w:val="24"/>
        <w:cs/>
      </w:rPr>
      <w:fldChar w:fldCharType="separate"/>
    </w:r>
    <w:r w:rsidR="008B61DE">
      <w:rPr>
        <w:rFonts w:asciiTheme="minorBidi" w:hAnsiTheme="minorBidi"/>
        <w:noProof/>
        <w:sz w:val="24"/>
        <w:szCs w:val="24"/>
      </w:rPr>
      <w:t>7</w:t>
    </w:r>
    <w:r w:rsidRPr="00746D44">
      <w:rPr>
        <w:rFonts w:asciiTheme="minorBidi" w:hAnsiTheme="minorBidi"/>
        <w:noProof/>
        <w:sz w:val="24"/>
        <w:szCs w:val="24"/>
        <w: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6E" w:rsidRDefault="006F0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74" w:rsidRDefault="00104A74" w:rsidP="00D467A9">
      <w:pPr>
        <w:spacing w:after="0" w:line="240" w:lineRule="auto"/>
      </w:pPr>
      <w:r>
        <w:separator/>
      </w:r>
    </w:p>
  </w:footnote>
  <w:footnote w:type="continuationSeparator" w:id="0">
    <w:p w:rsidR="00104A74" w:rsidRDefault="00104A74" w:rsidP="00D4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6E" w:rsidRDefault="006F03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74" w:rsidRPr="00746D44" w:rsidRDefault="00104A74" w:rsidP="00D467A9">
    <w:pPr>
      <w:pStyle w:val="Header"/>
      <w:pBdr>
        <w:bottom w:val="single" w:sz="4" w:space="1" w:color="auto"/>
      </w:pBdr>
      <w:rPr>
        <w:rFonts w:asciiTheme="minorBidi" w:hAnsiTheme="minorBidi"/>
        <w:sz w:val="28"/>
        <w:cs/>
      </w:rPr>
    </w:pPr>
    <w:r w:rsidRPr="00FA740D">
      <w:rPr>
        <w:rFonts w:ascii="Browallia New" w:hAnsi="Browallia New" w:cs="Browallia New"/>
        <w:noProof/>
        <w:sz w:val="28"/>
      </w:rPr>
      <w:drawing>
        <wp:inline distT="0" distB="0" distL="0" distR="0">
          <wp:extent cx="326003" cy="29917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314" cy="31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67A9">
      <w:rPr>
        <w:rFonts w:ascii="Browallia New" w:hAnsi="Browallia New" w:cs="Browallia New"/>
        <w:sz w:val="24"/>
        <w:szCs w:val="24"/>
      </w:rPr>
      <w:tab/>
    </w:r>
    <w:r w:rsidRPr="00D467A9">
      <w:rPr>
        <w:rFonts w:ascii="Browallia New" w:hAnsi="Browallia New" w:cs="Browallia New"/>
        <w:sz w:val="24"/>
        <w:szCs w:val="24"/>
      </w:rPr>
      <w:tab/>
    </w:r>
    <w:r>
      <w:rPr>
        <w:rFonts w:asciiTheme="minorBidi" w:hAnsiTheme="minorBidi"/>
        <w:sz w:val="24"/>
        <w:szCs w:val="24"/>
        <w:cs/>
      </w:rPr>
      <w:t>บริษัท ไทยนิปปอนรับเบอร์</w:t>
    </w:r>
    <w:r w:rsidRPr="00746D44">
      <w:rPr>
        <w:rFonts w:asciiTheme="minorBidi" w:hAnsiTheme="minorBidi"/>
        <w:sz w:val="24"/>
        <w:szCs w:val="24"/>
        <w:cs/>
      </w:rPr>
      <w:t xml:space="preserve">อินดัสตรี้ จำกัด (มหาชน) </w:t>
    </w:r>
  </w:p>
  <w:p w:rsidR="00104A74" w:rsidRDefault="00104A7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6E" w:rsidRDefault="006F0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72A9A"/>
    <w:multiLevelType w:val="multilevel"/>
    <w:tmpl w:val="1D0E2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9"/>
    <w:rsid w:val="000033AB"/>
    <w:rsid w:val="00004474"/>
    <w:rsid w:val="0000543B"/>
    <w:rsid w:val="00006E1B"/>
    <w:rsid w:val="00007CBC"/>
    <w:rsid w:val="000115F1"/>
    <w:rsid w:val="00011BBB"/>
    <w:rsid w:val="00015FBB"/>
    <w:rsid w:val="00016485"/>
    <w:rsid w:val="00016CEF"/>
    <w:rsid w:val="00017860"/>
    <w:rsid w:val="00023AF2"/>
    <w:rsid w:val="00027B40"/>
    <w:rsid w:val="00030ED3"/>
    <w:rsid w:val="00031391"/>
    <w:rsid w:val="000336E5"/>
    <w:rsid w:val="000372E4"/>
    <w:rsid w:val="00043E91"/>
    <w:rsid w:val="000444FD"/>
    <w:rsid w:val="00046AA3"/>
    <w:rsid w:val="000509FB"/>
    <w:rsid w:val="00051C29"/>
    <w:rsid w:val="00052A33"/>
    <w:rsid w:val="000540D5"/>
    <w:rsid w:val="000542CF"/>
    <w:rsid w:val="00055471"/>
    <w:rsid w:val="00056285"/>
    <w:rsid w:val="00056694"/>
    <w:rsid w:val="00056935"/>
    <w:rsid w:val="00061313"/>
    <w:rsid w:val="00063289"/>
    <w:rsid w:val="000634BB"/>
    <w:rsid w:val="0006386B"/>
    <w:rsid w:val="00070176"/>
    <w:rsid w:val="00077214"/>
    <w:rsid w:val="0008130D"/>
    <w:rsid w:val="00081B4D"/>
    <w:rsid w:val="000835E7"/>
    <w:rsid w:val="00086EDD"/>
    <w:rsid w:val="000877FE"/>
    <w:rsid w:val="00092FE7"/>
    <w:rsid w:val="00093FE6"/>
    <w:rsid w:val="0009492B"/>
    <w:rsid w:val="0009554A"/>
    <w:rsid w:val="00095C0D"/>
    <w:rsid w:val="000A50E2"/>
    <w:rsid w:val="000A5D5E"/>
    <w:rsid w:val="000A60E4"/>
    <w:rsid w:val="000B021C"/>
    <w:rsid w:val="000B0D30"/>
    <w:rsid w:val="000B4F84"/>
    <w:rsid w:val="000B5358"/>
    <w:rsid w:val="000B54D7"/>
    <w:rsid w:val="000C05B9"/>
    <w:rsid w:val="000C30BE"/>
    <w:rsid w:val="000C5714"/>
    <w:rsid w:val="000D2803"/>
    <w:rsid w:val="000D5AE0"/>
    <w:rsid w:val="000D7D19"/>
    <w:rsid w:val="000D7D5C"/>
    <w:rsid w:val="000E0191"/>
    <w:rsid w:val="000E49D5"/>
    <w:rsid w:val="000F25D3"/>
    <w:rsid w:val="00100575"/>
    <w:rsid w:val="001008DA"/>
    <w:rsid w:val="00100A21"/>
    <w:rsid w:val="0010294C"/>
    <w:rsid w:val="001036F9"/>
    <w:rsid w:val="00104A74"/>
    <w:rsid w:val="00105918"/>
    <w:rsid w:val="00120FFF"/>
    <w:rsid w:val="00124B58"/>
    <w:rsid w:val="001257A1"/>
    <w:rsid w:val="00126115"/>
    <w:rsid w:val="00140CD9"/>
    <w:rsid w:val="001433E5"/>
    <w:rsid w:val="0014370E"/>
    <w:rsid w:val="00143977"/>
    <w:rsid w:val="00143D09"/>
    <w:rsid w:val="00145FC0"/>
    <w:rsid w:val="00146A94"/>
    <w:rsid w:val="001618C4"/>
    <w:rsid w:val="00161D6F"/>
    <w:rsid w:val="0016284D"/>
    <w:rsid w:val="001662C1"/>
    <w:rsid w:val="001774DA"/>
    <w:rsid w:val="00180C66"/>
    <w:rsid w:val="001839D7"/>
    <w:rsid w:val="001842B6"/>
    <w:rsid w:val="00185EEE"/>
    <w:rsid w:val="001871C9"/>
    <w:rsid w:val="00192E10"/>
    <w:rsid w:val="00192EB1"/>
    <w:rsid w:val="001A0A2A"/>
    <w:rsid w:val="001A458D"/>
    <w:rsid w:val="001A5060"/>
    <w:rsid w:val="001A5BEF"/>
    <w:rsid w:val="001A6FA1"/>
    <w:rsid w:val="001A7777"/>
    <w:rsid w:val="001B2375"/>
    <w:rsid w:val="001B4D0E"/>
    <w:rsid w:val="001B5D20"/>
    <w:rsid w:val="001B6B82"/>
    <w:rsid w:val="001C2AAA"/>
    <w:rsid w:val="001C4D68"/>
    <w:rsid w:val="001C64E7"/>
    <w:rsid w:val="001D30BD"/>
    <w:rsid w:val="001E216A"/>
    <w:rsid w:val="001E3C44"/>
    <w:rsid w:val="001E4A88"/>
    <w:rsid w:val="001E53C0"/>
    <w:rsid w:val="001E5799"/>
    <w:rsid w:val="001E665E"/>
    <w:rsid w:val="001E798F"/>
    <w:rsid w:val="001F3040"/>
    <w:rsid w:val="001F3542"/>
    <w:rsid w:val="001F3903"/>
    <w:rsid w:val="001F4B27"/>
    <w:rsid w:val="00200AF5"/>
    <w:rsid w:val="0021321E"/>
    <w:rsid w:val="002159B1"/>
    <w:rsid w:val="0021628C"/>
    <w:rsid w:val="00217983"/>
    <w:rsid w:val="00217C7C"/>
    <w:rsid w:val="00220D20"/>
    <w:rsid w:val="00223CFE"/>
    <w:rsid w:val="00224B99"/>
    <w:rsid w:val="0023114E"/>
    <w:rsid w:val="00231700"/>
    <w:rsid w:val="002328CC"/>
    <w:rsid w:val="00232C97"/>
    <w:rsid w:val="002330AD"/>
    <w:rsid w:val="00240AFB"/>
    <w:rsid w:val="00241ADC"/>
    <w:rsid w:val="0024222C"/>
    <w:rsid w:val="0024247E"/>
    <w:rsid w:val="00243778"/>
    <w:rsid w:val="002438A3"/>
    <w:rsid w:val="00245C46"/>
    <w:rsid w:val="00246827"/>
    <w:rsid w:val="00247784"/>
    <w:rsid w:val="00247A04"/>
    <w:rsid w:val="00254238"/>
    <w:rsid w:val="00257584"/>
    <w:rsid w:val="00261D4F"/>
    <w:rsid w:val="00263C8A"/>
    <w:rsid w:val="00265203"/>
    <w:rsid w:val="00265A4F"/>
    <w:rsid w:val="002661C0"/>
    <w:rsid w:val="00275B67"/>
    <w:rsid w:val="00293490"/>
    <w:rsid w:val="00293BE4"/>
    <w:rsid w:val="00293C1A"/>
    <w:rsid w:val="002959C9"/>
    <w:rsid w:val="00296CF7"/>
    <w:rsid w:val="00297C1E"/>
    <w:rsid w:val="002A181A"/>
    <w:rsid w:val="002A3A09"/>
    <w:rsid w:val="002B595E"/>
    <w:rsid w:val="002C00D6"/>
    <w:rsid w:val="002C3C10"/>
    <w:rsid w:val="002C4D7D"/>
    <w:rsid w:val="002C7FE5"/>
    <w:rsid w:val="002D5799"/>
    <w:rsid w:val="002D5C7F"/>
    <w:rsid w:val="002D712D"/>
    <w:rsid w:val="002E09DA"/>
    <w:rsid w:val="002E45A9"/>
    <w:rsid w:val="002E4EB1"/>
    <w:rsid w:val="002E5671"/>
    <w:rsid w:val="002E719A"/>
    <w:rsid w:val="002F2858"/>
    <w:rsid w:val="002F5E09"/>
    <w:rsid w:val="002F6772"/>
    <w:rsid w:val="003005CE"/>
    <w:rsid w:val="003028D9"/>
    <w:rsid w:val="003078D4"/>
    <w:rsid w:val="0031012E"/>
    <w:rsid w:val="003115D3"/>
    <w:rsid w:val="003205B7"/>
    <w:rsid w:val="003254E1"/>
    <w:rsid w:val="00326ADF"/>
    <w:rsid w:val="00330DE6"/>
    <w:rsid w:val="00332B61"/>
    <w:rsid w:val="003332AE"/>
    <w:rsid w:val="00341740"/>
    <w:rsid w:val="003517F0"/>
    <w:rsid w:val="00355D9D"/>
    <w:rsid w:val="003574BA"/>
    <w:rsid w:val="003602D8"/>
    <w:rsid w:val="00360E1E"/>
    <w:rsid w:val="003622D5"/>
    <w:rsid w:val="00364E35"/>
    <w:rsid w:val="00365C64"/>
    <w:rsid w:val="00366E0E"/>
    <w:rsid w:val="00370FE5"/>
    <w:rsid w:val="0037157C"/>
    <w:rsid w:val="00371B85"/>
    <w:rsid w:val="00372860"/>
    <w:rsid w:val="00374AD6"/>
    <w:rsid w:val="0037607D"/>
    <w:rsid w:val="00377476"/>
    <w:rsid w:val="00377FAC"/>
    <w:rsid w:val="00381BF2"/>
    <w:rsid w:val="00384130"/>
    <w:rsid w:val="003902CA"/>
    <w:rsid w:val="003A06BA"/>
    <w:rsid w:val="003A0747"/>
    <w:rsid w:val="003A495A"/>
    <w:rsid w:val="003A506F"/>
    <w:rsid w:val="003A6ACB"/>
    <w:rsid w:val="003A6D96"/>
    <w:rsid w:val="003B2CB2"/>
    <w:rsid w:val="003B3D27"/>
    <w:rsid w:val="003B6CC3"/>
    <w:rsid w:val="003B7C67"/>
    <w:rsid w:val="003C2B2B"/>
    <w:rsid w:val="003C3949"/>
    <w:rsid w:val="003C445F"/>
    <w:rsid w:val="003C7986"/>
    <w:rsid w:val="003D0FB6"/>
    <w:rsid w:val="003D1DB5"/>
    <w:rsid w:val="003D2CF4"/>
    <w:rsid w:val="003D3E51"/>
    <w:rsid w:val="003D6EE0"/>
    <w:rsid w:val="003E3F5A"/>
    <w:rsid w:val="003F08DA"/>
    <w:rsid w:val="003F0A71"/>
    <w:rsid w:val="003F1840"/>
    <w:rsid w:val="003F70B3"/>
    <w:rsid w:val="003F7F68"/>
    <w:rsid w:val="00401DFC"/>
    <w:rsid w:val="004044F6"/>
    <w:rsid w:val="00405868"/>
    <w:rsid w:val="00406A82"/>
    <w:rsid w:val="00414199"/>
    <w:rsid w:val="00420373"/>
    <w:rsid w:val="0042272C"/>
    <w:rsid w:val="004236A9"/>
    <w:rsid w:val="004236E3"/>
    <w:rsid w:val="00423B04"/>
    <w:rsid w:val="00425DE5"/>
    <w:rsid w:val="004405E6"/>
    <w:rsid w:val="00441568"/>
    <w:rsid w:val="0044382A"/>
    <w:rsid w:val="004510D7"/>
    <w:rsid w:val="00452715"/>
    <w:rsid w:val="0045292C"/>
    <w:rsid w:val="004544CD"/>
    <w:rsid w:val="0045559D"/>
    <w:rsid w:val="00457EF1"/>
    <w:rsid w:val="004606C6"/>
    <w:rsid w:val="00462DA3"/>
    <w:rsid w:val="00467EE2"/>
    <w:rsid w:val="00473888"/>
    <w:rsid w:val="004755F0"/>
    <w:rsid w:val="00476D35"/>
    <w:rsid w:val="00477AAA"/>
    <w:rsid w:val="004808B2"/>
    <w:rsid w:val="00481198"/>
    <w:rsid w:val="00485C08"/>
    <w:rsid w:val="00487A86"/>
    <w:rsid w:val="004900D9"/>
    <w:rsid w:val="00490912"/>
    <w:rsid w:val="00493435"/>
    <w:rsid w:val="00494F39"/>
    <w:rsid w:val="00496F59"/>
    <w:rsid w:val="00497D9B"/>
    <w:rsid w:val="004A05B2"/>
    <w:rsid w:val="004A3323"/>
    <w:rsid w:val="004A43BC"/>
    <w:rsid w:val="004A4E48"/>
    <w:rsid w:val="004B07D2"/>
    <w:rsid w:val="004B095C"/>
    <w:rsid w:val="004B238F"/>
    <w:rsid w:val="004B29D3"/>
    <w:rsid w:val="004B422F"/>
    <w:rsid w:val="004B6720"/>
    <w:rsid w:val="004B709D"/>
    <w:rsid w:val="004B7E5E"/>
    <w:rsid w:val="004C3032"/>
    <w:rsid w:val="004C3101"/>
    <w:rsid w:val="004C45CF"/>
    <w:rsid w:val="004D0393"/>
    <w:rsid w:val="004D1DC7"/>
    <w:rsid w:val="004D6483"/>
    <w:rsid w:val="004D77B7"/>
    <w:rsid w:val="004E4B73"/>
    <w:rsid w:val="004E513E"/>
    <w:rsid w:val="004F1228"/>
    <w:rsid w:val="004F2692"/>
    <w:rsid w:val="004F42B1"/>
    <w:rsid w:val="004F45E4"/>
    <w:rsid w:val="00504A73"/>
    <w:rsid w:val="0050690A"/>
    <w:rsid w:val="00516CB0"/>
    <w:rsid w:val="00517A7A"/>
    <w:rsid w:val="005218B0"/>
    <w:rsid w:val="00521AED"/>
    <w:rsid w:val="0052607B"/>
    <w:rsid w:val="00526919"/>
    <w:rsid w:val="00527E6A"/>
    <w:rsid w:val="005309CA"/>
    <w:rsid w:val="00532923"/>
    <w:rsid w:val="00535DFC"/>
    <w:rsid w:val="00546CD9"/>
    <w:rsid w:val="00551511"/>
    <w:rsid w:val="005542B4"/>
    <w:rsid w:val="00554406"/>
    <w:rsid w:val="00562C41"/>
    <w:rsid w:val="00567F7D"/>
    <w:rsid w:val="0057151B"/>
    <w:rsid w:val="005715A1"/>
    <w:rsid w:val="0057543D"/>
    <w:rsid w:val="005778D8"/>
    <w:rsid w:val="00580190"/>
    <w:rsid w:val="005807CC"/>
    <w:rsid w:val="005837C4"/>
    <w:rsid w:val="0058671B"/>
    <w:rsid w:val="00587233"/>
    <w:rsid w:val="00594B7C"/>
    <w:rsid w:val="00597CB2"/>
    <w:rsid w:val="005A08A1"/>
    <w:rsid w:val="005A6758"/>
    <w:rsid w:val="005A70CA"/>
    <w:rsid w:val="005B1C66"/>
    <w:rsid w:val="005C0A2E"/>
    <w:rsid w:val="005C0E7A"/>
    <w:rsid w:val="005C23F2"/>
    <w:rsid w:val="005C461B"/>
    <w:rsid w:val="005C555C"/>
    <w:rsid w:val="005C5E03"/>
    <w:rsid w:val="005D279A"/>
    <w:rsid w:val="005E0C50"/>
    <w:rsid w:val="005E612E"/>
    <w:rsid w:val="005E7715"/>
    <w:rsid w:val="005E7D82"/>
    <w:rsid w:val="005F0EFA"/>
    <w:rsid w:val="005F1EED"/>
    <w:rsid w:val="005F6997"/>
    <w:rsid w:val="005F735E"/>
    <w:rsid w:val="00600982"/>
    <w:rsid w:val="0060180D"/>
    <w:rsid w:val="00603B69"/>
    <w:rsid w:val="00605825"/>
    <w:rsid w:val="006075EB"/>
    <w:rsid w:val="00610775"/>
    <w:rsid w:val="00610D9A"/>
    <w:rsid w:val="0061117F"/>
    <w:rsid w:val="00612076"/>
    <w:rsid w:val="006129D5"/>
    <w:rsid w:val="006141AF"/>
    <w:rsid w:val="006161D2"/>
    <w:rsid w:val="00616912"/>
    <w:rsid w:val="00617E3D"/>
    <w:rsid w:val="0062218C"/>
    <w:rsid w:val="00622412"/>
    <w:rsid w:val="00624E67"/>
    <w:rsid w:val="00625A80"/>
    <w:rsid w:val="00626971"/>
    <w:rsid w:val="00627F2C"/>
    <w:rsid w:val="006311DB"/>
    <w:rsid w:val="006353EB"/>
    <w:rsid w:val="00635E21"/>
    <w:rsid w:val="0063613D"/>
    <w:rsid w:val="00643943"/>
    <w:rsid w:val="0064657A"/>
    <w:rsid w:val="00646C92"/>
    <w:rsid w:val="006500B2"/>
    <w:rsid w:val="006567AE"/>
    <w:rsid w:val="0066657C"/>
    <w:rsid w:val="00672C23"/>
    <w:rsid w:val="006817A8"/>
    <w:rsid w:val="00683A35"/>
    <w:rsid w:val="00685DA9"/>
    <w:rsid w:val="006919B2"/>
    <w:rsid w:val="00694889"/>
    <w:rsid w:val="00695A96"/>
    <w:rsid w:val="006A6C38"/>
    <w:rsid w:val="006A7621"/>
    <w:rsid w:val="006A7DEA"/>
    <w:rsid w:val="006B5C59"/>
    <w:rsid w:val="006C588E"/>
    <w:rsid w:val="006C6EC3"/>
    <w:rsid w:val="006D30FD"/>
    <w:rsid w:val="006D3514"/>
    <w:rsid w:val="006D6D11"/>
    <w:rsid w:val="006E53DB"/>
    <w:rsid w:val="006E6D4A"/>
    <w:rsid w:val="006E7465"/>
    <w:rsid w:val="006F01EC"/>
    <w:rsid w:val="006F036E"/>
    <w:rsid w:val="006F2861"/>
    <w:rsid w:val="006F65B5"/>
    <w:rsid w:val="006F716F"/>
    <w:rsid w:val="006F7E10"/>
    <w:rsid w:val="007002D9"/>
    <w:rsid w:val="00700802"/>
    <w:rsid w:val="007026B4"/>
    <w:rsid w:val="00702758"/>
    <w:rsid w:val="00702A0D"/>
    <w:rsid w:val="007033FE"/>
    <w:rsid w:val="00705924"/>
    <w:rsid w:val="00710AD6"/>
    <w:rsid w:val="0071183E"/>
    <w:rsid w:val="00713870"/>
    <w:rsid w:val="007155B5"/>
    <w:rsid w:val="00716580"/>
    <w:rsid w:val="00725337"/>
    <w:rsid w:val="00725614"/>
    <w:rsid w:val="00726C99"/>
    <w:rsid w:val="00730783"/>
    <w:rsid w:val="0073220D"/>
    <w:rsid w:val="0073278D"/>
    <w:rsid w:val="007327D1"/>
    <w:rsid w:val="00732901"/>
    <w:rsid w:val="00736CC9"/>
    <w:rsid w:val="007469EF"/>
    <w:rsid w:val="00746D44"/>
    <w:rsid w:val="00750C39"/>
    <w:rsid w:val="00751121"/>
    <w:rsid w:val="00751EA4"/>
    <w:rsid w:val="00754C79"/>
    <w:rsid w:val="00755A82"/>
    <w:rsid w:val="00761EAD"/>
    <w:rsid w:val="00763864"/>
    <w:rsid w:val="007656BC"/>
    <w:rsid w:val="00765D16"/>
    <w:rsid w:val="007662F6"/>
    <w:rsid w:val="0076794C"/>
    <w:rsid w:val="007726A3"/>
    <w:rsid w:val="00781675"/>
    <w:rsid w:val="00781DC8"/>
    <w:rsid w:val="00782079"/>
    <w:rsid w:val="00782825"/>
    <w:rsid w:val="007905AB"/>
    <w:rsid w:val="00792E53"/>
    <w:rsid w:val="00797511"/>
    <w:rsid w:val="007A4A98"/>
    <w:rsid w:val="007A77CB"/>
    <w:rsid w:val="007A7AE0"/>
    <w:rsid w:val="007B1785"/>
    <w:rsid w:val="007B51FF"/>
    <w:rsid w:val="007C1330"/>
    <w:rsid w:val="007C1B28"/>
    <w:rsid w:val="007C3ED3"/>
    <w:rsid w:val="007C5995"/>
    <w:rsid w:val="007C72A6"/>
    <w:rsid w:val="007D0CD1"/>
    <w:rsid w:val="007D72DD"/>
    <w:rsid w:val="007E0962"/>
    <w:rsid w:val="007E1353"/>
    <w:rsid w:val="007E4753"/>
    <w:rsid w:val="007E49A1"/>
    <w:rsid w:val="007E622C"/>
    <w:rsid w:val="007F025D"/>
    <w:rsid w:val="007F0D88"/>
    <w:rsid w:val="007F10FD"/>
    <w:rsid w:val="007F4275"/>
    <w:rsid w:val="007F5779"/>
    <w:rsid w:val="007F652C"/>
    <w:rsid w:val="00801D34"/>
    <w:rsid w:val="008020A9"/>
    <w:rsid w:val="00804561"/>
    <w:rsid w:val="008142BD"/>
    <w:rsid w:val="00816E27"/>
    <w:rsid w:val="00822407"/>
    <w:rsid w:val="00825F2D"/>
    <w:rsid w:val="00827405"/>
    <w:rsid w:val="008277F0"/>
    <w:rsid w:val="0083674D"/>
    <w:rsid w:val="008369C8"/>
    <w:rsid w:val="0083712E"/>
    <w:rsid w:val="00837660"/>
    <w:rsid w:val="00837E11"/>
    <w:rsid w:val="00841451"/>
    <w:rsid w:val="00842909"/>
    <w:rsid w:val="00842A52"/>
    <w:rsid w:val="00842E4B"/>
    <w:rsid w:val="008442B9"/>
    <w:rsid w:val="0085332C"/>
    <w:rsid w:val="00860807"/>
    <w:rsid w:val="0087099E"/>
    <w:rsid w:val="00874821"/>
    <w:rsid w:val="008769B0"/>
    <w:rsid w:val="00876FF9"/>
    <w:rsid w:val="00877595"/>
    <w:rsid w:val="00882716"/>
    <w:rsid w:val="008838C9"/>
    <w:rsid w:val="00885FA5"/>
    <w:rsid w:val="008877E8"/>
    <w:rsid w:val="00896CC1"/>
    <w:rsid w:val="00896E4A"/>
    <w:rsid w:val="008A52F8"/>
    <w:rsid w:val="008B251C"/>
    <w:rsid w:val="008B61DE"/>
    <w:rsid w:val="008B6F79"/>
    <w:rsid w:val="008C10AC"/>
    <w:rsid w:val="008C2E7C"/>
    <w:rsid w:val="008C2EE0"/>
    <w:rsid w:val="008C7C9A"/>
    <w:rsid w:val="008D5A37"/>
    <w:rsid w:val="008D61CB"/>
    <w:rsid w:val="008D6AA2"/>
    <w:rsid w:val="008D7E8C"/>
    <w:rsid w:val="008E032A"/>
    <w:rsid w:val="008E4EC7"/>
    <w:rsid w:val="008E79B5"/>
    <w:rsid w:val="008F1BB0"/>
    <w:rsid w:val="008F1CA2"/>
    <w:rsid w:val="008F4B36"/>
    <w:rsid w:val="008F5621"/>
    <w:rsid w:val="009016A5"/>
    <w:rsid w:val="00906031"/>
    <w:rsid w:val="00906B28"/>
    <w:rsid w:val="009104B8"/>
    <w:rsid w:val="009108EF"/>
    <w:rsid w:val="0091104E"/>
    <w:rsid w:val="0091154E"/>
    <w:rsid w:val="009116AB"/>
    <w:rsid w:val="009153E3"/>
    <w:rsid w:val="00920E33"/>
    <w:rsid w:val="00932615"/>
    <w:rsid w:val="00933209"/>
    <w:rsid w:val="00935C0B"/>
    <w:rsid w:val="009370C4"/>
    <w:rsid w:val="00940E68"/>
    <w:rsid w:val="00941F51"/>
    <w:rsid w:val="00951442"/>
    <w:rsid w:val="00955767"/>
    <w:rsid w:val="00955942"/>
    <w:rsid w:val="00961F6C"/>
    <w:rsid w:val="00963FFF"/>
    <w:rsid w:val="009646E7"/>
    <w:rsid w:val="00965429"/>
    <w:rsid w:val="00965A35"/>
    <w:rsid w:val="00967565"/>
    <w:rsid w:val="00970FA1"/>
    <w:rsid w:val="00971A18"/>
    <w:rsid w:val="00975EBD"/>
    <w:rsid w:val="00982929"/>
    <w:rsid w:val="009829A7"/>
    <w:rsid w:val="00984EB8"/>
    <w:rsid w:val="00987ACF"/>
    <w:rsid w:val="0099200A"/>
    <w:rsid w:val="00993762"/>
    <w:rsid w:val="00994776"/>
    <w:rsid w:val="00995EC2"/>
    <w:rsid w:val="009A39B4"/>
    <w:rsid w:val="009A588A"/>
    <w:rsid w:val="009B15E8"/>
    <w:rsid w:val="009B26C9"/>
    <w:rsid w:val="009B5248"/>
    <w:rsid w:val="009B5B7B"/>
    <w:rsid w:val="009B5E29"/>
    <w:rsid w:val="009B6489"/>
    <w:rsid w:val="009B785F"/>
    <w:rsid w:val="009C1028"/>
    <w:rsid w:val="009C3389"/>
    <w:rsid w:val="009C36B7"/>
    <w:rsid w:val="009C5F5E"/>
    <w:rsid w:val="009C6FA5"/>
    <w:rsid w:val="009D0D8C"/>
    <w:rsid w:val="009D25D7"/>
    <w:rsid w:val="009D5620"/>
    <w:rsid w:val="009E0D1E"/>
    <w:rsid w:val="009E2CBB"/>
    <w:rsid w:val="009E3B69"/>
    <w:rsid w:val="009E5CE4"/>
    <w:rsid w:val="009E777F"/>
    <w:rsid w:val="009E7D76"/>
    <w:rsid w:val="009F1228"/>
    <w:rsid w:val="009F381C"/>
    <w:rsid w:val="009F4EF6"/>
    <w:rsid w:val="009F791C"/>
    <w:rsid w:val="00A01A64"/>
    <w:rsid w:val="00A0287B"/>
    <w:rsid w:val="00A06856"/>
    <w:rsid w:val="00A1184E"/>
    <w:rsid w:val="00A15776"/>
    <w:rsid w:val="00A1593D"/>
    <w:rsid w:val="00A1593F"/>
    <w:rsid w:val="00A21B4B"/>
    <w:rsid w:val="00A220B1"/>
    <w:rsid w:val="00A3306F"/>
    <w:rsid w:val="00A34D92"/>
    <w:rsid w:val="00A35379"/>
    <w:rsid w:val="00A3633D"/>
    <w:rsid w:val="00A37B61"/>
    <w:rsid w:val="00A403EF"/>
    <w:rsid w:val="00A42E02"/>
    <w:rsid w:val="00A4417E"/>
    <w:rsid w:val="00A46B40"/>
    <w:rsid w:val="00A47039"/>
    <w:rsid w:val="00A514B7"/>
    <w:rsid w:val="00A5282A"/>
    <w:rsid w:val="00A54EB7"/>
    <w:rsid w:val="00A57735"/>
    <w:rsid w:val="00A60874"/>
    <w:rsid w:val="00A61154"/>
    <w:rsid w:val="00A61A9D"/>
    <w:rsid w:val="00A61E8A"/>
    <w:rsid w:val="00A64039"/>
    <w:rsid w:val="00A67E93"/>
    <w:rsid w:val="00A71D41"/>
    <w:rsid w:val="00A75A28"/>
    <w:rsid w:val="00A764E0"/>
    <w:rsid w:val="00A81B69"/>
    <w:rsid w:val="00A8693F"/>
    <w:rsid w:val="00A869C3"/>
    <w:rsid w:val="00A947B0"/>
    <w:rsid w:val="00A95801"/>
    <w:rsid w:val="00A9727A"/>
    <w:rsid w:val="00AA028E"/>
    <w:rsid w:val="00AA09DA"/>
    <w:rsid w:val="00AA1034"/>
    <w:rsid w:val="00AA2185"/>
    <w:rsid w:val="00AA414D"/>
    <w:rsid w:val="00AA7B5A"/>
    <w:rsid w:val="00AB00A4"/>
    <w:rsid w:val="00AB14D3"/>
    <w:rsid w:val="00AB2F10"/>
    <w:rsid w:val="00AC0F30"/>
    <w:rsid w:val="00AC1625"/>
    <w:rsid w:val="00AC2190"/>
    <w:rsid w:val="00AC7E9E"/>
    <w:rsid w:val="00AD198F"/>
    <w:rsid w:val="00AE49E5"/>
    <w:rsid w:val="00AF1D9A"/>
    <w:rsid w:val="00AF290B"/>
    <w:rsid w:val="00AF4098"/>
    <w:rsid w:val="00AF4E06"/>
    <w:rsid w:val="00AF7116"/>
    <w:rsid w:val="00B07240"/>
    <w:rsid w:val="00B07FF5"/>
    <w:rsid w:val="00B10348"/>
    <w:rsid w:val="00B1216A"/>
    <w:rsid w:val="00B15EAC"/>
    <w:rsid w:val="00B16758"/>
    <w:rsid w:val="00B211DE"/>
    <w:rsid w:val="00B24107"/>
    <w:rsid w:val="00B30B29"/>
    <w:rsid w:val="00B31E26"/>
    <w:rsid w:val="00B32097"/>
    <w:rsid w:val="00B4032F"/>
    <w:rsid w:val="00B41672"/>
    <w:rsid w:val="00B42782"/>
    <w:rsid w:val="00B43068"/>
    <w:rsid w:val="00B53D52"/>
    <w:rsid w:val="00B63E22"/>
    <w:rsid w:val="00B7774E"/>
    <w:rsid w:val="00B819E6"/>
    <w:rsid w:val="00B82B7D"/>
    <w:rsid w:val="00B866B0"/>
    <w:rsid w:val="00B90BB6"/>
    <w:rsid w:val="00B90DAC"/>
    <w:rsid w:val="00B92E6F"/>
    <w:rsid w:val="00B93509"/>
    <w:rsid w:val="00B94036"/>
    <w:rsid w:val="00B94AAC"/>
    <w:rsid w:val="00B9563C"/>
    <w:rsid w:val="00BA7816"/>
    <w:rsid w:val="00BA789D"/>
    <w:rsid w:val="00BB2DDF"/>
    <w:rsid w:val="00BB369C"/>
    <w:rsid w:val="00BB5DB7"/>
    <w:rsid w:val="00BC03DD"/>
    <w:rsid w:val="00BC27FE"/>
    <w:rsid w:val="00BC68F2"/>
    <w:rsid w:val="00BC6DD7"/>
    <w:rsid w:val="00BD206A"/>
    <w:rsid w:val="00BD28EB"/>
    <w:rsid w:val="00BD3C3F"/>
    <w:rsid w:val="00BD6FC1"/>
    <w:rsid w:val="00BE183A"/>
    <w:rsid w:val="00BE6112"/>
    <w:rsid w:val="00BE7C34"/>
    <w:rsid w:val="00BF29AC"/>
    <w:rsid w:val="00BF2A01"/>
    <w:rsid w:val="00BF6EE2"/>
    <w:rsid w:val="00C005E2"/>
    <w:rsid w:val="00C00EC2"/>
    <w:rsid w:val="00C0215C"/>
    <w:rsid w:val="00C0255C"/>
    <w:rsid w:val="00C10B6C"/>
    <w:rsid w:val="00C20EAA"/>
    <w:rsid w:val="00C22B21"/>
    <w:rsid w:val="00C25CE8"/>
    <w:rsid w:val="00C2604B"/>
    <w:rsid w:val="00C267DF"/>
    <w:rsid w:val="00C27787"/>
    <w:rsid w:val="00C33662"/>
    <w:rsid w:val="00C344E7"/>
    <w:rsid w:val="00C34BC8"/>
    <w:rsid w:val="00C355AB"/>
    <w:rsid w:val="00C35871"/>
    <w:rsid w:val="00C371F3"/>
    <w:rsid w:val="00C37370"/>
    <w:rsid w:val="00C41362"/>
    <w:rsid w:val="00C41418"/>
    <w:rsid w:val="00C43C69"/>
    <w:rsid w:val="00C45095"/>
    <w:rsid w:val="00C53DD5"/>
    <w:rsid w:val="00C62C27"/>
    <w:rsid w:val="00C646D8"/>
    <w:rsid w:val="00C736B8"/>
    <w:rsid w:val="00C76C80"/>
    <w:rsid w:val="00C76D67"/>
    <w:rsid w:val="00C7710A"/>
    <w:rsid w:val="00C907DE"/>
    <w:rsid w:val="00C92370"/>
    <w:rsid w:val="00C92975"/>
    <w:rsid w:val="00C9582C"/>
    <w:rsid w:val="00CA1A33"/>
    <w:rsid w:val="00CA61CA"/>
    <w:rsid w:val="00CB16C8"/>
    <w:rsid w:val="00CB1A3E"/>
    <w:rsid w:val="00CB393B"/>
    <w:rsid w:val="00CB4A30"/>
    <w:rsid w:val="00CB6D9C"/>
    <w:rsid w:val="00CC2BBD"/>
    <w:rsid w:val="00CC4BD5"/>
    <w:rsid w:val="00CC4D17"/>
    <w:rsid w:val="00CD1060"/>
    <w:rsid w:val="00CD2B18"/>
    <w:rsid w:val="00CD56C4"/>
    <w:rsid w:val="00CD626B"/>
    <w:rsid w:val="00CD78C3"/>
    <w:rsid w:val="00CE5743"/>
    <w:rsid w:val="00CF27FD"/>
    <w:rsid w:val="00CF2B5C"/>
    <w:rsid w:val="00CF52A1"/>
    <w:rsid w:val="00CF53BA"/>
    <w:rsid w:val="00CF578F"/>
    <w:rsid w:val="00CF5853"/>
    <w:rsid w:val="00CF62C7"/>
    <w:rsid w:val="00D01AF5"/>
    <w:rsid w:val="00D03B09"/>
    <w:rsid w:val="00D04A23"/>
    <w:rsid w:val="00D058AF"/>
    <w:rsid w:val="00D128F1"/>
    <w:rsid w:val="00D202EF"/>
    <w:rsid w:val="00D22388"/>
    <w:rsid w:val="00D306FF"/>
    <w:rsid w:val="00D3511B"/>
    <w:rsid w:val="00D353D8"/>
    <w:rsid w:val="00D357D8"/>
    <w:rsid w:val="00D36563"/>
    <w:rsid w:val="00D366D3"/>
    <w:rsid w:val="00D42DD9"/>
    <w:rsid w:val="00D44B1B"/>
    <w:rsid w:val="00D467A9"/>
    <w:rsid w:val="00D47A2B"/>
    <w:rsid w:val="00D503F4"/>
    <w:rsid w:val="00D54E6B"/>
    <w:rsid w:val="00D56191"/>
    <w:rsid w:val="00D5720F"/>
    <w:rsid w:val="00D60FA1"/>
    <w:rsid w:val="00D619EF"/>
    <w:rsid w:val="00D63A26"/>
    <w:rsid w:val="00D655D0"/>
    <w:rsid w:val="00D677AA"/>
    <w:rsid w:val="00D74E40"/>
    <w:rsid w:val="00D814A8"/>
    <w:rsid w:val="00D81C71"/>
    <w:rsid w:val="00D8234F"/>
    <w:rsid w:val="00D82C42"/>
    <w:rsid w:val="00D83979"/>
    <w:rsid w:val="00D8661A"/>
    <w:rsid w:val="00D87D7C"/>
    <w:rsid w:val="00D90CDB"/>
    <w:rsid w:val="00D91583"/>
    <w:rsid w:val="00D9300B"/>
    <w:rsid w:val="00D966B2"/>
    <w:rsid w:val="00DB5203"/>
    <w:rsid w:val="00DC1DE6"/>
    <w:rsid w:val="00DC236C"/>
    <w:rsid w:val="00DC277F"/>
    <w:rsid w:val="00DC29E8"/>
    <w:rsid w:val="00DC53EF"/>
    <w:rsid w:val="00DD10AE"/>
    <w:rsid w:val="00DD1D97"/>
    <w:rsid w:val="00DD5DAE"/>
    <w:rsid w:val="00DD5E84"/>
    <w:rsid w:val="00DE0284"/>
    <w:rsid w:val="00DE0DEE"/>
    <w:rsid w:val="00DE2C86"/>
    <w:rsid w:val="00DE33FF"/>
    <w:rsid w:val="00DF65D8"/>
    <w:rsid w:val="00E00B9C"/>
    <w:rsid w:val="00E01CF4"/>
    <w:rsid w:val="00E02B5A"/>
    <w:rsid w:val="00E06B0E"/>
    <w:rsid w:val="00E07833"/>
    <w:rsid w:val="00E115E5"/>
    <w:rsid w:val="00E11CA1"/>
    <w:rsid w:val="00E15638"/>
    <w:rsid w:val="00E15BF6"/>
    <w:rsid w:val="00E166E4"/>
    <w:rsid w:val="00E20B35"/>
    <w:rsid w:val="00E23B1E"/>
    <w:rsid w:val="00E26601"/>
    <w:rsid w:val="00E268CB"/>
    <w:rsid w:val="00E31730"/>
    <w:rsid w:val="00E318E9"/>
    <w:rsid w:val="00E318F3"/>
    <w:rsid w:val="00E35258"/>
    <w:rsid w:val="00E368F3"/>
    <w:rsid w:val="00E3772F"/>
    <w:rsid w:val="00E41E64"/>
    <w:rsid w:val="00E42757"/>
    <w:rsid w:val="00E439E6"/>
    <w:rsid w:val="00E44191"/>
    <w:rsid w:val="00E44BC6"/>
    <w:rsid w:val="00E44F68"/>
    <w:rsid w:val="00E511CA"/>
    <w:rsid w:val="00E519F6"/>
    <w:rsid w:val="00E54957"/>
    <w:rsid w:val="00E62C34"/>
    <w:rsid w:val="00E74247"/>
    <w:rsid w:val="00E778F3"/>
    <w:rsid w:val="00E8579B"/>
    <w:rsid w:val="00E86851"/>
    <w:rsid w:val="00E86BF0"/>
    <w:rsid w:val="00E8703C"/>
    <w:rsid w:val="00E87217"/>
    <w:rsid w:val="00E91C25"/>
    <w:rsid w:val="00E92A3D"/>
    <w:rsid w:val="00E9402B"/>
    <w:rsid w:val="00E95DD0"/>
    <w:rsid w:val="00EA1555"/>
    <w:rsid w:val="00EA1A52"/>
    <w:rsid w:val="00EA5CD2"/>
    <w:rsid w:val="00EC0B9D"/>
    <w:rsid w:val="00EC25B9"/>
    <w:rsid w:val="00EC30D2"/>
    <w:rsid w:val="00EC32B0"/>
    <w:rsid w:val="00EC5B6F"/>
    <w:rsid w:val="00EC5C0F"/>
    <w:rsid w:val="00EC69A6"/>
    <w:rsid w:val="00ED144A"/>
    <w:rsid w:val="00ED217D"/>
    <w:rsid w:val="00EE0B4E"/>
    <w:rsid w:val="00EF10E3"/>
    <w:rsid w:val="00EF1B1C"/>
    <w:rsid w:val="00EF2B3B"/>
    <w:rsid w:val="00EF4E5D"/>
    <w:rsid w:val="00EF5752"/>
    <w:rsid w:val="00EF7C51"/>
    <w:rsid w:val="00F156E3"/>
    <w:rsid w:val="00F16A1E"/>
    <w:rsid w:val="00F16E11"/>
    <w:rsid w:val="00F225ED"/>
    <w:rsid w:val="00F247D6"/>
    <w:rsid w:val="00F24C2C"/>
    <w:rsid w:val="00F3421A"/>
    <w:rsid w:val="00F35F71"/>
    <w:rsid w:val="00F3705E"/>
    <w:rsid w:val="00F37127"/>
    <w:rsid w:val="00F4615B"/>
    <w:rsid w:val="00F50E75"/>
    <w:rsid w:val="00F5149A"/>
    <w:rsid w:val="00F51925"/>
    <w:rsid w:val="00F578B6"/>
    <w:rsid w:val="00F62BBB"/>
    <w:rsid w:val="00F6495A"/>
    <w:rsid w:val="00F66378"/>
    <w:rsid w:val="00F74FA2"/>
    <w:rsid w:val="00F76471"/>
    <w:rsid w:val="00F76934"/>
    <w:rsid w:val="00F83F10"/>
    <w:rsid w:val="00F856B9"/>
    <w:rsid w:val="00F91AC8"/>
    <w:rsid w:val="00F96F56"/>
    <w:rsid w:val="00FA04E3"/>
    <w:rsid w:val="00FA37FA"/>
    <w:rsid w:val="00FA740D"/>
    <w:rsid w:val="00FB08DB"/>
    <w:rsid w:val="00FB2D9E"/>
    <w:rsid w:val="00FB7995"/>
    <w:rsid w:val="00FC2185"/>
    <w:rsid w:val="00FC28A3"/>
    <w:rsid w:val="00FC2AD2"/>
    <w:rsid w:val="00FC2B6F"/>
    <w:rsid w:val="00FC2F07"/>
    <w:rsid w:val="00FC47B8"/>
    <w:rsid w:val="00FC67FE"/>
    <w:rsid w:val="00FC7B40"/>
    <w:rsid w:val="00FD3F68"/>
    <w:rsid w:val="00FD44ED"/>
    <w:rsid w:val="00FD664E"/>
    <w:rsid w:val="00FE174F"/>
    <w:rsid w:val="00FE17AF"/>
    <w:rsid w:val="00FE3A5E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82C34688-B850-45DC-96D9-5A4F563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B"/>
    <w:basedOn w:val="Normal"/>
    <w:next w:val="Normal"/>
    <w:link w:val="Heading1Char"/>
    <w:qFormat/>
    <w:rsid w:val="007905AB"/>
    <w:pPr>
      <w:keepNext/>
      <w:keepLines/>
      <w:spacing w:afterLines="120" w:after="200" w:line="240" w:lineRule="auto"/>
      <w:jc w:val="center"/>
      <w:outlineLvl w:val="0"/>
    </w:pPr>
    <w:rPr>
      <w:rFonts w:ascii="Cordia New" w:eastAsiaTheme="majorEastAsia" w:hAnsi="Cordia New" w:cs="Cordia New"/>
      <w:b/>
      <w:bCs/>
      <w:sz w:val="48"/>
      <w:szCs w:val="48"/>
    </w:rPr>
  </w:style>
  <w:style w:type="paragraph" w:styleId="Heading4">
    <w:name w:val="heading 4"/>
    <w:aliases w:val="Heading 1 (A)"/>
    <w:basedOn w:val="Heading1"/>
    <w:next w:val="Normal"/>
    <w:link w:val="Heading4Char"/>
    <w:unhideWhenUsed/>
    <w:qFormat/>
    <w:rsid w:val="007905AB"/>
    <w:pPr>
      <w:spacing w:afterLines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Guideline"/>
    <w:basedOn w:val="Normal"/>
    <w:link w:val="HeaderChar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Guideline Char"/>
    <w:basedOn w:val="DefaultParagraphFont"/>
    <w:link w:val="Header"/>
    <w:uiPriority w:val="99"/>
    <w:rsid w:val="00D467A9"/>
  </w:style>
  <w:style w:type="paragraph" w:styleId="Footer">
    <w:name w:val="footer"/>
    <w:basedOn w:val="Normal"/>
    <w:link w:val="FooterChar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A9"/>
  </w:style>
  <w:style w:type="character" w:customStyle="1" w:styleId="Heading1Char">
    <w:name w:val="Heading 1 Char"/>
    <w:aliases w:val="Heading B Char"/>
    <w:basedOn w:val="DefaultParagraphFont"/>
    <w:link w:val="Heading1"/>
    <w:rsid w:val="007905AB"/>
    <w:rPr>
      <w:rFonts w:ascii="Cordia New" w:eastAsiaTheme="majorEastAsia" w:hAnsi="Cordia New" w:cs="Cordia New"/>
      <w:b/>
      <w:bCs/>
      <w:sz w:val="48"/>
      <w:szCs w:val="48"/>
    </w:rPr>
  </w:style>
  <w:style w:type="character" w:customStyle="1" w:styleId="Heading4Char">
    <w:name w:val="Heading 4 Char"/>
    <w:aliases w:val="Heading 1 (A) Char"/>
    <w:basedOn w:val="DefaultParagraphFont"/>
    <w:link w:val="Heading4"/>
    <w:rsid w:val="007905AB"/>
    <w:rPr>
      <w:rFonts w:ascii="Cordia New" w:eastAsiaTheme="majorEastAsia" w:hAnsi="Cordia New" w:cs="Cordia New"/>
      <w:b/>
      <w:bCs/>
      <w:sz w:val="48"/>
      <w:szCs w:val="48"/>
    </w:rPr>
  </w:style>
  <w:style w:type="paragraph" w:styleId="Title">
    <w:name w:val="Title"/>
    <w:aliases w:val="Heading 2 (A)"/>
    <w:basedOn w:val="Normal"/>
    <w:next w:val="Normal"/>
    <w:link w:val="TitleChar"/>
    <w:qFormat/>
    <w:rsid w:val="007905AB"/>
    <w:pPr>
      <w:spacing w:afterLines="120" w:after="200" w:line="240" w:lineRule="auto"/>
      <w:contextualSpacing/>
      <w:jc w:val="center"/>
    </w:pPr>
    <w:rPr>
      <w:rFonts w:ascii="Cordia New" w:eastAsia="Times New Roman" w:hAnsi="Cordia New" w:cs="Cordia New"/>
      <w:b/>
      <w:bCs/>
      <w:spacing w:val="5"/>
      <w:kern w:val="28"/>
      <w:sz w:val="28"/>
    </w:rPr>
  </w:style>
  <w:style w:type="character" w:customStyle="1" w:styleId="TitleChar">
    <w:name w:val="Title Char"/>
    <w:aliases w:val="Heading 2 (A) Char"/>
    <w:basedOn w:val="DefaultParagraphFont"/>
    <w:link w:val="Title"/>
    <w:rsid w:val="007905AB"/>
    <w:rPr>
      <w:rFonts w:ascii="Cordia New" w:eastAsia="Times New Roman" w:hAnsi="Cordia New" w:cs="Cordia New"/>
      <w:b/>
      <w:bCs/>
      <w:spacing w:val="5"/>
      <w:kern w:val="28"/>
      <w:sz w:val="28"/>
    </w:rPr>
  </w:style>
  <w:style w:type="table" w:styleId="TableGrid">
    <w:name w:val="Table Grid"/>
    <w:basedOn w:val="TableNormal"/>
    <w:uiPriority w:val="59"/>
    <w:rsid w:val="007905A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3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6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7CBB-80E0-4395-9643-25974344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Kamolporn Sa-ngobpun</dc:creator>
  <cp:keywords/>
  <dc:description/>
  <cp:lastModifiedBy>Kamolporn Sa-ngobpun</cp:lastModifiedBy>
  <cp:revision>4</cp:revision>
  <cp:lastPrinted>2016-11-18T05:13:00Z</cp:lastPrinted>
  <dcterms:created xsi:type="dcterms:W3CDTF">2016-11-18T04:35:00Z</dcterms:created>
  <dcterms:modified xsi:type="dcterms:W3CDTF">2016-11-18T05:21:00Z</dcterms:modified>
</cp:coreProperties>
</file>